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30CA5" w14:textId="168E01AD" w:rsidR="008476B1" w:rsidRPr="003E4B44" w:rsidRDefault="008476B1" w:rsidP="00111349">
      <w:pPr>
        <w:rPr>
          <w:rStyle w:val="ad"/>
          <w:lang w:val="en-US"/>
        </w:rPr>
      </w:pPr>
    </w:p>
    <w:p w14:paraId="54D6D2BB" w14:textId="77777777" w:rsidR="001611E9" w:rsidRDefault="001611E9" w:rsidP="001611E9">
      <w:pPr>
        <w:pStyle w:val="11"/>
        <w:jc w:val="both"/>
      </w:pPr>
    </w:p>
    <w:p w14:paraId="505F43D9" w14:textId="77777777" w:rsidR="001611E9" w:rsidRPr="001611E9" w:rsidRDefault="001611E9" w:rsidP="001611E9">
      <w:pPr>
        <w:jc w:val="center"/>
        <w:rPr>
          <w:rFonts w:ascii="Cambria" w:hAnsi="Cambria"/>
          <w:b/>
          <w:color w:val="FF0000"/>
          <w:sz w:val="36"/>
          <w:szCs w:val="36"/>
          <w:lang w:val="en-US"/>
        </w:rPr>
      </w:pPr>
      <w:r w:rsidRPr="001611E9">
        <w:rPr>
          <w:rFonts w:ascii="Cambria" w:hAnsi="Cambria"/>
          <w:b/>
          <w:color w:val="FF0000"/>
          <w:sz w:val="36"/>
          <w:szCs w:val="36"/>
          <w:lang w:val="en-US"/>
        </w:rPr>
        <w:t>Work Package 3</w:t>
      </w:r>
    </w:p>
    <w:p w14:paraId="71BAB598" w14:textId="77777777" w:rsidR="001611E9" w:rsidRPr="001611E9" w:rsidRDefault="001611E9" w:rsidP="001611E9">
      <w:pPr>
        <w:jc w:val="center"/>
        <w:rPr>
          <w:rFonts w:ascii="Cambria" w:hAnsi="Cambria"/>
          <w:b/>
          <w:color w:val="FF0000"/>
          <w:sz w:val="36"/>
          <w:szCs w:val="36"/>
          <w:lang w:val="en-US"/>
        </w:rPr>
      </w:pPr>
      <w:r w:rsidRPr="001611E9">
        <w:rPr>
          <w:rFonts w:ascii="Cambria" w:hAnsi="Cambria"/>
          <w:b/>
          <w:color w:val="FF0000"/>
          <w:sz w:val="36"/>
          <w:szCs w:val="36"/>
          <w:lang w:val="en-US"/>
        </w:rPr>
        <w:t xml:space="preserve">IO4 – ”HR DISABILITY TOOL” </w:t>
      </w:r>
    </w:p>
    <w:p w14:paraId="22D5794A" w14:textId="77777777" w:rsidR="001611E9" w:rsidRPr="001611E9" w:rsidRDefault="001611E9" w:rsidP="001611E9">
      <w:pPr>
        <w:jc w:val="center"/>
        <w:rPr>
          <w:rFonts w:ascii="Cambria" w:hAnsi="Cambria"/>
          <w:b/>
          <w:lang w:val="en-US"/>
        </w:rPr>
      </w:pPr>
    </w:p>
    <w:p w14:paraId="729AC31A" w14:textId="77777777" w:rsidR="001611E9" w:rsidRDefault="001611E9" w:rsidP="001611E9">
      <w:pPr>
        <w:jc w:val="center"/>
        <w:rPr>
          <w:rFonts w:ascii="Cambria" w:hAnsi="Cambria"/>
          <w:b/>
          <w:lang w:val="en-GB"/>
        </w:rPr>
      </w:pPr>
    </w:p>
    <w:p w14:paraId="266E828A" w14:textId="77777777" w:rsidR="001611E9" w:rsidRDefault="001611E9" w:rsidP="001611E9">
      <w:pPr>
        <w:rPr>
          <w:rFonts w:ascii="Cambria" w:hAnsi="Cambria"/>
          <w:b/>
          <w:lang w:val="en-GB"/>
        </w:rPr>
      </w:pPr>
    </w:p>
    <w:p w14:paraId="78929D41" w14:textId="77777777" w:rsidR="001611E9" w:rsidRDefault="001611E9" w:rsidP="001611E9">
      <w:pPr>
        <w:jc w:val="center"/>
        <w:rPr>
          <w:rFonts w:ascii="Cambria" w:hAnsi="Cambria"/>
          <w:b/>
          <w:lang w:val="en-GB"/>
        </w:rPr>
      </w:pPr>
    </w:p>
    <w:p w14:paraId="2BA7BE80" w14:textId="77777777" w:rsidR="001611E9" w:rsidRDefault="001611E9" w:rsidP="001611E9">
      <w:pPr>
        <w:jc w:val="center"/>
        <w:rPr>
          <w:rFonts w:ascii="Cambria" w:hAnsi="Cambria"/>
          <w:b/>
          <w:lang w:val="en-GB"/>
        </w:rPr>
      </w:pPr>
    </w:p>
    <w:p w14:paraId="5D43FFF4" w14:textId="77777777" w:rsidR="001611E9" w:rsidRDefault="001611E9" w:rsidP="001611E9">
      <w:pPr>
        <w:jc w:val="center"/>
        <w:rPr>
          <w:rFonts w:ascii="Cambria" w:hAnsi="Cambria"/>
          <w:b/>
          <w:lang w:val="en-GB"/>
        </w:rPr>
      </w:pPr>
    </w:p>
    <w:tbl>
      <w:tblPr>
        <w:tblStyle w:val="a4"/>
        <w:tblW w:w="0" w:type="auto"/>
        <w:shd w:val="clear" w:color="auto" w:fill="D9E2F3" w:themeFill="accent1" w:themeFillTint="33"/>
        <w:tblLook w:val="04A0" w:firstRow="1" w:lastRow="0" w:firstColumn="1" w:lastColumn="0" w:noHBand="0" w:noVBand="1"/>
      </w:tblPr>
      <w:tblGrid>
        <w:gridCol w:w="8296"/>
      </w:tblGrid>
      <w:tr w:rsidR="001611E9" w:rsidRPr="00401CDC" w14:paraId="7FF39F2C" w14:textId="77777777" w:rsidTr="00745F8E">
        <w:tc>
          <w:tcPr>
            <w:tcW w:w="9981" w:type="dxa"/>
            <w:shd w:val="clear" w:color="auto" w:fill="D9E2F3" w:themeFill="accent1" w:themeFillTint="33"/>
          </w:tcPr>
          <w:p w14:paraId="14BF0A1C" w14:textId="77777777" w:rsidR="001611E9" w:rsidRPr="00C90FBA" w:rsidRDefault="001611E9" w:rsidP="00745F8E">
            <w:pPr>
              <w:jc w:val="center"/>
              <w:rPr>
                <w:rFonts w:ascii="Cambria" w:hAnsi="Cambria"/>
                <w:b/>
                <w:sz w:val="32"/>
                <w:szCs w:val="32"/>
                <w:lang w:val="en-GB"/>
              </w:rPr>
            </w:pPr>
            <w:r w:rsidRPr="00C90FBA">
              <w:rPr>
                <w:b/>
                <w:sz w:val="32"/>
                <w:szCs w:val="32"/>
              </w:rPr>
              <w:t>HR Disability Tool: a virtual collection of examples and practices for using assistive technology of persons with disabilities for their success &amp; productivity in education and employment settings. A p</w:t>
            </w:r>
            <w:r>
              <w:rPr>
                <w:b/>
                <w:sz w:val="32"/>
                <w:szCs w:val="32"/>
              </w:rPr>
              <w:t>roper tool</w:t>
            </w:r>
            <w:r w:rsidRPr="00C90FBA">
              <w:rPr>
                <w:b/>
                <w:sz w:val="32"/>
                <w:szCs w:val="32"/>
              </w:rPr>
              <w:t xml:space="preserve"> for HR managers, careers counselor</w:t>
            </w:r>
            <w:r>
              <w:rPr>
                <w:b/>
                <w:sz w:val="32"/>
                <w:szCs w:val="32"/>
              </w:rPr>
              <w:t>s</w:t>
            </w:r>
            <w:r w:rsidRPr="00C90FBA">
              <w:rPr>
                <w:b/>
                <w:sz w:val="32"/>
                <w:szCs w:val="32"/>
              </w:rPr>
              <w:t>, educators, work mentors, employers.</w:t>
            </w:r>
          </w:p>
        </w:tc>
      </w:tr>
    </w:tbl>
    <w:p w14:paraId="402E545E" w14:textId="77777777" w:rsidR="001611E9" w:rsidRDefault="001611E9" w:rsidP="001611E9">
      <w:pPr>
        <w:jc w:val="center"/>
        <w:rPr>
          <w:rFonts w:ascii="Cambria" w:hAnsi="Cambria"/>
          <w:b/>
          <w:lang w:val="en-GB"/>
        </w:rPr>
      </w:pPr>
    </w:p>
    <w:p w14:paraId="4C677DE1" w14:textId="77777777" w:rsidR="001611E9" w:rsidRDefault="001611E9" w:rsidP="001611E9">
      <w:pPr>
        <w:jc w:val="center"/>
        <w:rPr>
          <w:rFonts w:ascii="Cambria" w:hAnsi="Cambria"/>
          <w:b/>
          <w:lang w:val="en-GB"/>
        </w:rPr>
      </w:pPr>
    </w:p>
    <w:p w14:paraId="4FB0824E" w14:textId="77777777" w:rsidR="001611E9" w:rsidRDefault="001611E9" w:rsidP="001611E9">
      <w:pPr>
        <w:rPr>
          <w:rFonts w:ascii="Cambria" w:hAnsi="Cambria"/>
          <w:b/>
          <w:lang w:val="en-GB"/>
        </w:rPr>
      </w:pPr>
    </w:p>
    <w:p w14:paraId="4183D7F5" w14:textId="77777777" w:rsidR="001611E9" w:rsidRDefault="001611E9" w:rsidP="001611E9">
      <w:pPr>
        <w:jc w:val="center"/>
        <w:rPr>
          <w:rFonts w:ascii="Cambria" w:hAnsi="Cambria"/>
          <w:b/>
          <w:lang w:val="en-GB"/>
        </w:rPr>
      </w:pPr>
    </w:p>
    <w:p w14:paraId="7A00A1E0" w14:textId="77777777" w:rsidR="001611E9" w:rsidRPr="001611E9" w:rsidRDefault="001611E9" w:rsidP="001611E9">
      <w:pPr>
        <w:jc w:val="center"/>
        <w:rPr>
          <w:rFonts w:ascii="Cambria" w:hAnsi="Cambria"/>
          <w:b/>
          <w:sz w:val="32"/>
          <w:szCs w:val="32"/>
          <w:lang w:val="en-GB"/>
        </w:rPr>
      </w:pPr>
      <w:r w:rsidRPr="001611E9">
        <w:rPr>
          <w:rFonts w:ascii="Cambria" w:hAnsi="Cambria"/>
          <w:b/>
          <w:sz w:val="32"/>
          <w:szCs w:val="32"/>
          <w:lang w:val="en-GB"/>
        </w:rPr>
        <w:t>National Confederation of Disabled People-NCDP</w:t>
      </w:r>
    </w:p>
    <w:p w14:paraId="054F0058" w14:textId="77777777" w:rsidR="001611E9" w:rsidRDefault="001611E9" w:rsidP="001611E9">
      <w:pPr>
        <w:jc w:val="center"/>
        <w:rPr>
          <w:rFonts w:ascii="Cambria" w:hAnsi="Cambria"/>
          <w:b/>
          <w:lang w:val="en-GB"/>
        </w:rPr>
      </w:pPr>
    </w:p>
    <w:p w14:paraId="42CCEE16" w14:textId="77777777" w:rsidR="001611E9" w:rsidRDefault="001611E9" w:rsidP="001611E9">
      <w:pPr>
        <w:jc w:val="center"/>
        <w:rPr>
          <w:rFonts w:ascii="Cambria" w:hAnsi="Cambria"/>
          <w:b/>
          <w:lang w:val="en-GB"/>
        </w:rPr>
      </w:pPr>
    </w:p>
    <w:p w14:paraId="4AD68BB9" w14:textId="77777777" w:rsidR="001611E9" w:rsidRDefault="001611E9" w:rsidP="001611E9">
      <w:pPr>
        <w:jc w:val="center"/>
        <w:rPr>
          <w:rFonts w:ascii="Cambria" w:hAnsi="Cambria"/>
          <w:b/>
          <w:lang w:val="en-GB"/>
        </w:rPr>
      </w:pPr>
    </w:p>
    <w:p w14:paraId="148C3E98" w14:textId="77777777" w:rsidR="001611E9" w:rsidRDefault="001611E9" w:rsidP="001611E9">
      <w:pPr>
        <w:rPr>
          <w:rFonts w:ascii="Cambria" w:hAnsi="Cambria"/>
          <w:b/>
          <w:lang w:val="en-GB"/>
        </w:rPr>
      </w:pPr>
    </w:p>
    <w:p w14:paraId="6349FD3F" w14:textId="77777777" w:rsidR="001611E9" w:rsidRDefault="001611E9" w:rsidP="001611E9">
      <w:pPr>
        <w:jc w:val="center"/>
        <w:rPr>
          <w:rFonts w:ascii="Cambria" w:hAnsi="Cambria"/>
          <w:b/>
          <w:lang w:val="en-GB"/>
        </w:rPr>
      </w:pPr>
    </w:p>
    <w:p w14:paraId="671AD41C" w14:textId="37994FAA" w:rsidR="001611E9" w:rsidRPr="001611E9" w:rsidRDefault="001611E9" w:rsidP="001611E9">
      <w:pPr>
        <w:jc w:val="center"/>
        <w:rPr>
          <w:rStyle w:val="ad"/>
          <w:rFonts w:ascii="Cambria" w:hAnsi="Cambria"/>
          <w:b/>
          <w:color w:val="auto"/>
          <w:shd w:val="clear" w:color="auto" w:fill="auto"/>
        </w:rPr>
      </w:pPr>
      <w:r>
        <w:rPr>
          <w:rFonts w:ascii="Cambria" w:hAnsi="Cambria"/>
          <w:b/>
          <w:lang w:val="en-GB"/>
        </w:rPr>
        <w:t>Athens</w:t>
      </w:r>
      <w:r w:rsidRPr="00D07018">
        <w:rPr>
          <w:rFonts w:ascii="Cambria" w:hAnsi="Cambria"/>
          <w:b/>
        </w:rPr>
        <w:t xml:space="preserve">, </w:t>
      </w:r>
      <w:r>
        <w:rPr>
          <w:rFonts w:ascii="Cambria" w:hAnsi="Cambria"/>
          <w:b/>
          <w:lang w:val="en-GB"/>
        </w:rPr>
        <w:t>May</w:t>
      </w:r>
      <w:r w:rsidRPr="00D07018">
        <w:rPr>
          <w:rFonts w:ascii="Cambria" w:hAnsi="Cambria"/>
          <w:b/>
        </w:rPr>
        <w:t xml:space="preserve"> 2020</w:t>
      </w:r>
    </w:p>
    <w:sdt>
      <w:sdtPr>
        <w:rPr>
          <w:rFonts w:asciiTheme="minorHAnsi" w:eastAsiaTheme="minorHAnsi" w:hAnsiTheme="minorHAnsi" w:cstheme="minorBidi"/>
          <w:color w:val="auto"/>
          <w:sz w:val="22"/>
          <w:szCs w:val="22"/>
          <w:lang w:eastAsia="en-US"/>
        </w:rPr>
        <w:id w:val="-121310581"/>
        <w:docPartObj>
          <w:docPartGallery w:val="Table of Contents"/>
          <w:docPartUnique/>
        </w:docPartObj>
      </w:sdtPr>
      <w:sdtEndPr>
        <w:rPr>
          <w:b/>
          <w:bCs/>
        </w:rPr>
      </w:sdtEndPr>
      <w:sdtContent>
        <w:p w14:paraId="75DAB6F1" w14:textId="77777777" w:rsidR="001611E9" w:rsidRPr="001611E9" w:rsidRDefault="001611E9" w:rsidP="001611E9">
          <w:pPr>
            <w:pStyle w:val="a3"/>
            <w:rPr>
              <w:rFonts w:asciiTheme="minorHAnsi" w:eastAsiaTheme="minorHAnsi" w:hAnsiTheme="minorHAnsi" w:cstheme="minorBidi"/>
              <w:color w:val="auto"/>
              <w:sz w:val="22"/>
              <w:szCs w:val="22"/>
              <w:lang w:eastAsia="en-US"/>
            </w:rPr>
          </w:pPr>
          <w:r w:rsidRPr="00754D7D">
            <w:rPr>
              <w:b/>
              <w:bCs/>
              <w:lang w:val="en-US"/>
            </w:rPr>
            <w:t>Table of Content</w:t>
          </w:r>
          <w:r>
            <w:rPr>
              <w:b/>
              <w:bCs/>
              <w:lang w:val="en-US"/>
            </w:rPr>
            <w:t>s</w:t>
          </w:r>
          <w:r w:rsidRPr="00754D7D">
            <w:rPr>
              <w:b/>
              <w:bCs/>
              <w:lang w:val="en-US"/>
            </w:rPr>
            <w:t xml:space="preserve"> </w:t>
          </w:r>
        </w:p>
        <w:p w14:paraId="7354F401" w14:textId="03E212C0" w:rsidR="00922076" w:rsidRDefault="001611E9">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52364907" w:history="1">
            <w:r w:rsidR="00922076" w:rsidRPr="00DB2109">
              <w:rPr>
                <w:rStyle w:val="-"/>
                <w:b/>
                <w:bCs/>
                <w:noProof/>
              </w:rPr>
              <w:t>List of Abbreviations</w:t>
            </w:r>
            <w:r w:rsidR="00922076">
              <w:rPr>
                <w:noProof/>
                <w:webHidden/>
              </w:rPr>
              <w:tab/>
            </w:r>
            <w:r w:rsidR="00922076">
              <w:rPr>
                <w:noProof/>
                <w:webHidden/>
              </w:rPr>
              <w:fldChar w:fldCharType="begin"/>
            </w:r>
            <w:r w:rsidR="00922076">
              <w:rPr>
                <w:noProof/>
                <w:webHidden/>
              </w:rPr>
              <w:instrText xml:space="preserve"> PAGEREF _Toc52364907 \h </w:instrText>
            </w:r>
            <w:r w:rsidR="00922076">
              <w:rPr>
                <w:noProof/>
                <w:webHidden/>
              </w:rPr>
            </w:r>
            <w:r w:rsidR="00922076">
              <w:rPr>
                <w:noProof/>
                <w:webHidden/>
              </w:rPr>
              <w:fldChar w:fldCharType="separate"/>
            </w:r>
            <w:r w:rsidR="00922076">
              <w:rPr>
                <w:noProof/>
                <w:webHidden/>
              </w:rPr>
              <w:t>3</w:t>
            </w:r>
            <w:r w:rsidR="00922076">
              <w:rPr>
                <w:noProof/>
                <w:webHidden/>
              </w:rPr>
              <w:fldChar w:fldCharType="end"/>
            </w:r>
          </w:hyperlink>
        </w:p>
        <w:p w14:paraId="1D21CE9D" w14:textId="2D7CCB7C" w:rsidR="00922076" w:rsidRDefault="00922076">
          <w:pPr>
            <w:pStyle w:val="10"/>
            <w:tabs>
              <w:tab w:val="right" w:leader="dot" w:pos="8296"/>
            </w:tabs>
            <w:rPr>
              <w:rFonts w:eastAsiaTheme="minorEastAsia"/>
              <w:noProof/>
              <w:lang w:eastAsia="el-GR"/>
            </w:rPr>
          </w:pPr>
          <w:hyperlink w:anchor="_Toc52364908" w:history="1">
            <w:r w:rsidRPr="00DB2109">
              <w:rPr>
                <w:rStyle w:val="-"/>
                <w:b/>
                <w:bCs/>
                <w:noProof/>
                <w:lang w:val="en-US"/>
              </w:rPr>
              <w:t>Definitions</w:t>
            </w:r>
            <w:r>
              <w:rPr>
                <w:noProof/>
                <w:webHidden/>
              </w:rPr>
              <w:tab/>
            </w:r>
            <w:r>
              <w:rPr>
                <w:noProof/>
                <w:webHidden/>
              </w:rPr>
              <w:fldChar w:fldCharType="begin"/>
            </w:r>
            <w:r>
              <w:rPr>
                <w:noProof/>
                <w:webHidden/>
              </w:rPr>
              <w:instrText xml:space="preserve"> PAGEREF _Toc52364908 \h </w:instrText>
            </w:r>
            <w:r>
              <w:rPr>
                <w:noProof/>
                <w:webHidden/>
              </w:rPr>
            </w:r>
            <w:r>
              <w:rPr>
                <w:noProof/>
                <w:webHidden/>
              </w:rPr>
              <w:fldChar w:fldCharType="separate"/>
            </w:r>
            <w:r>
              <w:rPr>
                <w:noProof/>
                <w:webHidden/>
              </w:rPr>
              <w:t>3</w:t>
            </w:r>
            <w:r>
              <w:rPr>
                <w:noProof/>
                <w:webHidden/>
              </w:rPr>
              <w:fldChar w:fldCharType="end"/>
            </w:r>
          </w:hyperlink>
        </w:p>
        <w:p w14:paraId="35002771" w14:textId="37F9F1EA" w:rsidR="00922076" w:rsidRDefault="00922076">
          <w:pPr>
            <w:pStyle w:val="10"/>
            <w:tabs>
              <w:tab w:val="right" w:leader="dot" w:pos="8296"/>
            </w:tabs>
            <w:rPr>
              <w:rFonts w:eastAsiaTheme="minorEastAsia"/>
              <w:noProof/>
              <w:lang w:eastAsia="el-GR"/>
            </w:rPr>
          </w:pPr>
          <w:hyperlink w:anchor="_Toc52364909" w:history="1">
            <w:r w:rsidRPr="00DB2109">
              <w:rPr>
                <w:rStyle w:val="-"/>
                <w:b/>
                <w:bCs/>
                <w:noProof/>
                <w:lang w:val="en-US"/>
              </w:rPr>
              <w:t>Abstract</w:t>
            </w:r>
            <w:r>
              <w:rPr>
                <w:noProof/>
                <w:webHidden/>
              </w:rPr>
              <w:tab/>
            </w:r>
            <w:r>
              <w:rPr>
                <w:noProof/>
                <w:webHidden/>
              </w:rPr>
              <w:fldChar w:fldCharType="begin"/>
            </w:r>
            <w:r>
              <w:rPr>
                <w:noProof/>
                <w:webHidden/>
              </w:rPr>
              <w:instrText xml:space="preserve"> PAGEREF _Toc52364909 \h </w:instrText>
            </w:r>
            <w:r>
              <w:rPr>
                <w:noProof/>
                <w:webHidden/>
              </w:rPr>
            </w:r>
            <w:r>
              <w:rPr>
                <w:noProof/>
                <w:webHidden/>
              </w:rPr>
              <w:fldChar w:fldCharType="separate"/>
            </w:r>
            <w:r>
              <w:rPr>
                <w:noProof/>
                <w:webHidden/>
              </w:rPr>
              <w:t>4</w:t>
            </w:r>
            <w:r>
              <w:rPr>
                <w:noProof/>
                <w:webHidden/>
              </w:rPr>
              <w:fldChar w:fldCharType="end"/>
            </w:r>
          </w:hyperlink>
        </w:p>
        <w:p w14:paraId="61F5DBB0" w14:textId="01E49EBD" w:rsidR="00922076" w:rsidRDefault="00922076">
          <w:pPr>
            <w:pStyle w:val="10"/>
            <w:tabs>
              <w:tab w:val="right" w:leader="dot" w:pos="8296"/>
            </w:tabs>
            <w:rPr>
              <w:rFonts w:eastAsiaTheme="minorEastAsia"/>
              <w:noProof/>
              <w:lang w:eastAsia="el-GR"/>
            </w:rPr>
          </w:pPr>
          <w:hyperlink w:anchor="_Toc52364910" w:history="1">
            <w:r w:rsidRPr="00DB2109">
              <w:rPr>
                <w:rStyle w:val="-"/>
                <w:b/>
                <w:bCs/>
                <w:noProof/>
                <w:lang w:val="en-US"/>
              </w:rPr>
              <w:t>Introduction</w:t>
            </w:r>
            <w:r>
              <w:rPr>
                <w:noProof/>
                <w:webHidden/>
              </w:rPr>
              <w:tab/>
            </w:r>
            <w:r>
              <w:rPr>
                <w:noProof/>
                <w:webHidden/>
              </w:rPr>
              <w:fldChar w:fldCharType="begin"/>
            </w:r>
            <w:r>
              <w:rPr>
                <w:noProof/>
                <w:webHidden/>
              </w:rPr>
              <w:instrText xml:space="preserve"> PAGEREF _Toc52364910 \h </w:instrText>
            </w:r>
            <w:r>
              <w:rPr>
                <w:noProof/>
                <w:webHidden/>
              </w:rPr>
            </w:r>
            <w:r>
              <w:rPr>
                <w:noProof/>
                <w:webHidden/>
              </w:rPr>
              <w:fldChar w:fldCharType="separate"/>
            </w:r>
            <w:r>
              <w:rPr>
                <w:noProof/>
                <w:webHidden/>
              </w:rPr>
              <w:t>5</w:t>
            </w:r>
            <w:r>
              <w:rPr>
                <w:noProof/>
                <w:webHidden/>
              </w:rPr>
              <w:fldChar w:fldCharType="end"/>
            </w:r>
          </w:hyperlink>
        </w:p>
        <w:p w14:paraId="2FF9CD46" w14:textId="2DFB338B" w:rsidR="00922076" w:rsidRDefault="00922076">
          <w:pPr>
            <w:pStyle w:val="10"/>
            <w:tabs>
              <w:tab w:val="right" w:leader="dot" w:pos="8296"/>
            </w:tabs>
            <w:rPr>
              <w:rFonts w:eastAsiaTheme="minorEastAsia"/>
              <w:noProof/>
              <w:lang w:eastAsia="el-GR"/>
            </w:rPr>
          </w:pPr>
          <w:hyperlink w:anchor="_Toc52364911" w:history="1">
            <w:r w:rsidRPr="00DB2109">
              <w:rPr>
                <w:rStyle w:val="-"/>
                <w:b/>
                <w:bCs/>
                <w:noProof/>
                <w:lang w:val="en-US"/>
              </w:rPr>
              <w:t>CHAPTER 1-Intellectual Output 4</w:t>
            </w:r>
            <w:r>
              <w:rPr>
                <w:noProof/>
                <w:webHidden/>
              </w:rPr>
              <w:tab/>
            </w:r>
            <w:r>
              <w:rPr>
                <w:noProof/>
                <w:webHidden/>
              </w:rPr>
              <w:fldChar w:fldCharType="begin"/>
            </w:r>
            <w:r>
              <w:rPr>
                <w:noProof/>
                <w:webHidden/>
              </w:rPr>
              <w:instrText xml:space="preserve"> PAGEREF _Toc52364911 \h </w:instrText>
            </w:r>
            <w:r>
              <w:rPr>
                <w:noProof/>
                <w:webHidden/>
              </w:rPr>
            </w:r>
            <w:r>
              <w:rPr>
                <w:noProof/>
                <w:webHidden/>
              </w:rPr>
              <w:fldChar w:fldCharType="separate"/>
            </w:r>
            <w:r>
              <w:rPr>
                <w:noProof/>
                <w:webHidden/>
              </w:rPr>
              <w:t>7</w:t>
            </w:r>
            <w:r>
              <w:rPr>
                <w:noProof/>
                <w:webHidden/>
              </w:rPr>
              <w:fldChar w:fldCharType="end"/>
            </w:r>
          </w:hyperlink>
        </w:p>
        <w:p w14:paraId="1D44C435" w14:textId="4DA0777B" w:rsidR="00922076" w:rsidRDefault="00922076">
          <w:pPr>
            <w:pStyle w:val="20"/>
            <w:tabs>
              <w:tab w:val="right" w:leader="dot" w:pos="8296"/>
            </w:tabs>
            <w:rPr>
              <w:rFonts w:eastAsiaTheme="minorEastAsia"/>
              <w:noProof/>
              <w:lang w:eastAsia="el-GR"/>
            </w:rPr>
          </w:pPr>
          <w:hyperlink w:anchor="_Toc52364912" w:history="1">
            <w:r w:rsidRPr="00DB2109">
              <w:rPr>
                <w:rStyle w:val="-"/>
                <w:b/>
                <w:bCs/>
                <w:noProof/>
                <w:lang w:val="en-US"/>
              </w:rPr>
              <w:t>1.1 Description</w:t>
            </w:r>
            <w:r>
              <w:rPr>
                <w:noProof/>
                <w:webHidden/>
              </w:rPr>
              <w:tab/>
            </w:r>
            <w:r>
              <w:rPr>
                <w:noProof/>
                <w:webHidden/>
              </w:rPr>
              <w:fldChar w:fldCharType="begin"/>
            </w:r>
            <w:r>
              <w:rPr>
                <w:noProof/>
                <w:webHidden/>
              </w:rPr>
              <w:instrText xml:space="preserve"> PAGEREF _Toc52364912 \h </w:instrText>
            </w:r>
            <w:r>
              <w:rPr>
                <w:noProof/>
                <w:webHidden/>
              </w:rPr>
            </w:r>
            <w:r>
              <w:rPr>
                <w:noProof/>
                <w:webHidden/>
              </w:rPr>
              <w:fldChar w:fldCharType="separate"/>
            </w:r>
            <w:r>
              <w:rPr>
                <w:noProof/>
                <w:webHidden/>
              </w:rPr>
              <w:t>7</w:t>
            </w:r>
            <w:r>
              <w:rPr>
                <w:noProof/>
                <w:webHidden/>
              </w:rPr>
              <w:fldChar w:fldCharType="end"/>
            </w:r>
          </w:hyperlink>
        </w:p>
        <w:p w14:paraId="7227ED8F" w14:textId="5F9DE1A4" w:rsidR="00922076" w:rsidRDefault="00922076">
          <w:pPr>
            <w:pStyle w:val="20"/>
            <w:tabs>
              <w:tab w:val="right" w:leader="dot" w:pos="8296"/>
            </w:tabs>
            <w:rPr>
              <w:rFonts w:eastAsiaTheme="minorEastAsia"/>
              <w:noProof/>
              <w:lang w:eastAsia="el-GR"/>
            </w:rPr>
          </w:pPr>
          <w:hyperlink w:anchor="_Toc52364913" w:history="1">
            <w:r w:rsidRPr="00DB2109">
              <w:rPr>
                <w:rStyle w:val="-"/>
                <w:b/>
                <w:bCs/>
                <w:noProof/>
                <w:lang w:val="en-US"/>
              </w:rPr>
              <w:t>1.2 Development of the tool</w:t>
            </w:r>
            <w:r>
              <w:rPr>
                <w:noProof/>
                <w:webHidden/>
              </w:rPr>
              <w:tab/>
            </w:r>
            <w:r>
              <w:rPr>
                <w:noProof/>
                <w:webHidden/>
              </w:rPr>
              <w:fldChar w:fldCharType="begin"/>
            </w:r>
            <w:r>
              <w:rPr>
                <w:noProof/>
                <w:webHidden/>
              </w:rPr>
              <w:instrText xml:space="preserve"> PAGEREF _Toc52364913 \h </w:instrText>
            </w:r>
            <w:r>
              <w:rPr>
                <w:noProof/>
                <w:webHidden/>
              </w:rPr>
            </w:r>
            <w:r>
              <w:rPr>
                <w:noProof/>
                <w:webHidden/>
              </w:rPr>
              <w:fldChar w:fldCharType="separate"/>
            </w:r>
            <w:r>
              <w:rPr>
                <w:noProof/>
                <w:webHidden/>
              </w:rPr>
              <w:t>8</w:t>
            </w:r>
            <w:r>
              <w:rPr>
                <w:noProof/>
                <w:webHidden/>
              </w:rPr>
              <w:fldChar w:fldCharType="end"/>
            </w:r>
          </w:hyperlink>
        </w:p>
        <w:p w14:paraId="00D16BA8" w14:textId="2C012EBA" w:rsidR="00922076" w:rsidRDefault="00922076">
          <w:pPr>
            <w:pStyle w:val="30"/>
            <w:tabs>
              <w:tab w:val="right" w:leader="dot" w:pos="8296"/>
            </w:tabs>
            <w:rPr>
              <w:rFonts w:eastAsiaTheme="minorEastAsia"/>
              <w:noProof/>
              <w:lang w:eastAsia="el-GR"/>
            </w:rPr>
          </w:pPr>
          <w:hyperlink w:anchor="_Toc52364914" w:history="1">
            <w:r w:rsidRPr="00DB2109">
              <w:rPr>
                <w:rStyle w:val="-"/>
                <w:b/>
                <w:bCs/>
                <w:noProof/>
                <w:lang w:val="en-US"/>
              </w:rPr>
              <w:t>1.2.1 Methodology</w:t>
            </w:r>
            <w:r>
              <w:rPr>
                <w:noProof/>
                <w:webHidden/>
              </w:rPr>
              <w:tab/>
            </w:r>
            <w:r>
              <w:rPr>
                <w:noProof/>
                <w:webHidden/>
              </w:rPr>
              <w:fldChar w:fldCharType="begin"/>
            </w:r>
            <w:r>
              <w:rPr>
                <w:noProof/>
                <w:webHidden/>
              </w:rPr>
              <w:instrText xml:space="preserve"> PAGEREF _Toc52364914 \h </w:instrText>
            </w:r>
            <w:r>
              <w:rPr>
                <w:noProof/>
                <w:webHidden/>
              </w:rPr>
            </w:r>
            <w:r>
              <w:rPr>
                <w:noProof/>
                <w:webHidden/>
              </w:rPr>
              <w:fldChar w:fldCharType="separate"/>
            </w:r>
            <w:r>
              <w:rPr>
                <w:noProof/>
                <w:webHidden/>
              </w:rPr>
              <w:t>8</w:t>
            </w:r>
            <w:r>
              <w:rPr>
                <w:noProof/>
                <w:webHidden/>
              </w:rPr>
              <w:fldChar w:fldCharType="end"/>
            </w:r>
          </w:hyperlink>
        </w:p>
        <w:p w14:paraId="7D1BC44D" w14:textId="09D0F719" w:rsidR="00922076" w:rsidRDefault="00922076">
          <w:pPr>
            <w:pStyle w:val="30"/>
            <w:tabs>
              <w:tab w:val="right" w:leader="dot" w:pos="8296"/>
            </w:tabs>
            <w:rPr>
              <w:rFonts w:eastAsiaTheme="minorEastAsia"/>
              <w:noProof/>
              <w:lang w:eastAsia="el-GR"/>
            </w:rPr>
          </w:pPr>
          <w:hyperlink w:anchor="_Toc52364915" w:history="1">
            <w:r w:rsidRPr="00DB2109">
              <w:rPr>
                <w:rStyle w:val="-"/>
                <w:b/>
                <w:bCs/>
                <w:noProof/>
                <w:lang w:val="en-US"/>
              </w:rPr>
              <w:t>1.2.2 Criteria</w:t>
            </w:r>
            <w:r>
              <w:rPr>
                <w:noProof/>
                <w:webHidden/>
              </w:rPr>
              <w:tab/>
            </w:r>
            <w:r>
              <w:rPr>
                <w:noProof/>
                <w:webHidden/>
              </w:rPr>
              <w:fldChar w:fldCharType="begin"/>
            </w:r>
            <w:r>
              <w:rPr>
                <w:noProof/>
                <w:webHidden/>
              </w:rPr>
              <w:instrText xml:space="preserve"> PAGEREF _Toc52364915 \h </w:instrText>
            </w:r>
            <w:r>
              <w:rPr>
                <w:noProof/>
                <w:webHidden/>
              </w:rPr>
            </w:r>
            <w:r>
              <w:rPr>
                <w:noProof/>
                <w:webHidden/>
              </w:rPr>
              <w:fldChar w:fldCharType="separate"/>
            </w:r>
            <w:r>
              <w:rPr>
                <w:noProof/>
                <w:webHidden/>
              </w:rPr>
              <w:t>8</w:t>
            </w:r>
            <w:r>
              <w:rPr>
                <w:noProof/>
                <w:webHidden/>
              </w:rPr>
              <w:fldChar w:fldCharType="end"/>
            </w:r>
          </w:hyperlink>
        </w:p>
        <w:p w14:paraId="2D46A7A0" w14:textId="12AA8715" w:rsidR="00922076" w:rsidRDefault="00922076">
          <w:pPr>
            <w:pStyle w:val="30"/>
            <w:tabs>
              <w:tab w:val="right" w:leader="dot" w:pos="8296"/>
            </w:tabs>
            <w:rPr>
              <w:rFonts w:eastAsiaTheme="minorEastAsia"/>
              <w:noProof/>
              <w:lang w:eastAsia="el-GR"/>
            </w:rPr>
          </w:pPr>
          <w:hyperlink w:anchor="_Toc52364916" w:history="1">
            <w:r w:rsidRPr="00DB2109">
              <w:rPr>
                <w:rStyle w:val="-"/>
                <w:rFonts w:cstheme="majorHAnsi"/>
                <w:b/>
                <w:bCs/>
                <w:noProof/>
                <w:lang w:val="en-US"/>
              </w:rPr>
              <w:t>1.2.3 Types of Recourses</w:t>
            </w:r>
            <w:r>
              <w:rPr>
                <w:noProof/>
                <w:webHidden/>
              </w:rPr>
              <w:tab/>
            </w:r>
            <w:r>
              <w:rPr>
                <w:noProof/>
                <w:webHidden/>
              </w:rPr>
              <w:fldChar w:fldCharType="begin"/>
            </w:r>
            <w:r>
              <w:rPr>
                <w:noProof/>
                <w:webHidden/>
              </w:rPr>
              <w:instrText xml:space="preserve"> PAGEREF _Toc52364916 \h </w:instrText>
            </w:r>
            <w:r>
              <w:rPr>
                <w:noProof/>
                <w:webHidden/>
              </w:rPr>
            </w:r>
            <w:r>
              <w:rPr>
                <w:noProof/>
                <w:webHidden/>
              </w:rPr>
              <w:fldChar w:fldCharType="separate"/>
            </w:r>
            <w:r>
              <w:rPr>
                <w:noProof/>
                <w:webHidden/>
              </w:rPr>
              <w:t>9</w:t>
            </w:r>
            <w:r>
              <w:rPr>
                <w:noProof/>
                <w:webHidden/>
              </w:rPr>
              <w:fldChar w:fldCharType="end"/>
            </w:r>
          </w:hyperlink>
        </w:p>
        <w:p w14:paraId="0A99687D" w14:textId="78BF9716" w:rsidR="00922076" w:rsidRDefault="00922076">
          <w:pPr>
            <w:pStyle w:val="30"/>
            <w:tabs>
              <w:tab w:val="right" w:leader="dot" w:pos="8296"/>
            </w:tabs>
            <w:rPr>
              <w:rFonts w:eastAsiaTheme="minorEastAsia"/>
              <w:noProof/>
              <w:lang w:eastAsia="el-GR"/>
            </w:rPr>
          </w:pPr>
          <w:hyperlink w:anchor="_Toc52364917" w:history="1">
            <w:r w:rsidRPr="00DB2109">
              <w:rPr>
                <w:rStyle w:val="-"/>
                <w:rFonts w:cstheme="majorHAnsi"/>
                <w:b/>
                <w:bCs/>
                <w:noProof/>
                <w:lang w:val="en-US"/>
              </w:rPr>
              <w:t>1.2.4 Template of practices, examples or case studies</w:t>
            </w:r>
            <w:r>
              <w:rPr>
                <w:noProof/>
                <w:webHidden/>
              </w:rPr>
              <w:tab/>
            </w:r>
            <w:r>
              <w:rPr>
                <w:noProof/>
                <w:webHidden/>
              </w:rPr>
              <w:fldChar w:fldCharType="begin"/>
            </w:r>
            <w:r>
              <w:rPr>
                <w:noProof/>
                <w:webHidden/>
              </w:rPr>
              <w:instrText xml:space="preserve"> PAGEREF _Toc52364917 \h </w:instrText>
            </w:r>
            <w:r>
              <w:rPr>
                <w:noProof/>
                <w:webHidden/>
              </w:rPr>
            </w:r>
            <w:r>
              <w:rPr>
                <w:noProof/>
                <w:webHidden/>
              </w:rPr>
              <w:fldChar w:fldCharType="separate"/>
            </w:r>
            <w:r>
              <w:rPr>
                <w:noProof/>
                <w:webHidden/>
              </w:rPr>
              <w:t>9</w:t>
            </w:r>
            <w:r>
              <w:rPr>
                <w:noProof/>
                <w:webHidden/>
              </w:rPr>
              <w:fldChar w:fldCharType="end"/>
            </w:r>
          </w:hyperlink>
        </w:p>
        <w:p w14:paraId="3A4A4233" w14:textId="2A0C8D2C" w:rsidR="00922076" w:rsidRDefault="00922076">
          <w:pPr>
            <w:pStyle w:val="10"/>
            <w:tabs>
              <w:tab w:val="right" w:leader="dot" w:pos="8296"/>
            </w:tabs>
            <w:rPr>
              <w:rFonts w:eastAsiaTheme="minorEastAsia"/>
              <w:noProof/>
              <w:lang w:eastAsia="el-GR"/>
            </w:rPr>
          </w:pPr>
          <w:hyperlink w:anchor="_Toc52364918" w:history="1">
            <w:r w:rsidRPr="00DB2109">
              <w:rPr>
                <w:rStyle w:val="-"/>
                <w:b/>
                <w:bCs/>
                <w:noProof/>
                <w:lang w:val="en-US"/>
              </w:rPr>
              <w:t>CHAPTER 2- UNCRPD</w:t>
            </w:r>
            <w:r>
              <w:rPr>
                <w:noProof/>
                <w:webHidden/>
              </w:rPr>
              <w:tab/>
            </w:r>
            <w:r>
              <w:rPr>
                <w:noProof/>
                <w:webHidden/>
              </w:rPr>
              <w:fldChar w:fldCharType="begin"/>
            </w:r>
            <w:r>
              <w:rPr>
                <w:noProof/>
                <w:webHidden/>
              </w:rPr>
              <w:instrText xml:space="preserve"> PAGEREF _Toc52364918 \h </w:instrText>
            </w:r>
            <w:r>
              <w:rPr>
                <w:noProof/>
                <w:webHidden/>
              </w:rPr>
            </w:r>
            <w:r>
              <w:rPr>
                <w:noProof/>
                <w:webHidden/>
              </w:rPr>
              <w:fldChar w:fldCharType="separate"/>
            </w:r>
            <w:r>
              <w:rPr>
                <w:noProof/>
                <w:webHidden/>
              </w:rPr>
              <w:t>9</w:t>
            </w:r>
            <w:r>
              <w:rPr>
                <w:noProof/>
                <w:webHidden/>
              </w:rPr>
              <w:fldChar w:fldCharType="end"/>
            </w:r>
          </w:hyperlink>
        </w:p>
        <w:p w14:paraId="4DDA809C" w14:textId="59A5B5AE" w:rsidR="00922076" w:rsidRDefault="00922076">
          <w:pPr>
            <w:pStyle w:val="20"/>
            <w:tabs>
              <w:tab w:val="right" w:leader="dot" w:pos="8296"/>
            </w:tabs>
            <w:rPr>
              <w:rFonts w:eastAsiaTheme="minorEastAsia"/>
              <w:noProof/>
              <w:lang w:eastAsia="el-GR"/>
            </w:rPr>
          </w:pPr>
          <w:hyperlink w:anchor="_Toc52364919" w:history="1">
            <w:r w:rsidRPr="00DB2109">
              <w:rPr>
                <w:rStyle w:val="-"/>
                <w:b/>
                <w:bCs/>
                <w:noProof/>
                <w:lang w:val="en-US"/>
              </w:rPr>
              <w:t>2.1 United National Convention on the Rights of Persons with Disabilities</w:t>
            </w:r>
            <w:r>
              <w:rPr>
                <w:noProof/>
                <w:webHidden/>
              </w:rPr>
              <w:tab/>
            </w:r>
            <w:r>
              <w:rPr>
                <w:noProof/>
                <w:webHidden/>
              </w:rPr>
              <w:fldChar w:fldCharType="begin"/>
            </w:r>
            <w:r>
              <w:rPr>
                <w:noProof/>
                <w:webHidden/>
              </w:rPr>
              <w:instrText xml:space="preserve"> PAGEREF _Toc52364919 \h </w:instrText>
            </w:r>
            <w:r>
              <w:rPr>
                <w:noProof/>
                <w:webHidden/>
              </w:rPr>
            </w:r>
            <w:r>
              <w:rPr>
                <w:noProof/>
                <w:webHidden/>
              </w:rPr>
              <w:fldChar w:fldCharType="separate"/>
            </w:r>
            <w:r>
              <w:rPr>
                <w:noProof/>
                <w:webHidden/>
              </w:rPr>
              <w:t>9</w:t>
            </w:r>
            <w:r>
              <w:rPr>
                <w:noProof/>
                <w:webHidden/>
              </w:rPr>
              <w:fldChar w:fldCharType="end"/>
            </w:r>
          </w:hyperlink>
        </w:p>
        <w:p w14:paraId="5284B198" w14:textId="41782CA7" w:rsidR="00922076" w:rsidRDefault="00922076">
          <w:pPr>
            <w:pStyle w:val="30"/>
            <w:tabs>
              <w:tab w:val="right" w:leader="dot" w:pos="8296"/>
            </w:tabs>
            <w:rPr>
              <w:rFonts w:eastAsiaTheme="minorEastAsia"/>
              <w:noProof/>
              <w:lang w:eastAsia="el-GR"/>
            </w:rPr>
          </w:pPr>
          <w:hyperlink w:anchor="_Toc52364920" w:history="1">
            <w:r w:rsidRPr="00DB2109">
              <w:rPr>
                <w:rStyle w:val="-"/>
                <w:b/>
                <w:bCs/>
                <w:noProof/>
                <w:lang w:val="en-GB"/>
              </w:rPr>
              <w:t>2.1.2 UNCRPD –</w:t>
            </w:r>
            <w:r w:rsidRPr="00DB2109">
              <w:rPr>
                <w:rStyle w:val="-"/>
                <w:b/>
                <w:bCs/>
                <w:noProof/>
                <w:lang w:val="en-US"/>
              </w:rPr>
              <w:t xml:space="preserve"> </w:t>
            </w:r>
            <w:r w:rsidRPr="00DB2109">
              <w:rPr>
                <w:rStyle w:val="-"/>
                <w:b/>
                <w:bCs/>
                <w:noProof/>
                <w:lang w:val="en-GB"/>
              </w:rPr>
              <w:t>Substantive Articles</w:t>
            </w:r>
            <w:r>
              <w:rPr>
                <w:noProof/>
                <w:webHidden/>
              </w:rPr>
              <w:tab/>
            </w:r>
            <w:r>
              <w:rPr>
                <w:noProof/>
                <w:webHidden/>
              </w:rPr>
              <w:fldChar w:fldCharType="begin"/>
            </w:r>
            <w:r>
              <w:rPr>
                <w:noProof/>
                <w:webHidden/>
              </w:rPr>
              <w:instrText xml:space="preserve"> PAGEREF _Toc52364920 \h </w:instrText>
            </w:r>
            <w:r>
              <w:rPr>
                <w:noProof/>
                <w:webHidden/>
              </w:rPr>
            </w:r>
            <w:r>
              <w:rPr>
                <w:noProof/>
                <w:webHidden/>
              </w:rPr>
              <w:fldChar w:fldCharType="separate"/>
            </w:r>
            <w:r>
              <w:rPr>
                <w:noProof/>
                <w:webHidden/>
              </w:rPr>
              <w:t>10</w:t>
            </w:r>
            <w:r>
              <w:rPr>
                <w:noProof/>
                <w:webHidden/>
              </w:rPr>
              <w:fldChar w:fldCharType="end"/>
            </w:r>
          </w:hyperlink>
        </w:p>
        <w:p w14:paraId="479DF4A7" w14:textId="084F935F" w:rsidR="00922076" w:rsidRDefault="00922076">
          <w:pPr>
            <w:pStyle w:val="20"/>
            <w:tabs>
              <w:tab w:val="right" w:leader="dot" w:pos="8296"/>
            </w:tabs>
            <w:rPr>
              <w:rFonts w:eastAsiaTheme="minorEastAsia"/>
              <w:noProof/>
              <w:lang w:eastAsia="el-GR"/>
            </w:rPr>
          </w:pPr>
          <w:hyperlink w:anchor="_Toc52364921" w:history="1">
            <w:r w:rsidRPr="00DB2109">
              <w:rPr>
                <w:rStyle w:val="-"/>
                <w:b/>
                <w:bCs/>
                <w:noProof/>
                <w:lang w:val="en-US"/>
              </w:rPr>
              <w:t>2.3</w:t>
            </w:r>
            <w:r w:rsidRPr="00DB2109">
              <w:rPr>
                <w:rStyle w:val="-"/>
                <w:noProof/>
                <w:lang w:val="en-US"/>
              </w:rPr>
              <w:t xml:space="preserve"> </w:t>
            </w:r>
            <w:r w:rsidRPr="00DB2109">
              <w:rPr>
                <w:rStyle w:val="-"/>
                <w:b/>
                <w:bCs/>
                <w:noProof/>
                <w:lang w:val="en-GB"/>
              </w:rPr>
              <w:t xml:space="preserve">UNCRPD- </w:t>
            </w:r>
            <w:r w:rsidRPr="00DB2109">
              <w:rPr>
                <w:rStyle w:val="-"/>
                <w:b/>
                <w:bCs/>
                <w:noProof/>
                <w:lang w:val="en-US"/>
              </w:rPr>
              <w:t xml:space="preserve">Easy to Read Version-Substantive Articles </w:t>
            </w:r>
            <w:r>
              <w:rPr>
                <w:noProof/>
                <w:webHidden/>
              </w:rPr>
              <w:tab/>
            </w:r>
            <w:r>
              <w:rPr>
                <w:noProof/>
                <w:webHidden/>
              </w:rPr>
              <w:fldChar w:fldCharType="begin"/>
            </w:r>
            <w:r>
              <w:rPr>
                <w:noProof/>
                <w:webHidden/>
              </w:rPr>
              <w:instrText xml:space="preserve"> PAGEREF _Toc52364921 \h </w:instrText>
            </w:r>
            <w:r>
              <w:rPr>
                <w:noProof/>
                <w:webHidden/>
              </w:rPr>
            </w:r>
            <w:r>
              <w:rPr>
                <w:noProof/>
                <w:webHidden/>
              </w:rPr>
              <w:fldChar w:fldCharType="separate"/>
            </w:r>
            <w:r>
              <w:rPr>
                <w:noProof/>
                <w:webHidden/>
              </w:rPr>
              <w:t>15</w:t>
            </w:r>
            <w:r>
              <w:rPr>
                <w:noProof/>
                <w:webHidden/>
              </w:rPr>
              <w:fldChar w:fldCharType="end"/>
            </w:r>
          </w:hyperlink>
        </w:p>
        <w:p w14:paraId="11BF7BBE" w14:textId="441E5F8E" w:rsidR="00922076" w:rsidRDefault="00922076">
          <w:pPr>
            <w:pStyle w:val="10"/>
            <w:tabs>
              <w:tab w:val="right" w:leader="dot" w:pos="8296"/>
            </w:tabs>
            <w:rPr>
              <w:rFonts w:eastAsiaTheme="minorEastAsia"/>
              <w:noProof/>
              <w:lang w:eastAsia="el-GR"/>
            </w:rPr>
          </w:pPr>
          <w:hyperlink w:anchor="_Toc52364922" w:history="1">
            <w:r w:rsidRPr="00DB2109">
              <w:rPr>
                <w:rStyle w:val="-"/>
                <w:b/>
                <w:bCs/>
                <w:noProof/>
                <w:lang w:val="en-US"/>
              </w:rPr>
              <w:t>CHAPTER 3-Assistive Technology</w:t>
            </w:r>
            <w:r>
              <w:rPr>
                <w:noProof/>
                <w:webHidden/>
              </w:rPr>
              <w:tab/>
            </w:r>
            <w:r>
              <w:rPr>
                <w:noProof/>
                <w:webHidden/>
              </w:rPr>
              <w:fldChar w:fldCharType="begin"/>
            </w:r>
            <w:r>
              <w:rPr>
                <w:noProof/>
                <w:webHidden/>
              </w:rPr>
              <w:instrText xml:space="preserve"> PAGEREF _Toc52364922 \h </w:instrText>
            </w:r>
            <w:r>
              <w:rPr>
                <w:noProof/>
                <w:webHidden/>
              </w:rPr>
            </w:r>
            <w:r>
              <w:rPr>
                <w:noProof/>
                <w:webHidden/>
              </w:rPr>
              <w:fldChar w:fldCharType="separate"/>
            </w:r>
            <w:r>
              <w:rPr>
                <w:noProof/>
                <w:webHidden/>
              </w:rPr>
              <w:t>22</w:t>
            </w:r>
            <w:r>
              <w:rPr>
                <w:noProof/>
                <w:webHidden/>
              </w:rPr>
              <w:fldChar w:fldCharType="end"/>
            </w:r>
          </w:hyperlink>
        </w:p>
        <w:p w14:paraId="79FAF007" w14:textId="22182165" w:rsidR="00922076" w:rsidRDefault="00922076">
          <w:pPr>
            <w:pStyle w:val="20"/>
            <w:tabs>
              <w:tab w:val="right" w:leader="dot" w:pos="8296"/>
            </w:tabs>
            <w:rPr>
              <w:rFonts w:eastAsiaTheme="minorEastAsia"/>
              <w:noProof/>
              <w:lang w:eastAsia="el-GR"/>
            </w:rPr>
          </w:pPr>
          <w:hyperlink w:anchor="_Toc52364923" w:history="1">
            <w:r w:rsidRPr="00DB2109">
              <w:rPr>
                <w:rStyle w:val="-"/>
                <w:b/>
                <w:bCs/>
                <w:noProof/>
                <w:lang w:val="en-US"/>
              </w:rPr>
              <w:t>3.1 Assistive Technology</w:t>
            </w:r>
            <w:r>
              <w:rPr>
                <w:noProof/>
                <w:webHidden/>
              </w:rPr>
              <w:tab/>
            </w:r>
            <w:r>
              <w:rPr>
                <w:noProof/>
                <w:webHidden/>
              </w:rPr>
              <w:fldChar w:fldCharType="begin"/>
            </w:r>
            <w:r>
              <w:rPr>
                <w:noProof/>
                <w:webHidden/>
              </w:rPr>
              <w:instrText xml:space="preserve"> PAGEREF _Toc52364923 \h </w:instrText>
            </w:r>
            <w:r>
              <w:rPr>
                <w:noProof/>
                <w:webHidden/>
              </w:rPr>
            </w:r>
            <w:r>
              <w:rPr>
                <w:noProof/>
                <w:webHidden/>
              </w:rPr>
              <w:fldChar w:fldCharType="separate"/>
            </w:r>
            <w:r>
              <w:rPr>
                <w:noProof/>
                <w:webHidden/>
              </w:rPr>
              <w:t>22</w:t>
            </w:r>
            <w:r>
              <w:rPr>
                <w:noProof/>
                <w:webHidden/>
              </w:rPr>
              <w:fldChar w:fldCharType="end"/>
            </w:r>
          </w:hyperlink>
        </w:p>
        <w:p w14:paraId="2AD72BBD" w14:textId="707967C0" w:rsidR="00922076" w:rsidRDefault="00922076">
          <w:pPr>
            <w:pStyle w:val="30"/>
            <w:tabs>
              <w:tab w:val="right" w:leader="dot" w:pos="8296"/>
            </w:tabs>
            <w:rPr>
              <w:rFonts w:eastAsiaTheme="minorEastAsia"/>
              <w:noProof/>
              <w:lang w:eastAsia="el-GR"/>
            </w:rPr>
          </w:pPr>
          <w:hyperlink w:anchor="_Toc52364924" w:history="1">
            <w:r w:rsidRPr="00DB2109">
              <w:rPr>
                <w:rStyle w:val="-"/>
                <w:b/>
                <w:bCs/>
                <w:noProof/>
                <w:lang w:val="en-US"/>
              </w:rPr>
              <w:t>3.1.1 Unmet global need for assistive technology</w:t>
            </w:r>
            <w:r>
              <w:rPr>
                <w:noProof/>
                <w:webHidden/>
              </w:rPr>
              <w:tab/>
            </w:r>
            <w:r>
              <w:rPr>
                <w:noProof/>
                <w:webHidden/>
              </w:rPr>
              <w:fldChar w:fldCharType="begin"/>
            </w:r>
            <w:r>
              <w:rPr>
                <w:noProof/>
                <w:webHidden/>
              </w:rPr>
              <w:instrText xml:space="preserve"> PAGEREF _Toc52364924 \h </w:instrText>
            </w:r>
            <w:r>
              <w:rPr>
                <w:noProof/>
                <w:webHidden/>
              </w:rPr>
            </w:r>
            <w:r>
              <w:rPr>
                <w:noProof/>
                <w:webHidden/>
              </w:rPr>
              <w:fldChar w:fldCharType="separate"/>
            </w:r>
            <w:r>
              <w:rPr>
                <w:noProof/>
                <w:webHidden/>
              </w:rPr>
              <w:t>23</w:t>
            </w:r>
            <w:r>
              <w:rPr>
                <w:noProof/>
                <w:webHidden/>
              </w:rPr>
              <w:fldChar w:fldCharType="end"/>
            </w:r>
          </w:hyperlink>
        </w:p>
        <w:p w14:paraId="1BB5BA6B" w14:textId="215FFD66" w:rsidR="00922076" w:rsidRDefault="00922076">
          <w:pPr>
            <w:pStyle w:val="30"/>
            <w:tabs>
              <w:tab w:val="right" w:leader="dot" w:pos="8296"/>
            </w:tabs>
            <w:rPr>
              <w:rFonts w:eastAsiaTheme="minorEastAsia"/>
              <w:noProof/>
              <w:lang w:eastAsia="el-GR"/>
            </w:rPr>
          </w:pPr>
          <w:hyperlink w:anchor="_Toc52364925" w:history="1">
            <w:r w:rsidRPr="00DB2109">
              <w:rPr>
                <w:rStyle w:val="-"/>
                <w:b/>
                <w:bCs/>
                <w:noProof/>
                <w:lang w:val="en-US"/>
              </w:rPr>
              <w:t>3.1.2 Examples of assistive technologies are</w:t>
            </w:r>
            <w:r>
              <w:rPr>
                <w:noProof/>
                <w:webHidden/>
              </w:rPr>
              <w:tab/>
            </w:r>
            <w:r>
              <w:rPr>
                <w:noProof/>
                <w:webHidden/>
              </w:rPr>
              <w:fldChar w:fldCharType="begin"/>
            </w:r>
            <w:r>
              <w:rPr>
                <w:noProof/>
                <w:webHidden/>
              </w:rPr>
              <w:instrText xml:space="preserve"> PAGEREF _Toc52364925 \h </w:instrText>
            </w:r>
            <w:r>
              <w:rPr>
                <w:noProof/>
                <w:webHidden/>
              </w:rPr>
            </w:r>
            <w:r>
              <w:rPr>
                <w:noProof/>
                <w:webHidden/>
              </w:rPr>
              <w:fldChar w:fldCharType="separate"/>
            </w:r>
            <w:r>
              <w:rPr>
                <w:noProof/>
                <w:webHidden/>
              </w:rPr>
              <w:t>24</w:t>
            </w:r>
            <w:r>
              <w:rPr>
                <w:noProof/>
                <w:webHidden/>
              </w:rPr>
              <w:fldChar w:fldCharType="end"/>
            </w:r>
          </w:hyperlink>
        </w:p>
        <w:p w14:paraId="25BD5CA9" w14:textId="64468CF7" w:rsidR="00922076" w:rsidRDefault="00922076">
          <w:pPr>
            <w:pStyle w:val="30"/>
            <w:tabs>
              <w:tab w:val="right" w:leader="dot" w:pos="8296"/>
            </w:tabs>
            <w:rPr>
              <w:rFonts w:eastAsiaTheme="minorEastAsia"/>
              <w:noProof/>
              <w:lang w:eastAsia="el-GR"/>
            </w:rPr>
          </w:pPr>
          <w:hyperlink w:anchor="_Toc52364926" w:history="1">
            <w:r w:rsidRPr="00DB2109">
              <w:rPr>
                <w:rStyle w:val="-"/>
                <w:b/>
                <w:bCs/>
                <w:noProof/>
                <w:lang w:val="en-US"/>
              </w:rPr>
              <w:t>3.1.3 Priority Assistive Products List (APL)</w:t>
            </w:r>
            <w:r>
              <w:rPr>
                <w:noProof/>
                <w:webHidden/>
              </w:rPr>
              <w:tab/>
            </w:r>
            <w:r>
              <w:rPr>
                <w:noProof/>
                <w:webHidden/>
              </w:rPr>
              <w:fldChar w:fldCharType="begin"/>
            </w:r>
            <w:r>
              <w:rPr>
                <w:noProof/>
                <w:webHidden/>
              </w:rPr>
              <w:instrText xml:space="preserve"> PAGEREF _Toc52364926 \h </w:instrText>
            </w:r>
            <w:r>
              <w:rPr>
                <w:noProof/>
                <w:webHidden/>
              </w:rPr>
            </w:r>
            <w:r>
              <w:rPr>
                <w:noProof/>
                <w:webHidden/>
              </w:rPr>
              <w:fldChar w:fldCharType="separate"/>
            </w:r>
            <w:r>
              <w:rPr>
                <w:noProof/>
                <w:webHidden/>
              </w:rPr>
              <w:t>25</w:t>
            </w:r>
            <w:r>
              <w:rPr>
                <w:noProof/>
                <w:webHidden/>
              </w:rPr>
              <w:fldChar w:fldCharType="end"/>
            </w:r>
          </w:hyperlink>
        </w:p>
        <w:p w14:paraId="6C98854D" w14:textId="0BD2A19C" w:rsidR="00922076" w:rsidRDefault="00922076">
          <w:pPr>
            <w:pStyle w:val="30"/>
            <w:tabs>
              <w:tab w:val="right" w:leader="dot" w:pos="8296"/>
            </w:tabs>
            <w:rPr>
              <w:rFonts w:eastAsiaTheme="minorEastAsia"/>
              <w:noProof/>
              <w:lang w:eastAsia="el-GR"/>
            </w:rPr>
          </w:pPr>
          <w:hyperlink w:anchor="_Toc52364927" w:history="1">
            <w:r w:rsidRPr="00DB2109">
              <w:rPr>
                <w:rStyle w:val="-"/>
                <w:b/>
                <w:bCs/>
                <w:noProof/>
                <w:lang w:val="en-US"/>
              </w:rPr>
              <w:t>3.1.4 Who can benefit from assistive technology?</w:t>
            </w:r>
            <w:r>
              <w:rPr>
                <w:noProof/>
                <w:webHidden/>
              </w:rPr>
              <w:tab/>
            </w:r>
            <w:r>
              <w:rPr>
                <w:noProof/>
                <w:webHidden/>
              </w:rPr>
              <w:fldChar w:fldCharType="begin"/>
            </w:r>
            <w:r>
              <w:rPr>
                <w:noProof/>
                <w:webHidden/>
              </w:rPr>
              <w:instrText xml:space="preserve"> PAGEREF _Toc52364927 \h </w:instrText>
            </w:r>
            <w:r>
              <w:rPr>
                <w:noProof/>
                <w:webHidden/>
              </w:rPr>
            </w:r>
            <w:r>
              <w:rPr>
                <w:noProof/>
                <w:webHidden/>
              </w:rPr>
              <w:fldChar w:fldCharType="separate"/>
            </w:r>
            <w:r>
              <w:rPr>
                <w:noProof/>
                <w:webHidden/>
              </w:rPr>
              <w:t>26</w:t>
            </w:r>
            <w:r>
              <w:rPr>
                <w:noProof/>
                <w:webHidden/>
              </w:rPr>
              <w:fldChar w:fldCharType="end"/>
            </w:r>
          </w:hyperlink>
        </w:p>
        <w:p w14:paraId="323EC6DF" w14:textId="69AE1D73" w:rsidR="00922076" w:rsidRDefault="00922076">
          <w:pPr>
            <w:pStyle w:val="30"/>
            <w:tabs>
              <w:tab w:val="right" w:leader="dot" w:pos="8296"/>
            </w:tabs>
            <w:rPr>
              <w:rFonts w:eastAsiaTheme="minorEastAsia"/>
              <w:noProof/>
              <w:lang w:eastAsia="el-GR"/>
            </w:rPr>
          </w:pPr>
          <w:hyperlink w:anchor="_Toc52364928" w:history="1">
            <w:r w:rsidRPr="00DB2109">
              <w:rPr>
                <w:rStyle w:val="-"/>
                <w:rFonts w:cstheme="minorHAnsi"/>
                <w:b/>
                <w:bCs/>
                <w:noProof/>
                <w:lang w:val="en-US"/>
              </w:rPr>
              <w:t>3.1.5 What are the benefits?</w:t>
            </w:r>
            <w:r>
              <w:rPr>
                <w:noProof/>
                <w:webHidden/>
              </w:rPr>
              <w:tab/>
            </w:r>
            <w:r>
              <w:rPr>
                <w:noProof/>
                <w:webHidden/>
              </w:rPr>
              <w:fldChar w:fldCharType="begin"/>
            </w:r>
            <w:r>
              <w:rPr>
                <w:noProof/>
                <w:webHidden/>
              </w:rPr>
              <w:instrText xml:space="preserve"> PAGEREF _Toc52364928 \h </w:instrText>
            </w:r>
            <w:r>
              <w:rPr>
                <w:noProof/>
                <w:webHidden/>
              </w:rPr>
            </w:r>
            <w:r>
              <w:rPr>
                <w:noProof/>
                <w:webHidden/>
              </w:rPr>
              <w:fldChar w:fldCharType="separate"/>
            </w:r>
            <w:r>
              <w:rPr>
                <w:noProof/>
                <w:webHidden/>
              </w:rPr>
              <w:t>27</w:t>
            </w:r>
            <w:r>
              <w:rPr>
                <w:noProof/>
                <w:webHidden/>
              </w:rPr>
              <w:fldChar w:fldCharType="end"/>
            </w:r>
          </w:hyperlink>
        </w:p>
        <w:p w14:paraId="2D602211" w14:textId="7B018D0C" w:rsidR="00922076" w:rsidRDefault="00922076">
          <w:pPr>
            <w:pStyle w:val="20"/>
            <w:tabs>
              <w:tab w:val="right" w:leader="dot" w:pos="8296"/>
            </w:tabs>
            <w:rPr>
              <w:rFonts w:eastAsiaTheme="minorEastAsia"/>
              <w:noProof/>
              <w:lang w:eastAsia="el-GR"/>
            </w:rPr>
          </w:pPr>
          <w:hyperlink w:anchor="_Toc52364929" w:history="1">
            <w:r w:rsidRPr="00DB2109">
              <w:rPr>
                <w:rStyle w:val="-"/>
                <w:b/>
                <w:bCs/>
                <w:noProof/>
                <w:lang w:val="en-US"/>
              </w:rPr>
              <w:t>3.2 AT in education and employment</w:t>
            </w:r>
            <w:r>
              <w:rPr>
                <w:noProof/>
                <w:webHidden/>
              </w:rPr>
              <w:tab/>
            </w:r>
            <w:r>
              <w:rPr>
                <w:noProof/>
                <w:webHidden/>
              </w:rPr>
              <w:fldChar w:fldCharType="begin"/>
            </w:r>
            <w:r>
              <w:rPr>
                <w:noProof/>
                <w:webHidden/>
              </w:rPr>
              <w:instrText xml:space="preserve"> PAGEREF _Toc52364929 \h </w:instrText>
            </w:r>
            <w:r>
              <w:rPr>
                <w:noProof/>
                <w:webHidden/>
              </w:rPr>
            </w:r>
            <w:r>
              <w:rPr>
                <w:noProof/>
                <w:webHidden/>
              </w:rPr>
              <w:fldChar w:fldCharType="separate"/>
            </w:r>
            <w:r>
              <w:rPr>
                <w:noProof/>
                <w:webHidden/>
              </w:rPr>
              <w:t>27</w:t>
            </w:r>
            <w:r>
              <w:rPr>
                <w:noProof/>
                <w:webHidden/>
              </w:rPr>
              <w:fldChar w:fldCharType="end"/>
            </w:r>
          </w:hyperlink>
        </w:p>
        <w:p w14:paraId="5C07C3D6" w14:textId="2045E473" w:rsidR="00922076" w:rsidRDefault="00922076">
          <w:pPr>
            <w:pStyle w:val="10"/>
            <w:tabs>
              <w:tab w:val="right" w:leader="dot" w:pos="8296"/>
            </w:tabs>
            <w:rPr>
              <w:rFonts w:eastAsiaTheme="minorEastAsia"/>
              <w:noProof/>
              <w:lang w:eastAsia="el-GR"/>
            </w:rPr>
          </w:pPr>
          <w:hyperlink w:anchor="_Toc52364930" w:history="1">
            <w:r w:rsidRPr="00DB2109">
              <w:rPr>
                <w:rStyle w:val="-"/>
                <w:b/>
                <w:bCs/>
                <w:noProof/>
                <w:lang w:val="en-US"/>
              </w:rPr>
              <w:t xml:space="preserve">CHAPTER </w:t>
            </w:r>
            <w:r w:rsidRPr="00DB2109">
              <w:rPr>
                <w:rStyle w:val="-"/>
                <w:b/>
                <w:bCs/>
                <w:noProof/>
              </w:rPr>
              <w:t>4</w:t>
            </w:r>
            <w:r w:rsidRPr="00DB2109">
              <w:rPr>
                <w:rStyle w:val="-"/>
                <w:b/>
                <w:bCs/>
                <w:noProof/>
                <w:lang w:val="en-US"/>
              </w:rPr>
              <w:t>-</w:t>
            </w:r>
            <w:r w:rsidRPr="00DB2109">
              <w:rPr>
                <w:rStyle w:val="-"/>
                <w:b/>
                <w:bCs/>
                <w:noProof/>
              </w:rPr>
              <w:t xml:space="preserve"> </w:t>
            </w:r>
            <w:r w:rsidRPr="00DB2109">
              <w:rPr>
                <w:rStyle w:val="-"/>
                <w:b/>
                <w:bCs/>
                <w:noProof/>
                <w:lang w:val="en-US"/>
              </w:rPr>
              <w:t>Virtual Collection</w:t>
            </w:r>
            <w:r>
              <w:rPr>
                <w:noProof/>
                <w:webHidden/>
              </w:rPr>
              <w:tab/>
            </w:r>
            <w:r>
              <w:rPr>
                <w:noProof/>
                <w:webHidden/>
              </w:rPr>
              <w:fldChar w:fldCharType="begin"/>
            </w:r>
            <w:r>
              <w:rPr>
                <w:noProof/>
                <w:webHidden/>
              </w:rPr>
              <w:instrText xml:space="preserve"> PAGEREF _Toc52364930 \h </w:instrText>
            </w:r>
            <w:r>
              <w:rPr>
                <w:noProof/>
                <w:webHidden/>
              </w:rPr>
            </w:r>
            <w:r>
              <w:rPr>
                <w:noProof/>
                <w:webHidden/>
              </w:rPr>
              <w:fldChar w:fldCharType="separate"/>
            </w:r>
            <w:r>
              <w:rPr>
                <w:noProof/>
                <w:webHidden/>
              </w:rPr>
              <w:t>29</w:t>
            </w:r>
            <w:r>
              <w:rPr>
                <w:noProof/>
                <w:webHidden/>
              </w:rPr>
              <w:fldChar w:fldCharType="end"/>
            </w:r>
          </w:hyperlink>
        </w:p>
        <w:p w14:paraId="30F0C488" w14:textId="675F727C" w:rsidR="00922076" w:rsidRDefault="00922076">
          <w:pPr>
            <w:pStyle w:val="20"/>
            <w:tabs>
              <w:tab w:val="right" w:leader="dot" w:pos="8296"/>
            </w:tabs>
            <w:rPr>
              <w:rFonts w:eastAsiaTheme="minorEastAsia"/>
              <w:noProof/>
              <w:lang w:eastAsia="el-GR"/>
            </w:rPr>
          </w:pPr>
          <w:hyperlink w:anchor="_Toc52364931" w:history="1">
            <w:r w:rsidRPr="00DB2109">
              <w:rPr>
                <w:rStyle w:val="-"/>
                <w:b/>
                <w:bCs/>
                <w:noProof/>
                <w:lang w:val="en-US"/>
              </w:rPr>
              <w:t>4.1 Education</w:t>
            </w:r>
            <w:r>
              <w:rPr>
                <w:noProof/>
                <w:webHidden/>
              </w:rPr>
              <w:tab/>
            </w:r>
            <w:r>
              <w:rPr>
                <w:noProof/>
                <w:webHidden/>
              </w:rPr>
              <w:fldChar w:fldCharType="begin"/>
            </w:r>
            <w:r>
              <w:rPr>
                <w:noProof/>
                <w:webHidden/>
              </w:rPr>
              <w:instrText xml:space="preserve"> PAGEREF _Toc52364931 \h </w:instrText>
            </w:r>
            <w:r>
              <w:rPr>
                <w:noProof/>
                <w:webHidden/>
              </w:rPr>
            </w:r>
            <w:r>
              <w:rPr>
                <w:noProof/>
                <w:webHidden/>
              </w:rPr>
              <w:fldChar w:fldCharType="separate"/>
            </w:r>
            <w:r>
              <w:rPr>
                <w:noProof/>
                <w:webHidden/>
              </w:rPr>
              <w:t>29</w:t>
            </w:r>
            <w:r>
              <w:rPr>
                <w:noProof/>
                <w:webHidden/>
              </w:rPr>
              <w:fldChar w:fldCharType="end"/>
            </w:r>
          </w:hyperlink>
        </w:p>
        <w:p w14:paraId="1FB05C71" w14:textId="1BAAA0D5" w:rsidR="00922076" w:rsidRDefault="00922076">
          <w:pPr>
            <w:pStyle w:val="20"/>
            <w:tabs>
              <w:tab w:val="right" w:leader="dot" w:pos="8296"/>
            </w:tabs>
            <w:rPr>
              <w:rFonts w:eastAsiaTheme="minorEastAsia"/>
              <w:noProof/>
              <w:lang w:eastAsia="el-GR"/>
            </w:rPr>
          </w:pPr>
          <w:hyperlink w:anchor="_Toc52364932" w:history="1">
            <w:r w:rsidRPr="00DB2109">
              <w:rPr>
                <w:rStyle w:val="-"/>
                <w:b/>
                <w:bCs/>
                <w:noProof/>
                <w:lang w:val="en-US"/>
              </w:rPr>
              <w:t>4.2 Employment</w:t>
            </w:r>
            <w:r>
              <w:rPr>
                <w:noProof/>
                <w:webHidden/>
              </w:rPr>
              <w:tab/>
            </w:r>
            <w:r>
              <w:rPr>
                <w:noProof/>
                <w:webHidden/>
              </w:rPr>
              <w:fldChar w:fldCharType="begin"/>
            </w:r>
            <w:r>
              <w:rPr>
                <w:noProof/>
                <w:webHidden/>
              </w:rPr>
              <w:instrText xml:space="preserve"> PAGEREF _Toc52364932 \h </w:instrText>
            </w:r>
            <w:r>
              <w:rPr>
                <w:noProof/>
                <w:webHidden/>
              </w:rPr>
            </w:r>
            <w:r>
              <w:rPr>
                <w:noProof/>
                <w:webHidden/>
              </w:rPr>
              <w:fldChar w:fldCharType="separate"/>
            </w:r>
            <w:r>
              <w:rPr>
                <w:noProof/>
                <w:webHidden/>
              </w:rPr>
              <w:t>52</w:t>
            </w:r>
            <w:r>
              <w:rPr>
                <w:noProof/>
                <w:webHidden/>
              </w:rPr>
              <w:fldChar w:fldCharType="end"/>
            </w:r>
          </w:hyperlink>
        </w:p>
        <w:p w14:paraId="4BD71605" w14:textId="1D523DE2" w:rsidR="00922076" w:rsidRDefault="00922076">
          <w:pPr>
            <w:pStyle w:val="10"/>
            <w:tabs>
              <w:tab w:val="right" w:leader="dot" w:pos="8296"/>
            </w:tabs>
            <w:rPr>
              <w:rFonts w:eastAsiaTheme="minorEastAsia"/>
              <w:noProof/>
              <w:lang w:eastAsia="el-GR"/>
            </w:rPr>
          </w:pPr>
          <w:hyperlink w:anchor="_Toc52364933" w:history="1">
            <w:r w:rsidRPr="00DB2109">
              <w:rPr>
                <w:rStyle w:val="-"/>
                <w:b/>
                <w:bCs/>
                <w:noProof/>
                <w:lang w:val="en-US"/>
              </w:rPr>
              <w:t>ANNEX I</w:t>
            </w:r>
            <w:r>
              <w:rPr>
                <w:noProof/>
                <w:webHidden/>
              </w:rPr>
              <w:tab/>
            </w:r>
            <w:r>
              <w:rPr>
                <w:noProof/>
                <w:webHidden/>
              </w:rPr>
              <w:fldChar w:fldCharType="begin"/>
            </w:r>
            <w:r>
              <w:rPr>
                <w:noProof/>
                <w:webHidden/>
              </w:rPr>
              <w:instrText xml:space="preserve"> PAGEREF _Toc52364933 \h </w:instrText>
            </w:r>
            <w:r>
              <w:rPr>
                <w:noProof/>
                <w:webHidden/>
              </w:rPr>
            </w:r>
            <w:r>
              <w:rPr>
                <w:noProof/>
                <w:webHidden/>
              </w:rPr>
              <w:fldChar w:fldCharType="separate"/>
            </w:r>
            <w:r>
              <w:rPr>
                <w:noProof/>
                <w:webHidden/>
              </w:rPr>
              <w:t>77</w:t>
            </w:r>
            <w:r>
              <w:rPr>
                <w:noProof/>
                <w:webHidden/>
              </w:rPr>
              <w:fldChar w:fldCharType="end"/>
            </w:r>
          </w:hyperlink>
        </w:p>
        <w:p w14:paraId="4F2EC420" w14:textId="157495C9" w:rsidR="001611E9" w:rsidRDefault="001611E9" w:rsidP="001611E9">
          <w:pPr>
            <w:rPr>
              <w:b/>
              <w:bCs/>
            </w:rPr>
          </w:pPr>
          <w:r>
            <w:rPr>
              <w:b/>
              <w:bCs/>
            </w:rPr>
            <w:fldChar w:fldCharType="end"/>
          </w:r>
        </w:p>
      </w:sdtContent>
    </w:sdt>
    <w:p w14:paraId="26D2FF35" w14:textId="77777777" w:rsidR="001611E9" w:rsidRPr="00111349" w:rsidRDefault="001611E9" w:rsidP="00111349">
      <w:pPr>
        <w:rPr>
          <w:rStyle w:val="ad"/>
        </w:rPr>
      </w:pPr>
    </w:p>
    <w:p w14:paraId="67D74D86" w14:textId="4B28D9D3" w:rsidR="00754D7D" w:rsidRPr="00FF757E" w:rsidRDefault="00754D7D" w:rsidP="00FF757E">
      <w:pPr>
        <w:pStyle w:val="1"/>
        <w:rPr>
          <w:rStyle w:val="ad"/>
          <w:b/>
          <w:bCs/>
          <w:color w:val="2F5496" w:themeColor="accent1" w:themeShade="BF"/>
          <w:shd w:val="clear" w:color="auto" w:fill="auto"/>
        </w:rPr>
      </w:pPr>
      <w:bookmarkStart w:id="0" w:name="_Toc52364907"/>
      <w:proofErr w:type="spellStart"/>
      <w:r w:rsidRPr="00FF757E">
        <w:rPr>
          <w:rStyle w:val="ad"/>
          <w:b/>
          <w:bCs/>
          <w:color w:val="2F5496" w:themeColor="accent1" w:themeShade="BF"/>
          <w:shd w:val="clear" w:color="auto" w:fill="auto"/>
        </w:rPr>
        <w:lastRenderedPageBreak/>
        <w:t>List</w:t>
      </w:r>
      <w:proofErr w:type="spellEnd"/>
      <w:r w:rsidRPr="00FF757E">
        <w:rPr>
          <w:rStyle w:val="ad"/>
          <w:b/>
          <w:bCs/>
          <w:color w:val="2F5496" w:themeColor="accent1" w:themeShade="BF"/>
          <w:shd w:val="clear" w:color="auto" w:fill="auto"/>
        </w:rPr>
        <w:t xml:space="preserve"> of </w:t>
      </w:r>
      <w:proofErr w:type="spellStart"/>
      <w:r w:rsidRPr="00FF757E">
        <w:rPr>
          <w:rStyle w:val="ad"/>
          <w:b/>
          <w:bCs/>
          <w:color w:val="2F5496" w:themeColor="accent1" w:themeShade="BF"/>
          <w:shd w:val="clear" w:color="auto" w:fill="auto"/>
        </w:rPr>
        <w:t>Abbreviations</w:t>
      </w:r>
      <w:bookmarkEnd w:id="0"/>
      <w:proofErr w:type="spellEnd"/>
    </w:p>
    <w:p w14:paraId="49C60C02" w14:textId="77777777" w:rsidR="00754D7D" w:rsidRPr="00D07018" w:rsidRDefault="00754D7D" w:rsidP="00754D7D">
      <w:pPr>
        <w:pStyle w:val="8"/>
      </w:pPr>
    </w:p>
    <w:tbl>
      <w:tblPr>
        <w:tblStyle w:val="a4"/>
        <w:tblW w:w="0" w:type="auto"/>
        <w:tblLook w:val="04A0" w:firstRow="1" w:lastRow="0" w:firstColumn="1" w:lastColumn="0" w:noHBand="0" w:noVBand="1"/>
      </w:tblPr>
      <w:tblGrid>
        <w:gridCol w:w="1875"/>
        <w:gridCol w:w="6421"/>
      </w:tblGrid>
      <w:tr w:rsidR="00754D7D" w:rsidRPr="007E5947" w14:paraId="42268A0E" w14:textId="77777777" w:rsidTr="007665EF">
        <w:tc>
          <w:tcPr>
            <w:tcW w:w="1875" w:type="dxa"/>
          </w:tcPr>
          <w:p w14:paraId="4DC78C02"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 xml:space="preserve">ATs  </w:t>
            </w:r>
          </w:p>
        </w:tc>
        <w:tc>
          <w:tcPr>
            <w:tcW w:w="6421" w:type="dxa"/>
          </w:tcPr>
          <w:p w14:paraId="7B52F60D"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Assistive Technologies</w:t>
            </w:r>
          </w:p>
          <w:p w14:paraId="38B63BF2" w14:textId="77777777" w:rsidR="00754D7D" w:rsidRPr="007E5947" w:rsidRDefault="00754D7D" w:rsidP="00A53802">
            <w:pPr>
              <w:pStyle w:val="11"/>
              <w:spacing w:line="276" w:lineRule="auto"/>
              <w:jc w:val="both"/>
              <w:rPr>
                <w:rFonts w:asciiTheme="minorHAnsi" w:hAnsiTheme="minorHAnsi" w:cstheme="minorHAnsi"/>
                <w:bCs/>
                <w:sz w:val="22"/>
                <w:szCs w:val="22"/>
              </w:rPr>
            </w:pPr>
          </w:p>
        </w:tc>
      </w:tr>
      <w:tr w:rsidR="00754D7D" w:rsidRPr="007E5947" w14:paraId="573C7C12" w14:textId="77777777" w:rsidTr="007665EF">
        <w:tc>
          <w:tcPr>
            <w:tcW w:w="1875" w:type="dxa"/>
          </w:tcPr>
          <w:p w14:paraId="5B8B1E71"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APL</w:t>
            </w:r>
          </w:p>
        </w:tc>
        <w:tc>
          <w:tcPr>
            <w:tcW w:w="6421" w:type="dxa"/>
          </w:tcPr>
          <w:p w14:paraId="031BA959"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Assistive Products List</w:t>
            </w:r>
          </w:p>
        </w:tc>
      </w:tr>
      <w:tr w:rsidR="00754D7D" w:rsidRPr="00401CDC" w14:paraId="2645F371" w14:textId="77777777" w:rsidTr="007665EF">
        <w:tc>
          <w:tcPr>
            <w:tcW w:w="1875" w:type="dxa"/>
          </w:tcPr>
          <w:p w14:paraId="467095FC" w14:textId="77777777" w:rsidR="00754D7D" w:rsidRPr="007E5947" w:rsidRDefault="00754D7D" w:rsidP="00A53802">
            <w:pPr>
              <w:pStyle w:val="11"/>
              <w:spacing w:line="276" w:lineRule="auto"/>
              <w:jc w:val="both"/>
              <w:rPr>
                <w:rFonts w:asciiTheme="minorHAnsi" w:hAnsiTheme="minorHAnsi" w:cstheme="minorHAnsi"/>
                <w:b/>
                <w:bCs/>
                <w:sz w:val="22"/>
                <w:szCs w:val="22"/>
              </w:rPr>
            </w:pPr>
            <w:r w:rsidRPr="007E5947">
              <w:rPr>
                <w:rFonts w:asciiTheme="minorHAnsi" w:hAnsiTheme="minorHAnsi" w:cstheme="minorHAnsi"/>
                <w:sz w:val="22"/>
                <w:szCs w:val="22"/>
              </w:rPr>
              <w:t xml:space="preserve">UNCRPD </w:t>
            </w:r>
          </w:p>
          <w:p w14:paraId="6836AE0D"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14C009D5" w14:textId="77777777" w:rsidR="00754D7D" w:rsidRPr="007E5947" w:rsidRDefault="00754D7D" w:rsidP="00A53802">
            <w:pPr>
              <w:pStyle w:val="11"/>
              <w:spacing w:line="276" w:lineRule="auto"/>
              <w:jc w:val="both"/>
              <w:rPr>
                <w:rFonts w:asciiTheme="minorHAnsi" w:hAnsiTheme="minorHAnsi" w:cstheme="minorHAnsi"/>
                <w:b/>
                <w:bCs/>
                <w:sz w:val="22"/>
                <w:szCs w:val="22"/>
              </w:rPr>
            </w:pPr>
            <w:r w:rsidRPr="007E5947">
              <w:rPr>
                <w:rFonts w:asciiTheme="minorHAnsi" w:hAnsiTheme="minorHAnsi" w:cstheme="minorHAnsi"/>
                <w:sz w:val="22"/>
                <w:szCs w:val="22"/>
              </w:rPr>
              <w:t>United National Convention on the Rights of Persons with Disabilities</w:t>
            </w:r>
          </w:p>
        </w:tc>
      </w:tr>
      <w:tr w:rsidR="00754D7D" w:rsidRPr="00401CDC" w14:paraId="519F6E3E" w14:textId="77777777" w:rsidTr="007665EF">
        <w:tc>
          <w:tcPr>
            <w:tcW w:w="1875" w:type="dxa"/>
          </w:tcPr>
          <w:p w14:paraId="6498FF54"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ACE-ES</w:t>
            </w:r>
          </w:p>
          <w:p w14:paraId="5C882C14"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6F0FF10D"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 xml:space="preserve">Asociatia Consultantilor si Expertilor in Economie Sociala Romania </w:t>
            </w:r>
          </w:p>
        </w:tc>
      </w:tr>
      <w:tr w:rsidR="00754D7D" w:rsidRPr="00401CDC" w14:paraId="032F9F0D" w14:textId="77777777" w:rsidTr="007665EF">
        <w:tc>
          <w:tcPr>
            <w:tcW w:w="1875" w:type="dxa"/>
          </w:tcPr>
          <w:p w14:paraId="6C55175D"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CESUR</w:t>
            </w:r>
          </w:p>
          <w:p w14:paraId="176E38A2"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7A7F5D6A"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Centro Superior de Formacion Europa Sur</w:t>
            </w:r>
          </w:p>
        </w:tc>
      </w:tr>
      <w:tr w:rsidR="00754D7D" w:rsidRPr="00401CDC" w14:paraId="73F2A3A0" w14:textId="77777777" w:rsidTr="007665EF">
        <w:tc>
          <w:tcPr>
            <w:tcW w:w="1875" w:type="dxa"/>
          </w:tcPr>
          <w:p w14:paraId="54F56CCB"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EASPD</w:t>
            </w:r>
          </w:p>
          <w:p w14:paraId="665B94FE"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626FBEAB"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European Association of Service Providers for Persons with Disabilities</w:t>
            </w:r>
          </w:p>
        </w:tc>
      </w:tr>
      <w:tr w:rsidR="00754D7D" w:rsidRPr="007E5947" w14:paraId="2F8ECBAA" w14:textId="77777777" w:rsidTr="007665EF">
        <w:tc>
          <w:tcPr>
            <w:tcW w:w="1875" w:type="dxa"/>
          </w:tcPr>
          <w:p w14:paraId="3E7C147B"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EPRS</w:t>
            </w:r>
          </w:p>
        </w:tc>
        <w:tc>
          <w:tcPr>
            <w:tcW w:w="6421" w:type="dxa"/>
          </w:tcPr>
          <w:p w14:paraId="392A8721"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European Parliamentary Research Service</w:t>
            </w:r>
          </w:p>
        </w:tc>
      </w:tr>
      <w:tr w:rsidR="00754D7D" w:rsidRPr="007E5947" w14:paraId="3543A3CC" w14:textId="77777777" w:rsidTr="007665EF">
        <w:tc>
          <w:tcPr>
            <w:tcW w:w="1875" w:type="dxa"/>
          </w:tcPr>
          <w:p w14:paraId="142807F6"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FAR</w:t>
            </w:r>
          </w:p>
          <w:p w14:paraId="5EC61B9E"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711E5F87"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Federatia pentru Accesibilizarea Romaniei</w:t>
            </w:r>
          </w:p>
        </w:tc>
      </w:tr>
      <w:tr w:rsidR="00754D7D" w:rsidRPr="00401CDC" w14:paraId="10636007" w14:textId="77777777" w:rsidTr="007665EF">
        <w:tc>
          <w:tcPr>
            <w:tcW w:w="1875" w:type="dxa"/>
          </w:tcPr>
          <w:p w14:paraId="7EEF965B"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NCDP</w:t>
            </w:r>
          </w:p>
          <w:p w14:paraId="48682BAD" w14:textId="77777777" w:rsidR="00754D7D" w:rsidRPr="007E5947" w:rsidRDefault="00754D7D" w:rsidP="00A53802">
            <w:pPr>
              <w:pStyle w:val="11"/>
              <w:spacing w:line="276" w:lineRule="auto"/>
              <w:jc w:val="both"/>
              <w:rPr>
                <w:rFonts w:asciiTheme="minorHAnsi" w:hAnsiTheme="minorHAnsi" w:cstheme="minorHAnsi"/>
                <w:bCs/>
                <w:sz w:val="22"/>
                <w:szCs w:val="22"/>
              </w:rPr>
            </w:pPr>
          </w:p>
        </w:tc>
        <w:tc>
          <w:tcPr>
            <w:tcW w:w="6421" w:type="dxa"/>
          </w:tcPr>
          <w:p w14:paraId="5F60672F"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National Confederation of Disabled People</w:t>
            </w:r>
          </w:p>
        </w:tc>
      </w:tr>
      <w:tr w:rsidR="00754D7D" w:rsidRPr="007E5947" w14:paraId="5981F6C4" w14:textId="77777777" w:rsidTr="007665EF">
        <w:tc>
          <w:tcPr>
            <w:tcW w:w="1875" w:type="dxa"/>
          </w:tcPr>
          <w:p w14:paraId="4F6799E0" w14:textId="77777777" w:rsidR="00754D7D" w:rsidRPr="007E5947" w:rsidRDefault="00754D7D" w:rsidP="00A53802">
            <w:pPr>
              <w:pStyle w:val="11"/>
              <w:spacing w:line="276" w:lineRule="auto"/>
              <w:jc w:val="both"/>
              <w:rPr>
                <w:rFonts w:asciiTheme="minorHAnsi" w:hAnsiTheme="minorHAnsi" w:cstheme="minorHAnsi"/>
                <w:bCs/>
                <w:sz w:val="22"/>
                <w:szCs w:val="22"/>
                <w:lang w:val="en-GB"/>
              </w:rPr>
            </w:pPr>
            <w:r w:rsidRPr="007E5947">
              <w:rPr>
                <w:rFonts w:asciiTheme="minorHAnsi" w:hAnsiTheme="minorHAnsi" w:cstheme="minorHAnsi"/>
                <w:bCs/>
                <w:sz w:val="22"/>
                <w:szCs w:val="22"/>
                <w:lang w:val="en-GB"/>
              </w:rPr>
              <w:t>IO</w:t>
            </w:r>
          </w:p>
        </w:tc>
        <w:tc>
          <w:tcPr>
            <w:tcW w:w="6421" w:type="dxa"/>
          </w:tcPr>
          <w:p w14:paraId="5486FC18" w14:textId="77777777" w:rsidR="00754D7D" w:rsidRPr="007E5947" w:rsidRDefault="00754D7D" w:rsidP="00A53802">
            <w:pPr>
              <w:pStyle w:val="11"/>
              <w:spacing w:line="276" w:lineRule="auto"/>
              <w:jc w:val="both"/>
              <w:rPr>
                <w:rFonts w:asciiTheme="minorHAnsi" w:hAnsiTheme="minorHAnsi" w:cstheme="minorHAnsi"/>
                <w:bCs/>
                <w:sz w:val="22"/>
                <w:szCs w:val="22"/>
                <w:lang w:val="en-GB"/>
              </w:rPr>
            </w:pPr>
            <w:r w:rsidRPr="007E5947">
              <w:rPr>
                <w:rFonts w:asciiTheme="minorHAnsi" w:hAnsiTheme="minorHAnsi" w:cstheme="minorHAnsi"/>
                <w:bCs/>
                <w:sz w:val="22"/>
                <w:szCs w:val="22"/>
                <w:lang w:val="en-GB"/>
              </w:rPr>
              <w:t xml:space="preserve">Intellectual Output </w:t>
            </w:r>
          </w:p>
        </w:tc>
      </w:tr>
      <w:tr w:rsidR="00754D7D" w:rsidRPr="007E5947" w14:paraId="3DEDD05C" w14:textId="77777777" w:rsidTr="007665EF">
        <w:tc>
          <w:tcPr>
            <w:tcW w:w="1875" w:type="dxa"/>
          </w:tcPr>
          <w:p w14:paraId="50E92C12" w14:textId="77777777" w:rsidR="00754D7D" w:rsidRPr="007E5947" w:rsidRDefault="00754D7D" w:rsidP="00A53802">
            <w:pPr>
              <w:pStyle w:val="11"/>
              <w:spacing w:line="276" w:lineRule="auto"/>
              <w:jc w:val="both"/>
              <w:rPr>
                <w:rFonts w:asciiTheme="minorHAnsi" w:hAnsiTheme="minorHAnsi" w:cstheme="minorHAnsi"/>
                <w:bCs/>
                <w:sz w:val="22"/>
                <w:szCs w:val="22"/>
              </w:rPr>
            </w:pPr>
            <w:r w:rsidRPr="007E5947">
              <w:rPr>
                <w:rFonts w:asciiTheme="minorHAnsi" w:hAnsiTheme="minorHAnsi" w:cstheme="minorHAnsi"/>
                <w:bCs/>
                <w:sz w:val="22"/>
                <w:szCs w:val="22"/>
              </w:rPr>
              <w:t xml:space="preserve">WHO </w:t>
            </w:r>
          </w:p>
        </w:tc>
        <w:tc>
          <w:tcPr>
            <w:tcW w:w="6421" w:type="dxa"/>
          </w:tcPr>
          <w:p w14:paraId="1C4C8097" w14:textId="77777777" w:rsidR="00754D7D" w:rsidRPr="007E5947" w:rsidRDefault="00754D7D" w:rsidP="00A53802">
            <w:pPr>
              <w:pStyle w:val="11"/>
              <w:spacing w:line="276" w:lineRule="auto"/>
              <w:jc w:val="both"/>
              <w:rPr>
                <w:rFonts w:asciiTheme="minorHAnsi" w:hAnsiTheme="minorHAnsi" w:cstheme="minorHAnsi"/>
                <w:bCs/>
                <w:sz w:val="22"/>
                <w:szCs w:val="22"/>
                <w:lang w:val="el-GR"/>
              </w:rPr>
            </w:pPr>
            <w:r w:rsidRPr="007E5947">
              <w:rPr>
                <w:rFonts w:asciiTheme="minorHAnsi" w:hAnsiTheme="minorHAnsi" w:cstheme="minorHAnsi"/>
                <w:bCs/>
                <w:sz w:val="22"/>
                <w:szCs w:val="22"/>
              </w:rPr>
              <w:t>World Health Organisation</w:t>
            </w:r>
          </w:p>
        </w:tc>
      </w:tr>
    </w:tbl>
    <w:p w14:paraId="4AE739CC" w14:textId="1404278C" w:rsidR="00754D7D" w:rsidRPr="00754D7D" w:rsidRDefault="00754D7D" w:rsidP="00754D7D">
      <w:pPr>
        <w:pStyle w:val="1"/>
        <w:rPr>
          <w:rStyle w:val="ab"/>
          <w:lang w:val="en-US"/>
        </w:rPr>
      </w:pPr>
      <w:bookmarkStart w:id="1" w:name="_Toc52364908"/>
      <w:r w:rsidRPr="00754D7D">
        <w:rPr>
          <w:rStyle w:val="ab"/>
          <w:lang w:val="en-US"/>
        </w:rPr>
        <w:t>Definitions</w:t>
      </w:r>
      <w:bookmarkEnd w:id="1"/>
      <w:r w:rsidRPr="00754D7D">
        <w:rPr>
          <w:rStyle w:val="ab"/>
          <w:lang w:val="en-US"/>
        </w:rPr>
        <w:t xml:space="preserve"> </w:t>
      </w:r>
    </w:p>
    <w:p w14:paraId="23A11A95" w14:textId="77777777" w:rsidR="00754D7D" w:rsidRPr="00D07018" w:rsidRDefault="00754D7D" w:rsidP="00754D7D">
      <w:pPr>
        <w:pStyle w:val="11"/>
        <w:spacing w:line="276" w:lineRule="auto"/>
        <w:jc w:val="both"/>
        <w:rPr>
          <w:rStyle w:val="ab"/>
        </w:rPr>
      </w:pPr>
    </w:p>
    <w:p w14:paraId="768586F0" w14:textId="77777777" w:rsidR="00754D7D" w:rsidRPr="007E5947" w:rsidRDefault="00754D7D" w:rsidP="00754D7D">
      <w:pPr>
        <w:pStyle w:val="11"/>
        <w:spacing w:line="276" w:lineRule="auto"/>
        <w:jc w:val="both"/>
        <w:rPr>
          <w:rFonts w:asciiTheme="minorHAnsi" w:hAnsiTheme="minorHAnsi"/>
          <w:bCs/>
          <w:sz w:val="22"/>
          <w:szCs w:val="22"/>
          <w:lang w:val="en-US"/>
        </w:rPr>
      </w:pPr>
      <w:r w:rsidRPr="007E5947">
        <w:rPr>
          <w:rFonts w:asciiTheme="minorHAnsi" w:hAnsiTheme="minorHAnsi"/>
          <w:b/>
          <w:bCs/>
          <w:sz w:val="22"/>
          <w:szCs w:val="22"/>
          <w:u w:val="single"/>
          <w:lang w:val="en-US"/>
        </w:rPr>
        <w:t>Disability</w:t>
      </w:r>
      <w:r w:rsidRPr="007E5947">
        <w:rPr>
          <w:rFonts w:asciiTheme="minorHAnsi" w:hAnsiTheme="minorHAnsi"/>
          <w:bCs/>
          <w:sz w:val="22"/>
          <w:szCs w:val="22"/>
          <w:u w:val="single"/>
          <w:lang w:val="en-US"/>
        </w:rPr>
        <w:t xml:space="preserve"> </w:t>
      </w:r>
      <w:r w:rsidRPr="007E5947">
        <w:rPr>
          <w:rFonts w:asciiTheme="minorHAnsi" w:hAnsiTheme="minorHAnsi"/>
          <w:bCs/>
          <w:sz w:val="22"/>
          <w:szCs w:val="22"/>
          <w:lang w:val="en-US"/>
        </w:rPr>
        <w:t xml:space="preserve">is defined by the World Health Organization (WHO), in its International Classification of Functioning Disability and Health (ICF) as an “umbrella term for impairments, activity limitations and participation restrictions”. Disability is considered by the WHO as the outcome of “interactions between health conditions (diseases, disorders and injuries) and contextual factors. Among contextual factors are external environmental factors (for example, social attitudes, architectural characteristics, legal and social structures, as well as climate, terrain and so forth); and internal personal factors, which include gender, age, coping styles, social background, education, profession, past and current experience, overall </w:t>
      </w:r>
      <w:proofErr w:type="spellStart"/>
      <w:r w:rsidRPr="007E5947">
        <w:rPr>
          <w:rFonts w:asciiTheme="minorHAnsi" w:hAnsiTheme="minorHAnsi"/>
          <w:bCs/>
          <w:sz w:val="22"/>
          <w:szCs w:val="22"/>
          <w:lang w:val="en-US"/>
        </w:rPr>
        <w:t>behaviour</w:t>
      </w:r>
      <w:proofErr w:type="spellEnd"/>
      <w:r w:rsidRPr="007E5947">
        <w:rPr>
          <w:rFonts w:asciiTheme="minorHAnsi" w:hAnsiTheme="minorHAnsi"/>
          <w:bCs/>
          <w:sz w:val="22"/>
          <w:szCs w:val="22"/>
          <w:lang w:val="en-US"/>
        </w:rPr>
        <w:t xml:space="preserve"> pattern, character and other factors that influence how disability is experienced by the individual” (WHO).</w:t>
      </w:r>
    </w:p>
    <w:p w14:paraId="7B96A9F5" w14:textId="77777777" w:rsidR="00754D7D" w:rsidRPr="007E5947" w:rsidRDefault="00754D7D" w:rsidP="00754D7D">
      <w:pPr>
        <w:pStyle w:val="11"/>
        <w:spacing w:line="276" w:lineRule="auto"/>
        <w:jc w:val="both"/>
        <w:rPr>
          <w:rFonts w:asciiTheme="minorHAnsi" w:hAnsiTheme="minorHAnsi"/>
          <w:bCs/>
          <w:sz w:val="22"/>
          <w:szCs w:val="22"/>
          <w:lang w:val="en-US"/>
        </w:rPr>
      </w:pPr>
    </w:p>
    <w:p w14:paraId="5E03171C" w14:textId="77777777" w:rsidR="00754D7D" w:rsidRPr="007E5947" w:rsidRDefault="00754D7D" w:rsidP="00754D7D">
      <w:pPr>
        <w:pStyle w:val="11"/>
        <w:spacing w:line="276" w:lineRule="auto"/>
        <w:jc w:val="both"/>
        <w:rPr>
          <w:rFonts w:asciiTheme="minorHAnsi" w:hAnsiTheme="minorHAnsi"/>
          <w:bCs/>
          <w:sz w:val="22"/>
          <w:szCs w:val="22"/>
          <w:lang w:val="en-US"/>
        </w:rPr>
      </w:pPr>
      <w:r w:rsidRPr="007E5947">
        <w:rPr>
          <w:rFonts w:asciiTheme="minorHAnsi" w:hAnsiTheme="minorHAnsi"/>
          <w:b/>
          <w:bCs/>
          <w:sz w:val="22"/>
          <w:szCs w:val="22"/>
          <w:u w:val="single"/>
          <w:lang w:val="en-US"/>
        </w:rPr>
        <w:t>Persons with disabilities</w:t>
      </w:r>
      <w:r w:rsidRPr="007E5947">
        <w:rPr>
          <w:rFonts w:asciiTheme="minorHAnsi" w:hAnsiTheme="minorHAnsi"/>
          <w:bCs/>
          <w:sz w:val="22"/>
          <w:szCs w:val="22"/>
          <w:lang w:val="en-US"/>
        </w:rPr>
        <w:t xml:space="preserve"> are defined by the United Nations Convention on the Rights of Persons with Disabilities (UNCRPD as "those who have long-term physical, mental, intellectual, or sensory impairments which in interaction with various barriers may hinder </w:t>
      </w:r>
      <w:r w:rsidRPr="007E5947">
        <w:rPr>
          <w:rFonts w:asciiTheme="minorHAnsi" w:hAnsiTheme="minorHAnsi"/>
          <w:bCs/>
          <w:sz w:val="22"/>
          <w:szCs w:val="22"/>
          <w:lang w:val="en-US"/>
        </w:rPr>
        <w:lastRenderedPageBreak/>
        <w:t>their full and effective participation in society on an equal basis with others" (United Nations 2007, art. 1).</w:t>
      </w:r>
    </w:p>
    <w:p w14:paraId="379A77CC" w14:textId="77777777" w:rsidR="00754D7D" w:rsidRPr="007E5947" w:rsidRDefault="00754D7D" w:rsidP="00754D7D">
      <w:pPr>
        <w:pStyle w:val="11"/>
        <w:spacing w:line="276" w:lineRule="auto"/>
        <w:jc w:val="both"/>
        <w:rPr>
          <w:rFonts w:asciiTheme="minorHAnsi" w:hAnsiTheme="minorHAnsi"/>
          <w:bCs/>
          <w:sz w:val="22"/>
          <w:szCs w:val="22"/>
          <w:lang w:val="en-US"/>
        </w:rPr>
      </w:pPr>
    </w:p>
    <w:p w14:paraId="3BF292CB" w14:textId="77777777" w:rsidR="00754D7D" w:rsidRPr="007E5947" w:rsidRDefault="00754D7D" w:rsidP="00754D7D">
      <w:pPr>
        <w:pStyle w:val="11"/>
        <w:spacing w:line="276" w:lineRule="auto"/>
        <w:jc w:val="both"/>
        <w:rPr>
          <w:rFonts w:asciiTheme="minorHAnsi" w:hAnsiTheme="minorHAnsi"/>
          <w:bCs/>
          <w:sz w:val="22"/>
          <w:szCs w:val="22"/>
          <w:lang w:val="en-US"/>
        </w:rPr>
      </w:pPr>
      <w:bookmarkStart w:id="2" w:name="_Hlk52270642"/>
      <w:r w:rsidRPr="007E5947">
        <w:rPr>
          <w:rFonts w:asciiTheme="minorHAnsi" w:hAnsiTheme="minorHAnsi"/>
          <w:b/>
          <w:bCs/>
          <w:sz w:val="22"/>
          <w:szCs w:val="22"/>
          <w:u w:val="single"/>
          <w:lang w:val="en-US"/>
        </w:rPr>
        <w:t>Assistive technology</w:t>
      </w:r>
      <w:r w:rsidRPr="007E5947">
        <w:rPr>
          <w:rFonts w:asciiTheme="minorHAnsi" w:hAnsiTheme="minorHAnsi"/>
          <w:bCs/>
          <w:sz w:val="22"/>
          <w:szCs w:val="22"/>
          <w:lang w:val="en-US"/>
        </w:rPr>
        <w:t xml:space="preserve"> is the application of organized knowledge and skills related to assistive products, including systems and services and includes any external product (including devices, equipment, instruments or software), especially produced or generally available, the primary purpose of which is to maintain or improve an individual’s functioning and independence, and thereby promote their well-being (WHO).</w:t>
      </w:r>
    </w:p>
    <w:p w14:paraId="63F64CBC" w14:textId="77777777" w:rsidR="00754D7D" w:rsidRPr="007E5947" w:rsidRDefault="00754D7D" w:rsidP="00754D7D">
      <w:pPr>
        <w:pStyle w:val="11"/>
        <w:spacing w:line="276" w:lineRule="auto"/>
        <w:jc w:val="both"/>
        <w:rPr>
          <w:rFonts w:asciiTheme="minorHAnsi" w:hAnsiTheme="minorHAnsi"/>
          <w:bCs/>
          <w:sz w:val="22"/>
          <w:szCs w:val="22"/>
          <w:lang w:val="en-US"/>
        </w:rPr>
      </w:pPr>
    </w:p>
    <w:p w14:paraId="7AEAC413" w14:textId="77777777" w:rsidR="00754D7D" w:rsidRPr="007E5947" w:rsidRDefault="00754D7D" w:rsidP="00754D7D">
      <w:pPr>
        <w:pStyle w:val="11"/>
        <w:spacing w:line="276" w:lineRule="auto"/>
        <w:jc w:val="both"/>
        <w:rPr>
          <w:rFonts w:asciiTheme="minorHAnsi" w:hAnsiTheme="minorHAnsi"/>
          <w:bCs/>
          <w:sz w:val="22"/>
          <w:szCs w:val="22"/>
          <w:lang w:val="en-US"/>
        </w:rPr>
      </w:pPr>
      <w:r w:rsidRPr="007E5947">
        <w:rPr>
          <w:rFonts w:asciiTheme="minorHAnsi" w:hAnsiTheme="minorHAnsi"/>
          <w:b/>
          <w:bCs/>
          <w:sz w:val="22"/>
          <w:szCs w:val="22"/>
          <w:u w:val="single"/>
          <w:lang w:val="en-US"/>
        </w:rPr>
        <w:t>Priority assistive products</w:t>
      </w:r>
      <w:r w:rsidRPr="007E5947">
        <w:rPr>
          <w:rFonts w:asciiTheme="minorHAnsi" w:hAnsiTheme="minorHAnsi"/>
          <w:bCs/>
          <w:sz w:val="22"/>
          <w:szCs w:val="22"/>
          <w:lang w:val="en-US"/>
        </w:rPr>
        <w:t>, those products that are highly needed, an absolute necessity to maintain or improve an individual’s functioning and which need to be available at a price the community/state can afford (WHO).</w:t>
      </w:r>
    </w:p>
    <w:bookmarkEnd w:id="2"/>
    <w:p w14:paraId="1EDB885A" w14:textId="77777777" w:rsidR="00754D7D" w:rsidRPr="000F1AD3" w:rsidRDefault="00754D7D" w:rsidP="00754D7D">
      <w:pPr>
        <w:pStyle w:val="11"/>
        <w:spacing w:line="276" w:lineRule="auto"/>
        <w:jc w:val="both"/>
        <w:rPr>
          <w:rFonts w:asciiTheme="minorHAnsi" w:hAnsiTheme="minorHAnsi"/>
          <w:bCs/>
          <w:lang w:val="en-US"/>
        </w:rPr>
      </w:pPr>
    </w:p>
    <w:p w14:paraId="670AA701" w14:textId="58FDB57B" w:rsidR="00754D7D" w:rsidRDefault="00754D7D" w:rsidP="00754D7D">
      <w:pPr>
        <w:pStyle w:val="1"/>
        <w:rPr>
          <w:b/>
          <w:bCs/>
          <w:lang w:val="en-US"/>
        </w:rPr>
      </w:pPr>
      <w:bookmarkStart w:id="3" w:name="_Toc52364909"/>
      <w:r w:rsidRPr="00754D7D">
        <w:rPr>
          <w:b/>
          <w:bCs/>
          <w:lang w:val="en-US"/>
        </w:rPr>
        <w:t>Abstract</w:t>
      </w:r>
      <w:bookmarkEnd w:id="3"/>
    </w:p>
    <w:p w14:paraId="18280A20" w14:textId="77777777" w:rsidR="00111349" w:rsidRPr="00111349" w:rsidRDefault="00111349" w:rsidP="00111349">
      <w:pPr>
        <w:rPr>
          <w:lang w:val="en-US"/>
        </w:rPr>
      </w:pPr>
    </w:p>
    <w:p w14:paraId="1EB5C80D" w14:textId="3F239622" w:rsidR="00754D7D" w:rsidRPr="007E5947" w:rsidRDefault="00754D7D" w:rsidP="00754D7D">
      <w:pPr>
        <w:pStyle w:val="11"/>
        <w:spacing w:line="276" w:lineRule="auto"/>
        <w:jc w:val="both"/>
        <w:rPr>
          <w:rFonts w:asciiTheme="minorHAnsi" w:hAnsiTheme="minorHAnsi"/>
          <w:bCs/>
          <w:sz w:val="22"/>
          <w:szCs w:val="22"/>
          <w:lang w:val="en-US"/>
        </w:rPr>
      </w:pPr>
      <w:bookmarkStart w:id="4" w:name="_Hlk52270406"/>
      <w:r w:rsidRPr="007E5947">
        <w:rPr>
          <w:rFonts w:asciiTheme="minorHAnsi" w:hAnsiTheme="minorHAnsi"/>
          <w:bCs/>
          <w:sz w:val="22"/>
          <w:szCs w:val="22"/>
          <w:lang w:val="en-GB"/>
        </w:rPr>
        <w:t xml:space="preserve">HR Disability Tool for managers, careers </w:t>
      </w:r>
      <w:r w:rsidR="004F24AF" w:rsidRPr="007E5947">
        <w:rPr>
          <w:rFonts w:asciiTheme="minorHAnsi" w:hAnsiTheme="minorHAnsi"/>
          <w:bCs/>
          <w:sz w:val="22"/>
          <w:szCs w:val="22"/>
          <w:lang w:val="en-GB"/>
        </w:rPr>
        <w:t>counsellor</w:t>
      </w:r>
      <w:r w:rsidR="004F24AF">
        <w:rPr>
          <w:rFonts w:asciiTheme="minorHAnsi" w:hAnsiTheme="minorHAnsi"/>
          <w:bCs/>
          <w:sz w:val="22"/>
          <w:szCs w:val="22"/>
          <w:lang w:val="en-GB"/>
        </w:rPr>
        <w:t>s</w:t>
      </w:r>
      <w:r w:rsidRPr="007E5947">
        <w:rPr>
          <w:rFonts w:asciiTheme="minorHAnsi" w:hAnsiTheme="minorHAnsi"/>
          <w:bCs/>
          <w:sz w:val="22"/>
          <w:szCs w:val="22"/>
          <w:lang w:val="en-GB"/>
        </w:rPr>
        <w:t xml:space="preserve">, educators, work mentors, employers etc. is </w:t>
      </w:r>
      <w:r w:rsidR="00BE3D42" w:rsidRPr="007E5947">
        <w:rPr>
          <w:rFonts w:asciiTheme="minorHAnsi" w:hAnsiTheme="minorHAnsi"/>
          <w:bCs/>
          <w:sz w:val="22"/>
          <w:szCs w:val="22"/>
          <w:lang w:val="en-US"/>
        </w:rPr>
        <w:t xml:space="preserve">a theoretical and practical tool with </w:t>
      </w:r>
      <w:r w:rsidRPr="007E5947">
        <w:rPr>
          <w:rFonts w:asciiTheme="minorHAnsi" w:hAnsiTheme="minorHAnsi"/>
          <w:bCs/>
          <w:sz w:val="22"/>
          <w:szCs w:val="22"/>
          <w:lang w:val="en-GB"/>
        </w:rPr>
        <w:t>virtual collection of examples, practices (materials &amp; videos, other type of resources) of persons with disabilities using assistive technology for success &amp; productivity in education and employment settings</w:t>
      </w:r>
      <w:r w:rsidR="00132BC0">
        <w:rPr>
          <w:rFonts w:asciiTheme="minorHAnsi" w:hAnsiTheme="minorHAnsi"/>
          <w:bCs/>
          <w:sz w:val="22"/>
          <w:szCs w:val="22"/>
          <w:lang w:val="en-GB"/>
        </w:rPr>
        <w:t>.</w:t>
      </w:r>
      <w:r w:rsidRPr="007E5947">
        <w:rPr>
          <w:rFonts w:asciiTheme="minorHAnsi" w:hAnsiTheme="minorHAnsi"/>
          <w:bCs/>
          <w:sz w:val="22"/>
          <w:szCs w:val="22"/>
          <w:lang w:val="en-GB"/>
        </w:rPr>
        <w:t xml:space="preserve"> </w:t>
      </w:r>
      <w:bookmarkEnd w:id="4"/>
      <w:r w:rsidRPr="007E5947">
        <w:rPr>
          <w:rFonts w:asciiTheme="minorHAnsi" w:hAnsiTheme="minorHAnsi"/>
          <w:bCs/>
          <w:sz w:val="22"/>
          <w:szCs w:val="22"/>
          <w:lang w:val="en-GB"/>
        </w:rPr>
        <w:t>The UN Convention on the Rights of Persons with Disabilities (UNCRPD) promotes, protects and ensures the full and equal enjoyment of all human rights and fundamental freedoms by all persons with disabilities, and the respect for their inherent dignity.  Access to affordable assistive technology is a human right, with a foundation in the UN Convention on the Rights of Persons with Disabilities (UNCRPD). Assistive technology is an umbrella term covering the systems and services related to the delivery of assistive products and services. Assistive technology is designed to improve the functional capabilities of persons with disabilities and it ensures that persons with disabilities are able</w:t>
      </w:r>
      <w:r w:rsidRPr="007E5947">
        <w:rPr>
          <w:rFonts w:asciiTheme="minorHAnsi" w:hAnsiTheme="minorHAnsi"/>
          <w:bCs/>
          <w:sz w:val="22"/>
          <w:szCs w:val="22"/>
          <w:lang w:val="en-US"/>
        </w:rPr>
        <w:t xml:space="preserve">, inter alia, </w:t>
      </w:r>
      <w:r w:rsidRPr="007E5947">
        <w:rPr>
          <w:rFonts w:asciiTheme="minorHAnsi" w:hAnsiTheme="minorHAnsi"/>
          <w:bCs/>
          <w:sz w:val="22"/>
          <w:szCs w:val="22"/>
          <w:lang w:val="en-GB"/>
        </w:rPr>
        <w:t xml:space="preserve">to access education and employment on an equal basis with others. It does not aim to provide students and employees with disabilities with an unfair advantage, but rather to give them the independence to learn and work, in an environment that allows them to use their strengths to overcome their challenges. </w:t>
      </w:r>
    </w:p>
    <w:p w14:paraId="3EC869C6" w14:textId="77777777" w:rsidR="00754D7D" w:rsidRPr="007E5947" w:rsidRDefault="00754D7D" w:rsidP="00754D7D">
      <w:pPr>
        <w:pStyle w:val="11"/>
        <w:spacing w:line="276" w:lineRule="auto"/>
        <w:jc w:val="both"/>
        <w:rPr>
          <w:rFonts w:asciiTheme="minorHAnsi" w:hAnsiTheme="minorHAnsi"/>
          <w:bCs/>
          <w:sz w:val="22"/>
          <w:szCs w:val="22"/>
          <w:lang w:val="en-GB"/>
        </w:rPr>
      </w:pPr>
    </w:p>
    <w:p w14:paraId="298E9C9C" w14:textId="77777777" w:rsidR="00754D7D" w:rsidRPr="007E5947" w:rsidRDefault="00754D7D" w:rsidP="00754D7D">
      <w:pPr>
        <w:pStyle w:val="11"/>
        <w:spacing w:line="276" w:lineRule="auto"/>
        <w:jc w:val="both"/>
        <w:rPr>
          <w:rFonts w:asciiTheme="minorHAnsi" w:hAnsiTheme="minorHAnsi"/>
          <w:b/>
          <w:bCs/>
          <w:sz w:val="22"/>
          <w:szCs w:val="22"/>
          <w:lang w:val="en-US"/>
        </w:rPr>
      </w:pPr>
      <w:r w:rsidRPr="007E5947">
        <w:rPr>
          <w:rFonts w:asciiTheme="minorHAnsi" w:hAnsiTheme="minorHAnsi"/>
          <w:b/>
          <w:bCs/>
          <w:sz w:val="22"/>
          <w:szCs w:val="22"/>
          <w:lang w:val="en-US"/>
        </w:rPr>
        <w:t xml:space="preserve">Keywords: </w:t>
      </w:r>
      <w:r w:rsidRPr="007E5947">
        <w:rPr>
          <w:rFonts w:asciiTheme="minorHAnsi" w:hAnsiTheme="minorHAnsi"/>
          <w:bCs/>
          <w:sz w:val="22"/>
          <w:szCs w:val="22"/>
          <w:lang w:val="en-US"/>
        </w:rPr>
        <w:t>UNCRPD, persons with disabilities, assistive technology,</w:t>
      </w:r>
      <w:r w:rsidRPr="007E5947">
        <w:rPr>
          <w:rFonts w:asciiTheme="minorHAnsi" w:hAnsiTheme="minorHAnsi"/>
          <w:b/>
          <w:bCs/>
          <w:sz w:val="22"/>
          <w:szCs w:val="22"/>
          <w:lang w:val="en-US"/>
        </w:rPr>
        <w:t xml:space="preserve"> </w:t>
      </w:r>
    </w:p>
    <w:p w14:paraId="22EAE537" w14:textId="5DC1EAD2" w:rsidR="00754D7D" w:rsidRDefault="00754D7D" w:rsidP="00754D7D">
      <w:pPr>
        <w:pStyle w:val="11"/>
        <w:spacing w:line="276" w:lineRule="auto"/>
        <w:jc w:val="both"/>
        <w:rPr>
          <w:rFonts w:asciiTheme="minorHAnsi" w:hAnsiTheme="minorHAnsi"/>
          <w:b/>
          <w:bCs/>
          <w:sz w:val="22"/>
          <w:szCs w:val="22"/>
          <w:lang w:val="en-US"/>
        </w:rPr>
      </w:pPr>
    </w:p>
    <w:p w14:paraId="735A72D9" w14:textId="77777777" w:rsidR="00173E93" w:rsidRPr="007E5947" w:rsidRDefault="00173E93" w:rsidP="00754D7D">
      <w:pPr>
        <w:pStyle w:val="11"/>
        <w:spacing w:line="276" w:lineRule="auto"/>
        <w:jc w:val="both"/>
        <w:rPr>
          <w:rFonts w:asciiTheme="minorHAnsi" w:hAnsiTheme="minorHAnsi"/>
          <w:b/>
          <w:bCs/>
          <w:sz w:val="22"/>
          <w:szCs w:val="22"/>
          <w:lang w:val="en-US"/>
        </w:rPr>
      </w:pPr>
    </w:p>
    <w:p w14:paraId="28684320" w14:textId="77777777" w:rsidR="00754D7D" w:rsidRPr="00754D7D" w:rsidRDefault="00754D7D" w:rsidP="00754D7D">
      <w:pPr>
        <w:pStyle w:val="1"/>
        <w:rPr>
          <w:b/>
          <w:bCs/>
          <w:lang w:val="en-US"/>
        </w:rPr>
      </w:pPr>
      <w:bookmarkStart w:id="5" w:name="_Toc52364910"/>
      <w:r w:rsidRPr="00754D7D">
        <w:rPr>
          <w:b/>
          <w:bCs/>
          <w:lang w:val="en-US"/>
        </w:rPr>
        <w:lastRenderedPageBreak/>
        <w:t>Introduction</w:t>
      </w:r>
      <w:bookmarkEnd w:id="5"/>
      <w:r w:rsidRPr="00754D7D">
        <w:rPr>
          <w:b/>
          <w:bCs/>
          <w:lang w:val="en-US"/>
        </w:rPr>
        <w:t xml:space="preserve">  </w:t>
      </w:r>
    </w:p>
    <w:p w14:paraId="42E3FBCA" w14:textId="77777777" w:rsidR="00754D7D" w:rsidRPr="00ED7487" w:rsidRDefault="00754D7D" w:rsidP="00754D7D">
      <w:pPr>
        <w:pStyle w:val="11"/>
        <w:spacing w:line="276" w:lineRule="auto"/>
        <w:jc w:val="both"/>
        <w:rPr>
          <w:rFonts w:asciiTheme="minorHAnsi" w:hAnsiTheme="minorHAnsi"/>
          <w:b/>
          <w:bCs/>
        </w:rPr>
      </w:pPr>
    </w:p>
    <w:p w14:paraId="3F3F5411" w14:textId="77777777" w:rsidR="00754D7D" w:rsidRPr="007E5947" w:rsidRDefault="00754D7D" w:rsidP="00754D7D">
      <w:pPr>
        <w:pStyle w:val="11"/>
        <w:spacing w:line="276" w:lineRule="auto"/>
        <w:jc w:val="both"/>
        <w:rPr>
          <w:rFonts w:asciiTheme="minorHAnsi" w:hAnsiTheme="minorHAnsi"/>
          <w:sz w:val="22"/>
          <w:szCs w:val="22"/>
        </w:rPr>
      </w:pPr>
      <w:r w:rsidRPr="007E5947">
        <w:rPr>
          <w:rFonts w:asciiTheme="minorHAnsi" w:hAnsiTheme="minorHAnsi"/>
          <w:sz w:val="22"/>
          <w:szCs w:val="22"/>
        </w:rPr>
        <w:t>The UN Convention on the Rights of Persons with Disabilities (UNCRPD) promotes, protects and ensures the full and equal enjoyment of all human rights and fundamental freedoms by all persons with disabilities, and the respect for their inherent dignity.</w:t>
      </w:r>
      <w:r w:rsidRPr="007E5947">
        <w:rPr>
          <w:rStyle w:val="aa"/>
          <w:rFonts w:asciiTheme="minorHAnsi" w:hAnsiTheme="minorHAnsi"/>
          <w:color w:val="0070C0"/>
          <w:sz w:val="22"/>
          <w:szCs w:val="22"/>
        </w:rPr>
        <w:footnoteReference w:id="1"/>
      </w:r>
      <w:r w:rsidRPr="007E5947">
        <w:rPr>
          <w:rFonts w:asciiTheme="minorHAnsi" w:hAnsiTheme="minorHAnsi"/>
          <w:sz w:val="22"/>
          <w:szCs w:val="22"/>
        </w:rPr>
        <w:t xml:space="preserve"> According to Article 9</w:t>
      </w:r>
      <w:r w:rsidRPr="007E5947">
        <w:rPr>
          <w:rStyle w:val="aa"/>
          <w:rFonts w:asciiTheme="minorHAnsi" w:hAnsiTheme="minorHAnsi"/>
          <w:color w:val="0070C0"/>
          <w:sz w:val="22"/>
          <w:szCs w:val="22"/>
        </w:rPr>
        <w:footnoteReference w:id="2"/>
      </w:r>
      <w:r w:rsidRPr="007E5947">
        <w:rPr>
          <w:rFonts w:asciiTheme="minorHAnsi" w:hAnsiTheme="minorHAnsi"/>
          <w:sz w:val="22"/>
          <w:szCs w:val="22"/>
        </w:rPr>
        <w:t xml:space="preserve"> of the UNCRPD, persons with disabilities should be provided with access to the physical environment, to transportation, to the information and communications, to goods and services, etc. since accessibility is a key factor for enabling them to live independently and participate fully in all aspects of life, on an equal basis with others. Moreover, as foreseen in Article 19 of the UNCRPD, persons with disabilities have the right to live in the community, with choices equal to others, and to enjoy full inclusion and participation.</w:t>
      </w:r>
      <w:r w:rsidRPr="007E5947">
        <w:rPr>
          <w:rStyle w:val="aa"/>
          <w:rFonts w:asciiTheme="minorHAnsi" w:hAnsiTheme="minorHAnsi"/>
          <w:color w:val="0070C0"/>
          <w:sz w:val="22"/>
          <w:szCs w:val="22"/>
        </w:rPr>
        <w:footnoteReference w:id="3"/>
      </w:r>
      <w:r w:rsidRPr="007E5947">
        <w:rPr>
          <w:rFonts w:asciiTheme="minorHAnsi" w:hAnsiTheme="minorHAnsi"/>
          <w:sz w:val="22"/>
          <w:szCs w:val="22"/>
        </w:rPr>
        <w:t xml:space="preserve"> </w:t>
      </w:r>
    </w:p>
    <w:p w14:paraId="7B88E84A" w14:textId="77777777" w:rsidR="00754D7D" w:rsidRPr="007E5947" w:rsidRDefault="00754D7D" w:rsidP="00754D7D">
      <w:pPr>
        <w:pStyle w:val="11"/>
        <w:spacing w:line="276" w:lineRule="auto"/>
        <w:jc w:val="both"/>
        <w:rPr>
          <w:rFonts w:asciiTheme="minorHAnsi" w:hAnsiTheme="minorHAnsi"/>
          <w:sz w:val="22"/>
          <w:szCs w:val="22"/>
        </w:rPr>
      </w:pPr>
    </w:p>
    <w:p w14:paraId="4E445019" w14:textId="77777777" w:rsidR="00754D7D" w:rsidRPr="007E5947" w:rsidRDefault="00754D7D" w:rsidP="00754D7D">
      <w:pPr>
        <w:pStyle w:val="11"/>
        <w:spacing w:line="276" w:lineRule="auto"/>
        <w:jc w:val="both"/>
        <w:rPr>
          <w:rFonts w:asciiTheme="minorHAnsi" w:hAnsiTheme="minorHAnsi"/>
          <w:sz w:val="22"/>
          <w:szCs w:val="22"/>
        </w:rPr>
      </w:pPr>
      <w:r w:rsidRPr="007E5947">
        <w:rPr>
          <w:rFonts w:asciiTheme="minorHAnsi" w:hAnsiTheme="minorHAnsi"/>
          <w:sz w:val="22"/>
          <w:szCs w:val="22"/>
        </w:rPr>
        <w:t>The promotion and protection of all fundamental rights of persons with disabilities can not be achieved without inclusive policies. Such policies contain provisions and guidelines that support the full integration of all persons, including those with disabilities, into an equitably functioning place. An inclusive policy may be one that is specifically geared towards eliminating discrimination or facilitating diversity. It may be also related to any kind of structural or personnel issue, such as workforce training, parking, employee benefits, communications or work/education procedures. It may, or may not, include specific language about the inclusion of specific resources for persons with disabilities. The measure for whether a policy is inclusive is its outcome, meaning that when the policy is implemented as intended, it helps to generate a work and educational environment in which no employees are excluded, marginalized, treated unfairly, or prevented from accessing any resources, responsibilities, opportunities or benefits.</w:t>
      </w:r>
      <w:r w:rsidRPr="007E5947">
        <w:rPr>
          <w:rStyle w:val="aa"/>
          <w:rFonts w:asciiTheme="minorHAnsi" w:hAnsiTheme="minorHAnsi"/>
          <w:color w:val="0070C0"/>
          <w:sz w:val="22"/>
          <w:szCs w:val="22"/>
        </w:rPr>
        <w:footnoteReference w:id="4"/>
      </w:r>
    </w:p>
    <w:p w14:paraId="0996085F" w14:textId="63B1454F" w:rsidR="00754D7D" w:rsidRPr="007E5947" w:rsidRDefault="00754D7D" w:rsidP="00754D7D">
      <w:pPr>
        <w:spacing w:line="276" w:lineRule="auto"/>
        <w:jc w:val="both"/>
        <w:rPr>
          <w:lang w:val="en-US"/>
        </w:rPr>
      </w:pPr>
      <w:r w:rsidRPr="007E5947">
        <w:rPr>
          <w:lang w:val="en-US"/>
        </w:rPr>
        <w:t xml:space="preserve">In order to avoid social exclusion and inequality, development strategies must be inclusive of persons with disabilities. This means that persons with disabilities must participate and their needs must be considered in the design, implementation and monitoring of all policies and </w:t>
      </w:r>
      <w:proofErr w:type="spellStart"/>
      <w:r w:rsidRPr="007E5947">
        <w:rPr>
          <w:lang w:val="en-US"/>
        </w:rPr>
        <w:t>programmes</w:t>
      </w:r>
      <w:proofErr w:type="spellEnd"/>
      <w:r w:rsidRPr="007E5947">
        <w:rPr>
          <w:lang w:val="en-US"/>
        </w:rPr>
        <w:t>. Inclusive policies are successful if from the start of their development</w:t>
      </w:r>
      <w:r w:rsidRPr="007E5947" w:rsidDel="00D30FA8">
        <w:rPr>
          <w:lang w:val="en-US"/>
        </w:rPr>
        <w:t xml:space="preserve"> </w:t>
      </w:r>
      <w:r w:rsidRPr="007E5947">
        <w:rPr>
          <w:lang w:val="en-US"/>
        </w:rPr>
        <w:t xml:space="preserve">disability-inclusive approaches are adopted and the multiple ways in which disability affects the life of </w:t>
      </w:r>
      <w:r w:rsidRPr="007E5947">
        <w:rPr>
          <w:lang w:val="en-US"/>
        </w:rPr>
        <w:lastRenderedPageBreak/>
        <w:t xml:space="preserve">a person are recognized. The following aspects are central to guide an effective and </w:t>
      </w:r>
      <w:r w:rsidR="00111349" w:rsidRPr="007E5947">
        <w:rPr>
          <w:lang w:val="en-US"/>
        </w:rPr>
        <w:t>well-coordinated</w:t>
      </w:r>
      <w:r w:rsidRPr="007E5947">
        <w:rPr>
          <w:lang w:val="en-US"/>
        </w:rPr>
        <w:t xml:space="preserve"> policy design process:</w:t>
      </w:r>
      <w:r w:rsidRPr="007E5947">
        <w:rPr>
          <w:rStyle w:val="aa"/>
          <w:color w:val="0070C0"/>
        </w:rPr>
        <w:footnoteReference w:id="5"/>
      </w:r>
    </w:p>
    <w:p w14:paraId="5BCBD823" w14:textId="77777777" w:rsidR="00754D7D" w:rsidRPr="007E5947" w:rsidRDefault="00754D7D" w:rsidP="00754D7D">
      <w:pPr>
        <w:spacing w:line="276" w:lineRule="auto"/>
        <w:jc w:val="both"/>
        <w:rPr>
          <w:lang w:val="en-US"/>
        </w:rPr>
      </w:pPr>
      <w:r w:rsidRPr="007E5947">
        <w:rPr>
          <w:b/>
          <w:bCs/>
          <w:lang w:val="en-US"/>
        </w:rPr>
        <w:t>Non-discrimination:</w:t>
      </w:r>
      <w:r w:rsidRPr="007E5947">
        <w:rPr>
          <w:lang w:val="en-US"/>
        </w:rPr>
        <w:t xml:space="preserve"> all forms of discrimination must be prevented, including direct and indirect, discrimination by association and the denial of reasonable accommodation. Laws and practices that discriminate on the basis of disability must be abolished.</w:t>
      </w:r>
    </w:p>
    <w:p w14:paraId="362F9653" w14:textId="77777777" w:rsidR="00754D7D" w:rsidRPr="007E5947" w:rsidRDefault="00754D7D" w:rsidP="00754D7D">
      <w:pPr>
        <w:spacing w:line="276" w:lineRule="auto"/>
        <w:jc w:val="both"/>
        <w:rPr>
          <w:lang w:val="en-US"/>
        </w:rPr>
      </w:pPr>
      <w:r w:rsidRPr="007E5947">
        <w:rPr>
          <w:b/>
          <w:bCs/>
          <w:lang w:val="en-US"/>
        </w:rPr>
        <w:t>Accessibility:</w:t>
      </w:r>
      <w:r w:rsidRPr="007E5947">
        <w:rPr>
          <w:lang w:val="en-US"/>
        </w:rPr>
        <w:t xml:space="preserve"> the physical environment, transportation, information and communication systems must be accessible to persons with disabilities.</w:t>
      </w:r>
    </w:p>
    <w:p w14:paraId="4A05BBF2" w14:textId="22BCD792" w:rsidR="00754D7D" w:rsidRPr="007E5947" w:rsidRDefault="00754D7D" w:rsidP="00754D7D">
      <w:pPr>
        <w:spacing w:line="276" w:lineRule="auto"/>
        <w:jc w:val="both"/>
        <w:rPr>
          <w:lang w:val="en-US"/>
        </w:rPr>
      </w:pPr>
      <w:r w:rsidRPr="007E5947">
        <w:rPr>
          <w:b/>
          <w:bCs/>
          <w:lang w:val="en-US"/>
        </w:rPr>
        <w:t>Assistive technologies and support services:</w:t>
      </w:r>
      <w:r w:rsidRPr="007E5947">
        <w:rPr>
          <w:lang w:val="en-US"/>
        </w:rPr>
        <w:t xml:space="preserve"> access of persons with disabilities, including children, to mobility aids, devices, assistive technologies and forms of live assistance and intermediaries.</w:t>
      </w:r>
    </w:p>
    <w:p w14:paraId="27733C0B" w14:textId="07794437" w:rsidR="00754D7D" w:rsidRPr="007E5947" w:rsidRDefault="00754D7D" w:rsidP="00754D7D">
      <w:pPr>
        <w:spacing w:line="276" w:lineRule="auto"/>
        <w:jc w:val="both"/>
        <w:rPr>
          <w:lang w:val="en-US"/>
        </w:rPr>
      </w:pPr>
      <w:r w:rsidRPr="007E5947">
        <w:rPr>
          <w:lang w:val="en-US"/>
        </w:rPr>
        <w:t xml:space="preserve">Assistive technology is an umbrella term covering the systems and services related to the delivery of assistive products and services. Assistive products maintain or improve an individual’s functioning and independence, thereby promoting their well-being. Hearing aids, wheelchairs, communication aids, spectacles, prostheses, pill organizers and memory aids are all examples of assistive products. Globally, more than 1 billion people need 1 or more assistive products. With an ageing global population and a rise in noncommunicable diseases, more than 2 billion people will need at least 1 assistive product by 2030, with many older people needing 2 or more. Today, only 1 in 10 people in need have access to assistive products. Assistive technology enables people to live healthy, productive, independent, and dignified lives, and to participate in education, the </w:t>
      </w:r>
      <w:proofErr w:type="spellStart"/>
      <w:r w:rsidRPr="007E5947">
        <w:rPr>
          <w:lang w:val="en-US"/>
        </w:rPr>
        <w:t>labour</w:t>
      </w:r>
      <w:proofErr w:type="spellEnd"/>
      <w:r w:rsidRPr="007E5947">
        <w:rPr>
          <w:lang w:val="en-US"/>
        </w:rPr>
        <w:t xml:space="preserve"> market and civic life. Assistive technology reduces the need for formal health and support services, long-term care and the work of caregivers. Without assistive technology, people are often excluded, isolated, and locked into poverty, thereby increasing the impact of disease and disability on a person, their family, and society.</w:t>
      </w:r>
      <w:r w:rsidRPr="007E5947">
        <w:rPr>
          <w:rStyle w:val="aa"/>
          <w:color w:val="0070C0"/>
        </w:rPr>
        <w:footnoteReference w:id="6"/>
      </w:r>
      <w:r w:rsidRPr="007E5947">
        <w:rPr>
          <w:color w:val="0070C0"/>
          <w:lang w:val="en-US"/>
        </w:rPr>
        <w:t xml:space="preserve"> </w:t>
      </w:r>
      <w:r w:rsidRPr="007E5947">
        <w:rPr>
          <w:lang w:val="en-US"/>
        </w:rPr>
        <w:t xml:space="preserve"> </w:t>
      </w:r>
    </w:p>
    <w:p w14:paraId="62EF5201" w14:textId="53192A51" w:rsidR="00754D7D" w:rsidRPr="007E5947" w:rsidRDefault="00754D7D" w:rsidP="00754D7D">
      <w:pPr>
        <w:spacing w:line="276" w:lineRule="auto"/>
        <w:jc w:val="both"/>
        <w:rPr>
          <w:lang w:val="en-US"/>
        </w:rPr>
      </w:pPr>
      <w:r w:rsidRPr="007E5947">
        <w:rPr>
          <w:lang w:val="en-US"/>
        </w:rPr>
        <w:t>Assistive technology makes it possible for individuals with disabilities to take part in life’s activities, at home, school, work, and in the community. It strengthens developmental, functional, and learning skills. It can substitute for abilities that a person may not be able to develop.</w:t>
      </w:r>
      <w:r w:rsidRPr="007E5947">
        <w:rPr>
          <w:rStyle w:val="aa"/>
          <w:color w:val="0070C0"/>
        </w:rPr>
        <w:footnoteReference w:id="7"/>
      </w:r>
    </w:p>
    <w:p w14:paraId="1229DE23" w14:textId="77777777" w:rsidR="00754D7D" w:rsidRPr="007E5947" w:rsidRDefault="00754D7D" w:rsidP="00754D7D">
      <w:pPr>
        <w:spacing w:line="276" w:lineRule="auto"/>
        <w:jc w:val="both"/>
        <w:rPr>
          <w:lang w:val="en-US"/>
        </w:rPr>
      </w:pPr>
      <w:r w:rsidRPr="007E5947">
        <w:rPr>
          <w:lang w:val="en-US"/>
        </w:rPr>
        <w:t xml:space="preserve">Assistive </w:t>
      </w:r>
      <w:proofErr w:type="spellStart"/>
      <w:r w:rsidRPr="007E5947">
        <w:rPr>
          <w:lang w:val="en-US"/>
        </w:rPr>
        <w:t>techology</w:t>
      </w:r>
      <w:proofErr w:type="spellEnd"/>
      <w:r w:rsidRPr="007E5947">
        <w:rPr>
          <w:lang w:val="en-US"/>
        </w:rPr>
        <w:t xml:space="preserve"> (AT) ensures that persons with disabilities are able to access education and employment on an equal basis with others (Articles 24 and 27 of the UNCRPD). It does not aim to provide students and employees with disabilities with an unfair advantage, but rather to </w:t>
      </w:r>
      <w:r w:rsidRPr="007E5947">
        <w:rPr>
          <w:lang w:val="en-US"/>
        </w:rPr>
        <w:lastRenderedPageBreak/>
        <w:t>give them the independence to learn and work, in an environment that allows them to use their strengths to overcome their challenges.</w:t>
      </w:r>
      <w:r w:rsidRPr="007E5947">
        <w:rPr>
          <w:rStyle w:val="aa"/>
          <w:color w:val="0070C0"/>
        </w:rPr>
        <w:footnoteReference w:id="8"/>
      </w:r>
      <w:r w:rsidRPr="007E5947">
        <w:rPr>
          <w:lang w:val="en-US"/>
        </w:rPr>
        <w:t xml:space="preserve"> </w:t>
      </w:r>
    </w:p>
    <w:p w14:paraId="68E2BA9E" w14:textId="77777777" w:rsidR="00754D7D" w:rsidRPr="00754D7D" w:rsidRDefault="00754D7D" w:rsidP="00754D7D">
      <w:pPr>
        <w:spacing w:line="276" w:lineRule="auto"/>
        <w:jc w:val="both"/>
        <w:rPr>
          <w:lang w:val="en-US"/>
        </w:rPr>
      </w:pPr>
    </w:p>
    <w:p w14:paraId="5D1E24A0" w14:textId="77777777" w:rsidR="00754D7D" w:rsidRPr="00214858" w:rsidRDefault="00754D7D" w:rsidP="00754D7D">
      <w:pPr>
        <w:pStyle w:val="1"/>
        <w:rPr>
          <w:b/>
          <w:bCs/>
          <w:lang w:val="en-US"/>
        </w:rPr>
      </w:pPr>
      <w:bookmarkStart w:id="6" w:name="_Toc52364911"/>
      <w:r w:rsidRPr="00214858">
        <w:rPr>
          <w:b/>
          <w:bCs/>
          <w:lang w:val="en-US"/>
        </w:rPr>
        <w:t>CHAPTER 1-Intellectual Output 4</w:t>
      </w:r>
      <w:bookmarkEnd w:id="6"/>
    </w:p>
    <w:p w14:paraId="686FF72C" w14:textId="77777777" w:rsidR="00754D7D" w:rsidRPr="00ED7487" w:rsidRDefault="00754D7D" w:rsidP="00754D7D">
      <w:pPr>
        <w:pStyle w:val="11"/>
        <w:spacing w:line="276" w:lineRule="auto"/>
        <w:jc w:val="both"/>
        <w:rPr>
          <w:rFonts w:asciiTheme="minorHAnsi" w:hAnsiTheme="minorHAnsi"/>
        </w:rPr>
      </w:pPr>
    </w:p>
    <w:p w14:paraId="2A6A4627" w14:textId="49427757" w:rsidR="00754D7D" w:rsidRPr="00214858" w:rsidRDefault="00A53802" w:rsidP="00A53802">
      <w:pPr>
        <w:pStyle w:val="2"/>
        <w:rPr>
          <w:rStyle w:val="ab"/>
          <w:lang w:val="en-US"/>
        </w:rPr>
      </w:pPr>
      <w:bookmarkStart w:id="7" w:name="_Toc52364912"/>
      <w:r w:rsidRPr="00214858">
        <w:rPr>
          <w:rStyle w:val="ab"/>
          <w:lang w:val="en-US"/>
        </w:rPr>
        <w:t>1.1</w:t>
      </w:r>
      <w:r w:rsidR="00754D7D" w:rsidRPr="00214858">
        <w:rPr>
          <w:rStyle w:val="ab"/>
          <w:lang w:val="en-US"/>
        </w:rPr>
        <w:t xml:space="preserve"> Description</w:t>
      </w:r>
      <w:bookmarkEnd w:id="7"/>
      <w:r w:rsidR="00754D7D" w:rsidRPr="00214858">
        <w:rPr>
          <w:rStyle w:val="ab"/>
          <w:lang w:val="en-US"/>
        </w:rPr>
        <w:t xml:space="preserve"> </w:t>
      </w:r>
    </w:p>
    <w:p w14:paraId="4A12009D" w14:textId="77777777" w:rsidR="00754D7D" w:rsidRPr="00ED7487" w:rsidRDefault="00754D7D" w:rsidP="00754D7D">
      <w:pPr>
        <w:pStyle w:val="11"/>
        <w:spacing w:line="276" w:lineRule="auto"/>
        <w:jc w:val="both"/>
        <w:rPr>
          <w:rFonts w:asciiTheme="minorHAnsi" w:hAnsiTheme="minorHAnsi"/>
        </w:rPr>
      </w:pPr>
    </w:p>
    <w:p w14:paraId="2FAE5496" w14:textId="08059943" w:rsidR="00754D7D" w:rsidRPr="007E5947" w:rsidRDefault="00754D7D" w:rsidP="00754D7D">
      <w:pPr>
        <w:pStyle w:val="11"/>
        <w:spacing w:line="276" w:lineRule="auto"/>
        <w:jc w:val="both"/>
        <w:rPr>
          <w:rFonts w:asciiTheme="minorHAnsi" w:hAnsiTheme="minorHAnsi"/>
          <w:sz w:val="22"/>
          <w:szCs w:val="22"/>
        </w:rPr>
      </w:pPr>
      <w:r w:rsidRPr="007E5947">
        <w:rPr>
          <w:rFonts w:asciiTheme="minorHAnsi" w:hAnsiTheme="minorHAnsi"/>
          <w:b/>
          <w:bCs/>
          <w:sz w:val="22"/>
          <w:szCs w:val="22"/>
          <w:u w:val="single"/>
        </w:rPr>
        <w:t>Activity O4/A9:</w:t>
      </w:r>
      <w:r w:rsidRPr="007E5947">
        <w:rPr>
          <w:rFonts w:asciiTheme="minorHAnsi" w:hAnsiTheme="minorHAnsi"/>
          <w:sz w:val="22"/>
          <w:szCs w:val="22"/>
        </w:rPr>
        <w:t xml:space="preserve"> HR Disability Tool for HR managers, careers counselor, educators, work mentors, employers etc. is a virtual collection of examples, practices (materials &amp; videos, other type of resources) of persons with disabilities using assistive technology for success &amp; productivity in education and employment settings </w:t>
      </w:r>
      <w:r w:rsidRPr="007E5947">
        <w:rPr>
          <w:rFonts w:asciiTheme="minorHAnsi" w:hAnsiTheme="minorHAnsi"/>
          <w:bCs/>
          <w:sz w:val="22"/>
          <w:szCs w:val="22"/>
          <w:lang w:val="en-GB"/>
        </w:rPr>
        <w:t xml:space="preserve">from </w:t>
      </w:r>
      <w:r w:rsidR="007E5947" w:rsidRPr="007E5947">
        <w:rPr>
          <w:rFonts w:asciiTheme="minorHAnsi" w:hAnsiTheme="minorHAnsi"/>
          <w:bCs/>
          <w:sz w:val="22"/>
          <w:szCs w:val="22"/>
          <w:lang w:val="en-GB"/>
        </w:rPr>
        <w:t xml:space="preserve">project partners. </w:t>
      </w:r>
      <w:bookmarkStart w:id="8" w:name="_Hlk52271875"/>
      <w:r w:rsidRPr="007E5947">
        <w:rPr>
          <w:rFonts w:asciiTheme="minorHAnsi" w:hAnsiTheme="minorHAnsi"/>
          <w:sz w:val="22"/>
          <w:szCs w:val="22"/>
        </w:rPr>
        <w:t xml:space="preserve">The main objective of IO4 is to provide inspiration and guidance to adult education centres, employment agencies, companies, etc. </w:t>
      </w:r>
      <w:r w:rsidR="00401CDC">
        <w:rPr>
          <w:rFonts w:asciiTheme="minorHAnsi" w:hAnsiTheme="minorHAnsi"/>
          <w:sz w:val="22"/>
          <w:szCs w:val="22"/>
          <w:lang w:val="en-US"/>
        </w:rPr>
        <w:t>s</w:t>
      </w:r>
      <w:r w:rsidR="00401CDC" w:rsidRPr="00401CDC">
        <w:rPr>
          <w:rFonts w:asciiTheme="minorHAnsi" w:hAnsiTheme="minorHAnsi"/>
          <w:sz w:val="22"/>
          <w:szCs w:val="22"/>
          <w:lang w:val="en-US"/>
        </w:rPr>
        <w:t>o that they are able to enhance</w:t>
      </w:r>
      <w:r w:rsidRPr="007E5947">
        <w:rPr>
          <w:rFonts w:asciiTheme="minorHAnsi" w:hAnsiTheme="minorHAnsi"/>
          <w:sz w:val="22"/>
          <w:szCs w:val="22"/>
        </w:rPr>
        <w:t>their accessibility and inclusion policies and initiatives, especially in</w:t>
      </w:r>
      <w:r w:rsidR="00401CDC">
        <w:rPr>
          <w:rFonts w:asciiTheme="minorHAnsi" w:hAnsiTheme="minorHAnsi"/>
          <w:sz w:val="22"/>
          <w:szCs w:val="22"/>
        </w:rPr>
        <w:t xml:space="preserve"> the</w:t>
      </w:r>
      <w:r w:rsidRPr="007E5947">
        <w:rPr>
          <w:rFonts w:asciiTheme="minorHAnsi" w:hAnsiTheme="minorHAnsi"/>
          <w:sz w:val="22"/>
          <w:szCs w:val="22"/>
        </w:rPr>
        <w:t xml:space="preserve"> light </w:t>
      </w:r>
      <w:r w:rsidR="00280D2C" w:rsidRPr="00280D2C">
        <w:rPr>
          <w:rFonts w:asciiTheme="minorHAnsi" w:hAnsiTheme="minorHAnsi"/>
          <w:sz w:val="22"/>
          <w:szCs w:val="22"/>
          <w:lang w:val="en-US"/>
        </w:rPr>
        <w:t>the provisions of the UN Convention on the Rights of People with Disabilities (UNCRPD)</w:t>
      </w:r>
      <w:r w:rsidR="00280D2C">
        <w:rPr>
          <w:rFonts w:asciiTheme="minorHAnsi" w:hAnsiTheme="minorHAnsi"/>
          <w:sz w:val="22"/>
          <w:szCs w:val="22"/>
          <w:lang w:val="en-US"/>
        </w:rPr>
        <w:t xml:space="preserve">. </w:t>
      </w:r>
      <w:r w:rsidRPr="007E5947">
        <w:rPr>
          <w:rFonts w:asciiTheme="minorHAnsi" w:hAnsiTheme="minorHAnsi"/>
          <w:sz w:val="22"/>
          <w:szCs w:val="22"/>
        </w:rPr>
        <w:t>The second objective of IO4 is to allow the collection of evidence-based practices promoting the success of persons with disabilities in different educational and work settings.</w:t>
      </w:r>
    </w:p>
    <w:bookmarkEnd w:id="8"/>
    <w:p w14:paraId="4DEFD841" w14:textId="77777777" w:rsidR="00754D7D" w:rsidRPr="007E5947" w:rsidRDefault="00754D7D" w:rsidP="00754D7D">
      <w:pPr>
        <w:spacing w:line="276" w:lineRule="auto"/>
        <w:jc w:val="both"/>
        <w:rPr>
          <w:lang w:val="en-US"/>
        </w:rPr>
      </w:pPr>
    </w:p>
    <w:p w14:paraId="054826AF" w14:textId="77777777" w:rsidR="00754D7D" w:rsidRPr="007E5947" w:rsidRDefault="00754D7D" w:rsidP="00754D7D">
      <w:pPr>
        <w:spacing w:line="276" w:lineRule="auto"/>
        <w:jc w:val="both"/>
        <w:rPr>
          <w:b/>
          <w:lang w:val="en-US"/>
        </w:rPr>
      </w:pPr>
      <w:r w:rsidRPr="007E5947">
        <w:rPr>
          <w:b/>
          <w:lang w:val="en-US"/>
        </w:rPr>
        <w:t xml:space="preserve">The content of the virtual collection refers to evidences and practices that may belong to the following categories: </w:t>
      </w:r>
    </w:p>
    <w:p w14:paraId="3C00BEB9" w14:textId="77777777" w:rsidR="00754D7D" w:rsidRPr="007E5947" w:rsidRDefault="00754D7D" w:rsidP="00754D7D">
      <w:pPr>
        <w:spacing w:line="276" w:lineRule="auto"/>
        <w:jc w:val="both"/>
        <w:rPr>
          <w:lang w:val="en-US"/>
        </w:rPr>
      </w:pPr>
      <w:r w:rsidRPr="007E5947">
        <w:rPr>
          <w:lang w:val="en-US"/>
        </w:rPr>
        <w:t xml:space="preserve">- development and use of technology for persons with disabilities; </w:t>
      </w:r>
    </w:p>
    <w:p w14:paraId="67AD47B9" w14:textId="65B76FEC" w:rsidR="00754D7D" w:rsidRPr="007E5947" w:rsidRDefault="00754D7D" w:rsidP="00754D7D">
      <w:pPr>
        <w:spacing w:line="276" w:lineRule="auto"/>
        <w:jc w:val="both"/>
        <w:rPr>
          <w:lang w:val="en-US"/>
        </w:rPr>
      </w:pPr>
      <w:r w:rsidRPr="007E5947">
        <w:rPr>
          <w:lang w:val="en-US"/>
        </w:rPr>
        <w:t>- application of universal design in infrastructure, physical spaces, technology, goods and services.</w:t>
      </w:r>
    </w:p>
    <w:p w14:paraId="3ECF7A75" w14:textId="429E2EF9" w:rsidR="00754D7D" w:rsidRPr="007E5947" w:rsidRDefault="00754D7D" w:rsidP="00754D7D">
      <w:pPr>
        <w:spacing w:line="276" w:lineRule="auto"/>
        <w:jc w:val="both"/>
        <w:rPr>
          <w:lang w:val="en-US"/>
        </w:rPr>
      </w:pPr>
      <w:r w:rsidRPr="007E5947">
        <w:rPr>
          <w:lang w:val="en-US"/>
        </w:rPr>
        <w:t>IO4 is innovative because of the emphasis it puts on the use of technology so that different institutions and organizations create appropriate and accessible environments for adults with disabilities in the sectors of education and employment.</w:t>
      </w:r>
      <w:r w:rsidR="009B0576" w:rsidRPr="007E5947">
        <w:rPr>
          <w:lang w:val="en-US"/>
        </w:rPr>
        <w:t xml:space="preserve"> </w:t>
      </w:r>
      <w:r w:rsidRPr="007E5947">
        <w:rPr>
          <w:lang w:val="en-US"/>
        </w:rPr>
        <w:t>Examples and practices collected can be also adapted and used, for example, by schools to increase access for children with disabilities.</w:t>
      </w:r>
    </w:p>
    <w:p w14:paraId="3899A416" w14:textId="77777777" w:rsidR="00754D7D" w:rsidRPr="00754D7D" w:rsidRDefault="00754D7D" w:rsidP="00754D7D">
      <w:pPr>
        <w:spacing w:line="276" w:lineRule="auto"/>
        <w:jc w:val="both"/>
        <w:rPr>
          <w:lang w:val="en-US"/>
        </w:rPr>
      </w:pPr>
    </w:p>
    <w:p w14:paraId="7938A1B3" w14:textId="5DCAD98D" w:rsidR="00754D7D" w:rsidRPr="004049CB" w:rsidRDefault="00A53802" w:rsidP="00A53802">
      <w:pPr>
        <w:pStyle w:val="2"/>
        <w:rPr>
          <w:rStyle w:val="ab"/>
          <w:lang w:val="en-US"/>
        </w:rPr>
      </w:pPr>
      <w:bookmarkStart w:id="9" w:name="_Toc52364913"/>
      <w:r w:rsidRPr="004049CB">
        <w:rPr>
          <w:rStyle w:val="ab"/>
          <w:lang w:val="en-US"/>
        </w:rPr>
        <w:lastRenderedPageBreak/>
        <w:t xml:space="preserve">1.2 </w:t>
      </w:r>
      <w:r w:rsidR="00754D7D" w:rsidRPr="004049CB">
        <w:rPr>
          <w:rStyle w:val="ab"/>
          <w:lang w:val="en-US"/>
        </w:rPr>
        <w:t>Development of the tool</w:t>
      </w:r>
      <w:bookmarkEnd w:id="9"/>
    </w:p>
    <w:p w14:paraId="0CA05BB2" w14:textId="77777777" w:rsidR="00754D7D" w:rsidRPr="007D6F67" w:rsidRDefault="00754D7D" w:rsidP="00754D7D">
      <w:pPr>
        <w:pStyle w:val="a8"/>
        <w:spacing w:line="276" w:lineRule="auto"/>
        <w:jc w:val="both"/>
        <w:rPr>
          <w:b/>
          <w:bCs/>
          <w:sz w:val="24"/>
          <w:szCs w:val="24"/>
        </w:rPr>
      </w:pPr>
    </w:p>
    <w:p w14:paraId="7EEA8551" w14:textId="3D3F8554" w:rsidR="00754D7D" w:rsidRPr="00214858" w:rsidRDefault="007D6F67" w:rsidP="007D6F67">
      <w:pPr>
        <w:pStyle w:val="3"/>
        <w:rPr>
          <w:rStyle w:val="ab"/>
          <w:b w:val="0"/>
          <w:bCs w:val="0"/>
          <w:lang w:val="en-US"/>
        </w:rPr>
      </w:pPr>
      <w:bookmarkStart w:id="10" w:name="_Toc52364914"/>
      <w:r w:rsidRPr="00214858">
        <w:rPr>
          <w:rStyle w:val="ac"/>
          <w:b/>
          <w:bCs/>
          <w:i w:val="0"/>
          <w:iCs w:val="0"/>
          <w:color w:val="1F3763" w:themeColor="accent1" w:themeShade="7F"/>
          <w:lang w:val="en-US"/>
        </w:rPr>
        <w:t xml:space="preserve">1.2.1 </w:t>
      </w:r>
      <w:r w:rsidR="00754D7D" w:rsidRPr="00CB1000">
        <w:rPr>
          <w:rStyle w:val="ab"/>
          <w:lang w:val="en-US"/>
        </w:rPr>
        <w:t>Methodology</w:t>
      </w:r>
      <w:bookmarkEnd w:id="10"/>
    </w:p>
    <w:p w14:paraId="3139D3ED" w14:textId="5902E17A" w:rsidR="00754D7D" w:rsidRPr="007E5947" w:rsidRDefault="00754D7D" w:rsidP="00754D7D">
      <w:pPr>
        <w:spacing w:line="276" w:lineRule="auto"/>
        <w:jc w:val="both"/>
        <w:rPr>
          <w:b/>
          <w:bCs/>
          <w:lang w:val="en-US"/>
        </w:rPr>
      </w:pPr>
      <w:r w:rsidRPr="007E5947">
        <w:rPr>
          <w:lang w:val="en-US"/>
        </w:rPr>
        <w:t>NCDP is</w:t>
      </w:r>
      <w:r w:rsidR="00BF6C73">
        <w:rPr>
          <w:lang w:val="en-US"/>
        </w:rPr>
        <w:t xml:space="preserve"> the</w:t>
      </w:r>
      <w:r w:rsidRPr="007E5947">
        <w:rPr>
          <w:lang w:val="en-US"/>
        </w:rPr>
        <w:t xml:space="preserve"> lead partner for this IO due to its experience in the field of accessibility for persons with disabilities.</w:t>
      </w:r>
    </w:p>
    <w:p w14:paraId="6D766017" w14:textId="58C39D9D" w:rsidR="00754D7D" w:rsidRPr="007E5947" w:rsidRDefault="00754D7D" w:rsidP="00754D7D">
      <w:pPr>
        <w:spacing w:line="276" w:lineRule="auto"/>
        <w:jc w:val="both"/>
        <w:rPr>
          <w:lang w:val="en-US"/>
        </w:rPr>
      </w:pPr>
      <w:r w:rsidRPr="007E5947">
        <w:rPr>
          <w:lang w:val="en-US"/>
        </w:rPr>
        <w:t>Steps for developing IO4 by NCDP and partners involved:</w:t>
      </w:r>
    </w:p>
    <w:p w14:paraId="7151460B" w14:textId="77777777" w:rsidR="00754D7D" w:rsidRPr="007E5947" w:rsidRDefault="00754D7D" w:rsidP="00754D7D">
      <w:pPr>
        <w:pStyle w:val="a8"/>
        <w:numPr>
          <w:ilvl w:val="0"/>
          <w:numId w:val="4"/>
        </w:numPr>
        <w:spacing w:line="276" w:lineRule="auto"/>
        <w:ind w:left="284" w:hanging="284"/>
        <w:jc w:val="both"/>
      </w:pPr>
      <w:r w:rsidRPr="007E5947">
        <w:rPr>
          <w:u w:val="single"/>
        </w:rPr>
        <w:t>Description of structure and content of the virtual collection</w:t>
      </w:r>
      <w:r w:rsidRPr="007E5947">
        <w:t xml:space="preserve"> (introduction, sections of collection, type of resources, etc.)</w:t>
      </w:r>
    </w:p>
    <w:p w14:paraId="55F8FF38" w14:textId="77777777" w:rsidR="00754D7D" w:rsidRPr="007E5947" w:rsidRDefault="00754D7D" w:rsidP="00754D7D">
      <w:pPr>
        <w:pStyle w:val="a8"/>
        <w:numPr>
          <w:ilvl w:val="0"/>
          <w:numId w:val="4"/>
        </w:numPr>
        <w:spacing w:line="276" w:lineRule="auto"/>
        <w:ind w:left="284" w:hanging="284"/>
        <w:jc w:val="both"/>
      </w:pPr>
      <w:r w:rsidRPr="007E5947">
        <w:rPr>
          <w:u w:val="single"/>
        </w:rPr>
        <w:t>Establishment of a set of initial common criteria</w:t>
      </w:r>
      <w:r w:rsidRPr="007E5947">
        <w:t xml:space="preserve"> for the identification, evaluation and selection of evidence-based practice, example or case study, based on the values and principles of the UNCRPD</w:t>
      </w:r>
    </w:p>
    <w:p w14:paraId="4C63DE7C" w14:textId="77777777" w:rsidR="00754D7D" w:rsidRPr="007E5947" w:rsidRDefault="00754D7D" w:rsidP="00754D7D">
      <w:pPr>
        <w:pStyle w:val="a8"/>
        <w:numPr>
          <w:ilvl w:val="0"/>
          <w:numId w:val="4"/>
        </w:numPr>
        <w:spacing w:line="276" w:lineRule="auto"/>
        <w:ind w:left="284" w:hanging="284"/>
        <w:jc w:val="both"/>
      </w:pPr>
      <w:r w:rsidRPr="007E5947">
        <w:rPr>
          <w:u w:val="single"/>
        </w:rPr>
        <w:t>Searching/identification and evaluation of the resources found in accordance with the criteria established</w:t>
      </w:r>
      <w:r w:rsidRPr="007E5947">
        <w:t>; uploading of different resources</w:t>
      </w:r>
    </w:p>
    <w:p w14:paraId="78AA29B6" w14:textId="06263B1F" w:rsidR="00754D7D" w:rsidRPr="007E5947" w:rsidRDefault="00754D7D" w:rsidP="00754D7D">
      <w:pPr>
        <w:pStyle w:val="a8"/>
        <w:numPr>
          <w:ilvl w:val="0"/>
          <w:numId w:val="4"/>
        </w:numPr>
        <w:spacing w:line="276" w:lineRule="auto"/>
        <w:ind w:left="284" w:hanging="284"/>
        <w:jc w:val="both"/>
      </w:pPr>
      <w:r w:rsidRPr="007E5947">
        <w:rPr>
          <w:u w:val="single"/>
        </w:rPr>
        <w:t>Debriefing at the end of each step</w:t>
      </w:r>
      <w:r w:rsidRPr="007E5947">
        <w:t>, giving and receiving feed-back so that the most proper resources are integrated in the collection.</w:t>
      </w:r>
    </w:p>
    <w:p w14:paraId="6B0A3046" w14:textId="4B1DE0CC" w:rsidR="00754D7D" w:rsidRDefault="00754D7D" w:rsidP="00754D7D">
      <w:pPr>
        <w:spacing w:line="276" w:lineRule="auto"/>
        <w:jc w:val="both"/>
        <w:rPr>
          <w:lang w:val="en-US"/>
        </w:rPr>
      </w:pPr>
      <w:r w:rsidRPr="007E5947">
        <w:rPr>
          <w:lang w:val="en-US"/>
        </w:rPr>
        <w:t>HR Disability Tool includes a theoretical part about the UNCRPD, the meaning and importance of accessibility, assistive technology, and inclusion policies and initiatives.</w:t>
      </w:r>
      <w:r w:rsidRPr="007E5947">
        <w:rPr>
          <w:lang w:val="en-GB"/>
        </w:rPr>
        <w:t xml:space="preserve"> </w:t>
      </w:r>
      <w:r w:rsidRPr="007E5947">
        <w:rPr>
          <w:lang w:val="en-US"/>
        </w:rPr>
        <w:t xml:space="preserve">The </w:t>
      </w:r>
      <w:r w:rsidR="009B0576" w:rsidRPr="007E5947">
        <w:rPr>
          <w:lang w:val="en-US"/>
        </w:rPr>
        <w:t xml:space="preserve">tool includes also </w:t>
      </w:r>
      <w:r w:rsidRPr="007E5947">
        <w:rPr>
          <w:lang w:val="en-US"/>
        </w:rPr>
        <w:t xml:space="preserve">virtual collection </w:t>
      </w:r>
      <w:r w:rsidR="00EF63BB" w:rsidRPr="007E5947">
        <w:rPr>
          <w:lang w:val="en-US"/>
        </w:rPr>
        <w:t xml:space="preserve">which </w:t>
      </w:r>
      <w:r w:rsidRPr="007E5947">
        <w:rPr>
          <w:lang w:val="en-US"/>
        </w:rPr>
        <w:t>contain</w:t>
      </w:r>
      <w:r w:rsidRPr="007E5947">
        <w:rPr>
          <w:lang w:val="en-GB"/>
        </w:rPr>
        <w:t>s</w:t>
      </w:r>
      <w:r w:rsidRPr="007E5947">
        <w:rPr>
          <w:lang w:val="en-US"/>
        </w:rPr>
        <w:t xml:space="preserve"> 14 different relevant resources (7 resources on </w:t>
      </w:r>
      <w:r w:rsidR="007E4DD1">
        <w:rPr>
          <w:lang w:val="en-US"/>
        </w:rPr>
        <w:t>e</w:t>
      </w:r>
      <w:r w:rsidRPr="007E5947">
        <w:rPr>
          <w:lang w:val="en-US"/>
        </w:rPr>
        <w:t xml:space="preserve">ducation &amp; </w:t>
      </w:r>
      <w:r w:rsidR="007E4DD1">
        <w:rPr>
          <w:lang w:val="en-US"/>
        </w:rPr>
        <w:t>t</w:t>
      </w:r>
      <w:r w:rsidRPr="007E5947">
        <w:rPr>
          <w:lang w:val="en-US"/>
        </w:rPr>
        <w:t>raining settings and 7 on employment settings)</w:t>
      </w:r>
      <w:r w:rsidR="004459CF">
        <w:rPr>
          <w:lang w:val="en-US"/>
        </w:rPr>
        <w:t>.</w:t>
      </w:r>
      <w:r w:rsidR="003B2D6F" w:rsidRPr="007E5947">
        <w:rPr>
          <w:lang w:val="en-US"/>
        </w:rPr>
        <w:t xml:space="preserve"> </w:t>
      </w:r>
    </w:p>
    <w:p w14:paraId="5445DF6E" w14:textId="77777777" w:rsidR="00173E93" w:rsidRPr="00173E93" w:rsidRDefault="00173E93" w:rsidP="00754D7D">
      <w:pPr>
        <w:spacing w:line="276" w:lineRule="auto"/>
        <w:jc w:val="both"/>
        <w:rPr>
          <w:lang w:val="en-US"/>
        </w:rPr>
      </w:pPr>
    </w:p>
    <w:p w14:paraId="3A27B140" w14:textId="58C74EE5" w:rsidR="00EF63BB" w:rsidRPr="00173E93" w:rsidRDefault="007D6F67" w:rsidP="00B63BAB">
      <w:pPr>
        <w:pStyle w:val="3"/>
        <w:rPr>
          <w:b/>
          <w:bCs/>
          <w:lang w:val="en-US"/>
        </w:rPr>
      </w:pPr>
      <w:bookmarkStart w:id="11" w:name="_Toc52364915"/>
      <w:r w:rsidRPr="00173E93">
        <w:rPr>
          <w:b/>
          <w:bCs/>
          <w:lang w:val="en-US"/>
        </w:rPr>
        <w:t xml:space="preserve">1.2.2 </w:t>
      </w:r>
      <w:r w:rsidR="00754D7D" w:rsidRPr="00173E93">
        <w:rPr>
          <w:b/>
          <w:bCs/>
          <w:lang w:val="en-US"/>
        </w:rPr>
        <w:t>Criteria</w:t>
      </w:r>
      <w:bookmarkEnd w:id="11"/>
      <w:r w:rsidR="00754D7D" w:rsidRPr="00173E93">
        <w:rPr>
          <w:b/>
          <w:bCs/>
          <w:lang w:val="en-US"/>
        </w:rPr>
        <w:t xml:space="preserve"> </w:t>
      </w:r>
    </w:p>
    <w:p w14:paraId="4C21BA43" w14:textId="77777777" w:rsidR="00754D7D" w:rsidRPr="007E5947" w:rsidRDefault="00754D7D" w:rsidP="00754D7D">
      <w:pPr>
        <w:spacing w:line="276" w:lineRule="auto"/>
        <w:jc w:val="both"/>
        <w:rPr>
          <w:rFonts w:cstheme="minorHAnsi"/>
          <w:lang w:val="en-US"/>
        </w:rPr>
      </w:pPr>
      <w:r w:rsidRPr="007E5947">
        <w:rPr>
          <w:rFonts w:cstheme="minorHAnsi"/>
          <w:lang w:val="en-US"/>
        </w:rPr>
        <w:t>Eligibility criteria of evidence-based practices, examples or case studies:</w:t>
      </w:r>
    </w:p>
    <w:p w14:paraId="44F36F83"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Relevance to education and employment of adults with disabilities</w:t>
      </w:r>
    </w:p>
    <w:p w14:paraId="4A09CB5B"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Contribution to the educational or employment integration of persons with disabilities</w:t>
      </w:r>
    </w:p>
    <w:p w14:paraId="74CB48EF"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Contribution to social cohesion</w:t>
      </w:r>
    </w:p>
    <w:p w14:paraId="35B9E1BA"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Promotion of values such as equality, non-discrimination, accessibility, respect of human dignity</w:t>
      </w:r>
    </w:p>
    <w:p w14:paraId="37155B70"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Possibility for application in different environments and in real-life settings</w:t>
      </w:r>
    </w:p>
    <w:p w14:paraId="49619A60"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Innovation</w:t>
      </w:r>
    </w:p>
    <w:p w14:paraId="406C21AD"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Sustainability</w:t>
      </w:r>
    </w:p>
    <w:p w14:paraId="0F54CAA9"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Intersectionality</w:t>
      </w:r>
    </w:p>
    <w:p w14:paraId="42EF5C95" w14:textId="77777777" w:rsidR="00754D7D" w:rsidRPr="007E5947" w:rsidRDefault="00754D7D" w:rsidP="00754D7D">
      <w:pPr>
        <w:pStyle w:val="a8"/>
        <w:numPr>
          <w:ilvl w:val="0"/>
          <w:numId w:val="1"/>
        </w:numPr>
        <w:spacing w:line="276" w:lineRule="auto"/>
        <w:jc w:val="both"/>
        <w:rPr>
          <w:rFonts w:cstheme="minorHAnsi"/>
        </w:rPr>
      </w:pPr>
      <w:r w:rsidRPr="007E5947">
        <w:rPr>
          <w:rFonts w:cstheme="minorHAnsi"/>
        </w:rPr>
        <w:t>The practice should not advertise a specific product/device or relate to any commercial initiative</w:t>
      </w:r>
    </w:p>
    <w:p w14:paraId="0B960729" w14:textId="455B24C3" w:rsidR="00EF63BB" w:rsidRPr="007E5947" w:rsidRDefault="00754D7D" w:rsidP="007665EF">
      <w:pPr>
        <w:pStyle w:val="a8"/>
        <w:numPr>
          <w:ilvl w:val="0"/>
          <w:numId w:val="1"/>
        </w:numPr>
        <w:spacing w:line="276" w:lineRule="auto"/>
        <w:jc w:val="both"/>
        <w:rPr>
          <w:rFonts w:cstheme="minorHAnsi"/>
        </w:rPr>
      </w:pPr>
      <w:r w:rsidRPr="007E5947">
        <w:rPr>
          <w:rFonts w:cstheme="minorHAnsi"/>
        </w:rPr>
        <w:lastRenderedPageBreak/>
        <w:t>The resources/bibliography are stated and justified</w:t>
      </w:r>
    </w:p>
    <w:p w14:paraId="5A9B6B73" w14:textId="77777777" w:rsidR="000A0AFF" w:rsidRPr="004459CF" w:rsidRDefault="000A0AFF" w:rsidP="00B63BAB">
      <w:pPr>
        <w:spacing w:line="276" w:lineRule="auto"/>
        <w:jc w:val="both"/>
        <w:rPr>
          <w:rFonts w:cstheme="minorHAnsi"/>
          <w:lang w:val="en-US"/>
        </w:rPr>
      </w:pPr>
    </w:p>
    <w:p w14:paraId="4D538D1C" w14:textId="3739DBC2" w:rsidR="00754D7D" w:rsidRPr="00B63BAB" w:rsidRDefault="007D6F67" w:rsidP="00B63BAB">
      <w:pPr>
        <w:pStyle w:val="3"/>
        <w:rPr>
          <w:rFonts w:cstheme="majorHAnsi"/>
          <w:b/>
          <w:bCs/>
          <w:lang w:val="en-US"/>
        </w:rPr>
      </w:pPr>
      <w:bookmarkStart w:id="12" w:name="_Toc52364916"/>
      <w:r w:rsidRPr="00B63BAB">
        <w:rPr>
          <w:rFonts w:cstheme="majorHAnsi"/>
          <w:b/>
          <w:bCs/>
          <w:lang w:val="en-US"/>
        </w:rPr>
        <w:t xml:space="preserve">1.2.3 </w:t>
      </w:r>
      <w:r w:rsidR="00754D7D" w:rsidRPr="00B63BAB">
        <w:rPr>
          <w:rFonts w:cstheme="majorHAnsi"/>
          <w:b/>
          <w:bCs/>
          <w:lang w:val="en-US"/>
        </w:rPr>
        <w:t>Types of Recourses</w:t>
      </w:r>
      <w:bookmarkEnd w:id="12"/>
      <w:r w:rsidR="00754D7D" w:rsidRPr="00B63BAB">
        <w:rPr>
          <w:rFonts w:cstheme="majorHAnsi"/>
          <w:b/>
          <w:bCs/>
          <w:lang w:val="en-US"/>
        </w:rPr>
        <w:t xml:space="preserve"> </w:t>
      </w:r>
    </w:p>
    <w:p w14:paraId="1445ACE6" w14:textId="5C3C2BF2" w:rsidR="00754D7D" w:rsidRPr="007E5947" w:rsidRDefault="00754D7D" w:rsidP="00754D7D">
      <w:pPr>
        <w:spacing w:line="276" w:lineRule="auto"/>
        <w:jc w:val="both"/>
        <w:rPr>
          <w:rFonts w:cstheme="minorHAnsi"/>
          <w:b/>
          <w:bCs/>
          <w:lang w:val="en-US"/>
        </w:rPr>
      </w:pPr>
      <w:r w:rsidRPr="007E5947">
        <w:rPr>
          <w:rFonts w:cstheme="minorHAnsi"/>
          <w:lang w:val="en-US"/>
        </w:rPr>
        <w:t xml:space="preserve">Evidence-based practices, examples, case studies may refer to: study visits, </w:t>
      </w:r>
      <w:proofErr w:type="spellStart"/>
      <w:r w:rsidRPr="007E5947">
        <w:rPr>
          <w:rFonts w:cstheme="minorHAnsi"/>
          <w:lang w:val="en-US"/>
        </w:rPr>
        <w:t>guidances</w:t>
      </w:r>
      <w:proofErr w:type="spellEnd"/>
      <w:r w:rsidRPr="007E5947">
        <w:rPr>
          <w:rFonts w:cstheme="minorHAnsi"/>
          <w:lang w:val="en-US"/>
        </w:rPr>
        <w:t>, documentaries, guides-handbooks, material (educational, information, etc.), tv spots, on-line tools/platforms and other.</w:t>
      </w:r>
    </w:p>
    <w:p w14:paraId="0B6ED69C" w14:textId="77777777" w:rsidR="001C55E2" w:rsidRPr="007E5947" w:rsidRDefault="001C55E2" w:rsidP="00754D7D">
      <w:pPr>
        <w:spacing w:line="276" w:lineRule="auto"/>
        <w:jc w:val="both"/>
        <w:rPr>
          <w:rFonts w:cstheme="minorHAnsi"/>
          <w:b/>
          <w:bCs/>
          <w:lang w:val="en-US"/>
        </w:rPr>
      </w:pPr>
    </w:p>
    <w:p w14:paraId="5006A8AE" w14:textId="58E990F1" w:rsidR="00754D7D" w:rsidRPr="00B63BAB" w:rsidRDefault="007D6F67" w:rsidP="007D6F67">
      <w:pPr>
        <w:pStyle w:val="3"/>
        <w:rPr>
          <w:rFonts w:cstheme="majorHAnsi"/>
          <w:b/>
          <w:bCs/>
          <w:lang w:val="en-US"/>
        </w:rPr>
      </w:pPr>
      <w:bookmarkStart w:id="13" w:name="_Toc52364917"/>
      <w:r w:rsidRPr="00B63BAB">
        <w:rPr>
          <w:rFonts w:cstheme="majorHAnsi"/>
          <w:b/>
          <w:bCs/>
          <w:lang w:val="en-US"/>
        </w:rPr>
        <w:t xml:space="preserve">1.2.4 </w:t>
      </w:r>
      <w:r w:rsidR="00754D7D" w:rsidRPr="00B63BAB">
        <w:rPr>
          <w:rFonts w:cstheme="majorHAnsi"/>
          <w:b/>
          <w:bCs/>
          <w:lang w:val="en-US"/>
        </w:rPr>
        <w:t>Template of practices, examples or case studies</w:t>
      </w:r>
      <w:bookmarkEnd w:id="13"/>
    </w:p>
    <w:p w14:paraId="6CF3A337" w14:textId="3BE5CA84" w:rsidR="00754D7D" w:rsidRPr="007E5947" w:rsidRDefault="00754D7D" w:rsidP="00754D7D">
      <w:pPr>
        <w:spacing w:line="276" w:lineRule="auto"/>
        <w:jc w:val="both"/>
        <w:rPr>
          <w:rFonts w:cstheme="minorHAnsi"/>
          <w:lang w:val="en-US"/>
        </w:rPr>
      </w:pPr>
      <w:r w:rsidRPr="007E5947">
        <w:rPr>
          <w:rFonts w:cstheme="minorHAnsi"/>
          <w:bCs/>
          <w:lang w:val="en-US"/>
        </w:rPr>
        <w:t xml:space="preserve">In order to record the practices, examples and/or case studies, a template was planned. </w:t>
      </w:r>
      <w:r w:rsidRPr="007E5947">
        <w:rPr>
          <w:rFonts w:cstheme="minorHAnsi"/>
          <w:lang w:val="en-US"/>
        </w:rPr>
        <w:t>The template includes all necessary information for the detailed description such us: Title</w:t>
      </w:r>
      <w:r w:rsidR="00EF63BB" w:rsidRPr="007E5947">
        <w:rPr>
          <w:rFonts w:cstheme="minorHAnsi"/>
          <w:lang w:val="en-US"/>
        </w:rPr>
        <w:t xml:space="preserve">, </w:t>
      </w:r>
      <w:r w:rsidRPr="007E5947">
        <w:rPr>
          <w:rFonts w:cstheme="minorHAnsi"/>
          <w:lang w:val="en-US"/>
        </w:rPr>
        <w:t xml:space="preserve">type of resource, refers to education &amp; </w:t>
      </w:r>
      <w:r w:rsidR="007E4DD1">
        <w:rPr>
          <w:rFonts w:cstheme="minorHAnsi"/>
          <w:lang w:val="en-US"/>
        </w:rPr>
        <w:t>t</w:t>
      </w:r>
      <w:r w:rsidRPr="007E5947">
        <w:rPr>
          <w:rFonts w:cstheme="minorHAnsi"/>
          <w:lang w:val="en-US"/>
        </w:rPr>
        <w:t xml:space="preserve">raining or employment, timeframe, location, brief description of the practice, specific objectives/targets/focus group, content and activities, deliverables, results (outputs/outcomes) and impact, resources </w:t>
      </w:r>
      <w:r w:rsidRPr="007E5947">
        <w:rPr>
          <w:rFonts w:cstheme="minorHAnsi"/>
          <w:bCs/>
          <w:lang w:val="en-US"/>
        </w:rPr>
        <w:t>(see in annex I).</w:t>
      </w:r>
    </w:p>
    <w:p w14:paraId="1E68376E" w14:textId="77777777" w:rsidR="00754D7D" w:rsidRPr="007E5947" w:rsidRDefault="00754D7D" w:rsidP="001C55E2">
      <w:pPr>
        <w:spacing w:line="276" w:lineRule="auto"/>
        <w:rPr>
          <w:rFonts w:cstheme="minorHAnsi"/>
          <w:b/>
          <w:lang w:val="en-GB"/>
        </w:rPr>
      </w:pPr>
    </w:p>
    <w:p w14:paraId="0B670D6A" w14:textId="0E8F92D8" w:rsidR="00754D7D" w:rsidRDefault="00754D7D" w:rsidP="00EF63BB">
      <w:pPr>
        <w:pStyle w:val="1"/>
        <w:rPr>
          <w:b/>
          <w:bCs/>
          <w:lang w:val="en-US"/>
        </w:rPr>
      </w:pPr>
      <w:bookmarkStart w:id="14" w:name="_Toc52364918"/>
      <w:r w:rsidRPr="00B95B19">
        <w:rPr>
          <w:b/>
          <w:bCs/>
          <w:lang w:val="en-US"/>
        </w:rPr>
        <w:t>CHAPTER 2- UNCRPD</w:t>
      </w:r>
      <w:bookmarkEnd w:id="14"/>
    </w:p>
    <w:p w14:paraId="3501179A" w14:textId="77777777" w:rsidR="00EF63BB" w:rsidRPr="000A0AFF" w:rsidRDefault="00EF63BB" w:rsidP="00EF63BB">
      <w:pPr>
        <w:rPr>
          <w:sz w:val="26"/>
          <w:szCs w:val="26"/>
          <w:lang w:val="en-US"/>
        </w:rPr>
      </w:pPr>
    </w:p>
    <w:p w14:paraId="0B7A4E2A" w14:textId="13B41F8C" w:rsidR="00754D7D" w:rsidRPr="000A0AFF" w:rsidRDefault="00B95B19" w:rsidP="00B95B19">
      <w:pPr>
        <w:pStyle w:val="2"/>
        <w:rPr>
          <w:rStyle w:val="ab"/>
          <w:lang w:val="en-US"/>
        </w:rPr>
      </w:pPr>
      <w:bookmarkStart w:id="15" w:name="_Toc52364919"/>
      <w:r w:rsidRPr="000A0AFF">
        <w:rPr>
          <w:rStyle w:val="ab"/>
          <w:lang w:val="en-US"/>
        </w:rPr>
        <w:t>2.</w:t>
      </w:r>
      <w:r w:rsidR="00EF63BB" w:rsidRPr="000A0AFF">
        <w:rPr>
          <w:rStyle w:val="ab"/>
          <w:lang w:val="en-US"/>
        </w:rPr>
        <w:t>1</w:t>
      </w:r>
      <w:r w:rsidRPr="000A0AFF">
        <w:rPr>
          <w:rStyle w:val="ab"/>
          <w:lang w:val="en-US"/>
        </w:rPr>
        <w:t xml:space="preserve"> </w:t>
      </w:r>
      <w:r w:rsidR="00754D7D" w:rsidRPr="000A0AFF">
        <w:rPr>
          <w:rStyle w:val="ab"/>
          <w:lang w:val="en-US"/>
        </w:rPr>
        <w:t>United National Convention on the Rights of Persons with Disabilities</w:t>
      </w:r>
      <w:bookmarkEnd w:id="15"/>
    </w:p>
    <w:p w14:paraId="6E154CA4" w14:textId="77777777" w:rsidR="00754D7D" w:rsidRDefault="00754D7D" w:rsidP="00754D7D">
      <w:pPr>
        <w:pStyle w:val="a8"/>
        <w:ind w:left="1440"/>
        <w:jc w:val="both"/>
        <w:rPr>
          <w:rFonts w:ascii="Cambria" w:hAnsi="Cambria"/>
          <w:lang w:val="en-GB"/>
        </w:rPr>
      </w:pPr>
    </w:p>
    <w:p w14:paraId="422A0FF0" w14:textId="50CE105C" w:rsidR="00754D7D" w:rsidRPr="007E5947" w:rsidRDefault="00754D7D" w:rsidP="001C55E2">
      <w:pPr>
        <w:pStyle w:val="a8"/>
        <w:spacing w:line="276" w:lineRule="auto"/>
        <w:ind w:left="0"/>
        <w:jc w:val="both"/>
        <w:rPr>
          <w:rFonts w:cstheme="minorHAnsi"/>
          <w:lang w:val="en-GB"/>
        </w:rPr>
      </w:pPr>
      <w:r w:rsidRPr="007E5947">
        <w:rPr>
          <w:rFonts w:cstheme="minorHAnsi"/>
          <w:lang w:val="en-GB"/>
        </w:rPr>
        <w:t>The UNCRPD</w:t>
      </w:r>
      <w:r w:rsidR="00B63BAB" w:rsidRPr="004459CF">
        <w:rPr>
          <w:rStyle w:val="aa"/>
          <w:rFonts w:ascii="Cambria" w:hAnsi="Cambria"/>
          <w:bCs/>
          <w:color w:val="0070C0"/>
          <w:lang w:val="en-GB"/>
        </w:rPr>
        <w:footnoteReference w:id="9"/>
      </w:r>
      <w:r w:rsidRPr="007E5947">
        <w:rPr>
          <w:rFonts w:cstheme="minorHAnsi"/>
          <w:lang w:val="en-GB"/>
        </w:rPr>
        <w:t xml:space="preserve"> is intended as a human rights instrument with an explicit, social development dimension. It adopts a broad categorisation of people with disabilities and reaffirms that all persons with all types of disabilities must enjoy all human rights and fundamental freedoms. It clarifies and qualifies how all categories of rights apply to people with disabilities and identifies areas where adaptations have to be made for people with disabilities to effectively exercise their rights and areas where their rights have been violated, and where protection of rights must be reinforced.</w:t>
      </w:r>
    </w:p>
    <w:p w14:paraId="62B23471" w14:textId="77777777" w:rsidR="00754D7D" w:rsidRPr="007E5947" w:rsidRDefault="00754D7D" w:rsidP="00754D7D">
      <w:pPr>
        <w:pStyle w:val="a8"/>
        <w:spacing w:line="276" w:lineRule="auto"/>
        <w:ind w:left="0"/>
        <w:jc w:val="both"/>
        <w:rPr>
          <w:rFonts w:cstheme="minorHAnsi"/>
          <w:lang w:val="en-GB"/>
        </w:rPr>
      </w:pPr>
      <w:r w:rsidRPr="007E5947">
        <w:rPr>
          <w:rFonts w:cstheme="minorHAnsi"/>
          <w:lang w:val="en-GB"/>
        </w:rPr>
        <w:t xml:space="preserve">The UNCRPD sets out both general obligations and specific measures required for its implementation. A wide range of skills and competences are required to carry out these necessary steps, which include various activities such as legislative and policy reform; development of new and affordable technologies; development of outreach in accessible </w:t>
      </w:r>
      <w:r w:rsidRPr="007E5947">
        <w:rPr>
          <w:rFonts w:cstheme="minorHAnsi"/>
          <w:lang w:val="en-GB"/>
        </w:rPr>
        <w:lastRenderedPageBreak/>
        <w:t>formats; conduct of training, including for professionals working in specific sectors; and provision of international cooperation.</w:t>
      </w:r>
      <w:r w:rsidRPr="007E5947">
        <w:rPr>
          <w:rStyle w:val="aa"/>
          <w:rFonts w:cstheme="minorHAnsi"/>
          <w:color w:val="0070C0"/>
          <w:lang w:val="en-GB"/>
        </w:rPr>
        <w:footnoteReference w:id="10"/>
      </w:r>
    </w:p>
    <w:p w14:paraId="65CFB755" w14:textId="59313B73" w:rsidR="00754D7D" w:rsidRDefault="00754D7D" w:rsidP="00B63BAB">
      <w:pPr>
        <w:pStyle w:val="a8"/>
        <w:spacing w:line="276" w:lineRule="auto"/>
        <w:ind w:left="0"/>
        <w:jc w:val="both"/>
        <w:rPr>
          <w:rFonts w:cstheme="minorHAnsi"/>
          <w:lang w:val="en-GB"/>
        </w:rPr>
      </w:pPr>
      <w:r w:rsidRPr="007E5947">
        <w:rPr>
          <w:rFonts w:cstheme="minorHAnsi"/>
          <w:lang w:val="en-GB"/>
        </w:rPr>
        <w:t>States that join in the Convention commit themselves to develop and carry out policies, laws and administrative measures for securing the rights recognized in the Convention and abolish laws, regulations, customs and practices that constitute discrimination.</w:t>
      </w:r>
      <w:r w:rsidRPr="007E5947">
        <w:rPr>
          <w:rStyle w:val="aa"/>
          <w:rFonts w:cstheme="minorHAnsi"/>
          <w:color w:val="0070C0"/>
          <w:lang w:val="en-GB"/>
        </w:rPr>
        <w:footnoteReference w:id="11"/>
      </w:r>
    </w:p>
    <w:p w14:paraId="50C2A13D" w14:textId="77777777" w:rsidR="00B63BAB" w:rsidRPr="00B63BAB" w:rsidRDefault="00B63BAB" w:rsidP="00B63BAB">
      <w:pPr>
        <w:pStyle w:val="a8"/>
        <w:spacing w:line="276" w:lineRule="auto"/>
        <w:ind w:left="0"/>
        <w:jc w:val="both"/>
        <w:rPr>
          <w:rFonts w:cstheme="minorHAnsi"/>
          <w:lang w:val="en-GB"/>
        </w:rPr>
      </w:pPr>
    </w:p>
    <w:p w14:paraId="6CB92ECA" w14:textId="200977D6" w:rsidR="00754D7D" w:rsidRPr="007D6F67" w:rsidRDefault="007D6F67" w:rsidP="007D6F67">
      <w:pPr>
        <w:pStyle w:val="3"/>
        <w:rPr>
          <w:b/>
          <w:bCs/>
          <w:lang w:val="en-GB"/>
        </w:rPr>
      </w:pPr>
      <w:bookmarkStart w:id="16" w:name="_Toc52364920"/>
      <w:r w:rsidRPr="007D6F67">
        <w:rPr>
          <w:b/>
          <w:bCs/>
          <w:lang w:val="en-GB"/>
        </w:rPr>
        <w:t>2.</w:t>
      </w:r>
      <w:r w:rsidR="00EF63BB">
        <w:rPr>
          <w:b/>
          <w:bCs/>
          <w:lang w:val="en-GB"/>
        </w:rPr>
        <w:t>1</w:t>
      </w:r>
      <w:r w:rsidRPr="007D6F67">
        <w:rPr>
          <w:b/>
          <w:bCs/>
          <w:lang w:val="en-GB"/>
        </w:rPr>
        <w:t>.</w:t>
      </w:r>
      <w:r w:rsidR="00EF63BB">
        <w:rPr>
          <w:b/>
          <w:bCs/>
          <w:lang w:val="en-GB"/>
        </w:rPr>
        <w:t>2</w:t>
      </w:r>
      <w:r w:rsidRPr="007D6F67">
        <w:rPr>
          <w:b/>
          <w:bCs/>
          <w:lang w:val="en-GB"/>
        </w:rPr>
        <w:t xml:space="preserve"> </w:t>
      </w:r>
      <w:r w:rsidR="00754D7D" w:rsidRPr="007D6F67">
        <w:rPr>
          <w:b/>
          <w:bCs/>
          <w:lang w:val="en-GB"/>
        </w:rPr>
        <w:t>UNCRPD –</w:t>
      </w:r>
      <w:r w:rsidR="00754D7D" w:rsidRPr="00BE405E">
        <w:rPr>
          <w:b/>
          <w:bCs/>
          <w:lang w:val="en-US"/>
        </w:rPr>
        <w:t xml:space="preserve"> </w:t>
      </w:r>
      <w:r w:rsidR="00754D7D" w:rsidRPr="007D6F67">
        <w:rPr>
          <w:b/>
          <w:bCs/>
          <w:lang w:val="en-GB"/>
        </w:rPr>
        <w:t>Substantive Articles</w:t>
      </w:r>
      <w:bookmarkEnd w:id="16"/>
      <w:r w:rsidR="00754D7D" w:rsidRPr="007D6F67">
        <w:rPr>
          <w:b/>
          <w:bCs/>
          <w:lang w:val="en-GB"/>
        </w:rPr>
        <w:t xml:space="preserve"> </w:t>
      </w:r>
    </w:p>
    <w:p w14:paraId="4838CC12" w14:textId="519F31B9" w:rsidR="00754D7D" w:rsidRPr="007E4DD1" w:rsidRDefault="00754D7D" w:rsidP="00754D7D">
      <w:pPr>
        <w:jc w:val="both"/>
        <w:rPr>
          <w:rFonts w:cstheme="minorHAnsi"/>
          <w:lang w:val="en-GB"/>
        </w:rPr>
      </w:pPr>
      <w:r w:rsidRPr="007E5947">
        <w:rPr>
          <w:rFonts w:cstheme="minorHAnsi"/>
          <w:lang w:val="en-GB"/>
        </w:rPr>
        <w:t xml:space="preserve">The articles which are presented below, are very important for the inclusion and accessibility in education and </w:t>
      </w:r>
      <w:r w:rsidR="007E4DD1">
        <w:rPr>
          <w:rFonts w:cstheme="minorHAnsi"/>
          <w:lang w:val="en-GB"/>
        </w:rPr>
        <w:t>employment</w:t>
      </w:r>
      <w:r w:rsidRPr="007E5947">
        <w:rPr>
          <w:rFonts w:cstheme="minorHAnsi"/>
          <w:lang w:val="en-GB"/>
        </w:rPr>
        <w:t xml:space="preserve"> of persons with disabilities. Therefore, HR managers, careers counsellors, educators, work mentors, employers should take them into consideration in order to provide a full accessible and non-discrimination environment.</w:t>
      </w:r>
    </w:p>
    <w:p w14:paraId="45F9A29C" w14:textId="77777777" w:rsidR="00754D7D" w:rsidRPr="001C55E2" w:rsidRDefault="00754D7D" w:rsidP="00754D7D">
      <w:pPr>
        <w:pStyle w:val="a8"/>
        <w:numPr>
          <w:ilvl w:val="0"/>
          <w:numId w:val="7"/>
        </w:numPr>
        <w:jc w:val="both"/>
        <w:rPr>
          <w:rFonts w:cstheme="minorHAnsi"/>
          <w:b/>
          <w:sz w:val="24"/>
          <w:szCs w:val="24"/>
          <w:lang w:val="en-GB"/>
        </w:rPr>
      </w:pPr>
      <w:r w:rsidRPr="001C55E2">
        <w:rPr>
          <w:rFonts w:cstheme="minorHAnsi"/>
          <w:b/>
          <w:sz w:val="24"/>
          <w:szCs w:val="24"/>
          <w:lang w:val="en-GB"/>
        </w:rPr>
        <w:t>Article 1-Purpose</w:t>
      </w:r>
      <w:r w:rsidRPr="001C55E2">
        <w:rPr>
          <w:rFonts w:cstheme="minorHAnsi"/>
          <w:color w:val="0070C0"/>
          <w:sz w:val="24"/>
          <w:szCs w:val="24"/>
          <w:vertAlign w:val="superscript"/>
        </w:rPr>
        <w:footnoteReference w:id="12"/>
      </w:r>
    </w:p>
    <w:p w14:paraId="725A8473" w14:textId="17CCD14A" w:rsidR="00754D7D" w:rsidRPr="008B59E6" w:rsidRDefault="00754D7D" w:rsidP="00754D7D">
      <w:pPr>
        <w:spacing w:line="276" w:lineRule="auto"/>
        <w:jc w:val="both"/>
        <w:rPr>
          <w:rFonts w:cstheme="minorHAnsi"/>
          <w:vertAlign w:val="superscript"/>
          <w:lang w:val="en-GB"/>
        </w:rPr>
      </w:pPr>
      <w:r w:rsidRPr="007E5947">
        <w:rPr>
          <w:rFonts w:cstheme="minorHAnsi"/>
          <w:lang w:val="en-GB"/>
        </w:rPr>
        <w:t>The Article 1 of the United Nations Convention on the Rights of Persons with Disabilities (UNCRPD), defines “persons with disabilities” the persons who have long-term physical, mental, intellectual or sensory impairments which in interaction with various barriers may hinder their full and effective participation in society on an equal basis with others. Moreover,</w:t>
      </w:r>
      <w:r w:rsidRPr="007E5947">
        <w:rPr>
          <w:rFonts w:cstheme="minorHAnsi"/>
          <w:lang w:val="en-US"/>
        </w:rPr>
        <w:t xml:space="preserve"> </w:t>
      </w:r>
      <w:r w:rsidRPr="007E5947">
        <w:rPr>
          <w:rFonts w:cstheme="minorHAnsi"/>
          <w:lang w:val="en-GB"/>
        </w:rPr>
        <w:t>the purpose of the present Convention is to promote, protect and ensure the full and equal enjoyment of all human rights and fundamental freedoms by all persons with disabilities, and to promote respect for their inherent dignity.</w:t>
      </w:r>
      <w:r w:rsidRPr="007E5947">
        <w:rPr>
          <w:rFonts w:cstheme="minorHAnsi"/>
          <w:color w:val="0070C0"/>
          <w:vertAlign w:val="superscript"/>
          <w:lang w:val="en-GB"/>
        </w:rPr>
        <w:t xml:space="preserve"> </w:t>
      </w:r>
    </w:p>
    <w:p w14:paraId="15982DE2" w14:textId="77777777" w:rsidR="00754D7D" w:rsidRPr="001C55E2" w:rsidRDefault="00754D7D" w:rsidP="001C55E2">
      <w:pPr>
        <w:pStyle w:val="a8"/>
        <w:numPr>
          <w:ilvl w:val="0"/>
          <w:numId w:val="7"/>
        </w:numPr>
        <w:spacing w:line="276" w:lineRule="auto"/>
        <w:jc w:val="both"/>
        <w:rPr>
          <w:rFonts w:cstheme="minorHAnsi"/>
          <w:b/>
          <w:sz w:val="24"/>
          <w:szCs w:val="24"/>
          <w:lang w:val="en-GB"/>
        </w:rPr>
      </w:pPr>
      <w:r w:rsidRPr="001C55E2">
        <w:rPr>
          <w:rFonts w:cstheme="minorHAnsi"/>
          <w:b/>
          <w:sz w:val="24"/>
          <w:szCs w:val="24"/>
          <w:lang w:val="en-GB"/>
        </w:rPr>
        <w:t>Article 5-Equality and Non-discrimination</w:t>
      </w:r>
      <w:r w:rsidRPr="001C55E2">
        <w:rPr>
          <w:rFonts w:eastAsia="Calibri" w:cstheme="minorHAnsi"/>
          <w:color w:val="0070C0"/>
          <w:sz w:val="24"/>
          <w:szCs w:val="24"/>
          <w:vertAlign w:val="superscript"/>
          <w:lang w:eastAsia="en-US"/>
        </w:rPr>
        <w:footnoteReference w:id="13"/>
      </w:r>
    </w:p>
    <w:p w14:paraId="0A25058E" w14:textId="77777777" w:rsidR="00754D7D" w:rsidRPr="007E5947" w:rsidRDefault="00754D7D" w:rsidP="001C55E2">
      <w:pPr>
        <w:spacing w:after="200" w:line="276" w:lineRule="auto"/>
        <w:jc w:val="both"/>
        <w:rPr>
          <w:rFonts w:eastAsia="Calibri" w:cstheme="minorHAnsi"/>
          <w:lang w:val="en-US"/>
        </w:rPr>
      </w:pPr>
      <w:r w:rsidRPr="007E5947">
        <w:rPr>
          <w:rFonts w:eastAsia="Calibri" w:cstheme="minorHAnsi"/>
          <w:lang w:val="en-GB"/>
        </w:rPr>
        <w:t xml:space="preserve">According to the Article 5 persons with disabilities </w:t>
      </w:r>
      <w:r w:rsidRPr="007E5947">
        <w:rPr>
          <w:rFonts w:eastAsia="Calibri" w:cstheme="minorHAnsi"/>
          <w:lang w:val="en-US"/>
        </w:rPr>
        <w:t>have the right to enjoy the equality and non-discrimination. Therefore:</w:t>
      </w:r>
    </w:p>
    <w:p w14:paraId="4952D2E1" w14:textId="77777777" w:rsidR="00754D7D" w:rsidRPr="007E5947" w:rsidRDefault="00754D7D" w:rsidP="001C55E2">
      <w:pPr>
        <w:spacing w:after="200" w:line="276" w:lineRule="auto"/>
        <w:jc w:val="both"/>
        <w:rPr>
          <w:rFonts w:eastAsia="Calibri" w:cstheme="minorHAnsi"/>
          <w:lang w:val="en-US"/>
        </w:rPr>
      </w:pPr>
      <w:r w:rsidRPr="007E5947">
        <w:rPr>
          <w:rFonts w:eastAsia="Calibri" w:cstheme="minorHAnsi"/>
          <w:lang w:val="en-US"/>
        </w:rPr>
        <w:t>1. States Parties recognize that all persons are equal before and under the law and are entitled without any discrimination to the equal protection and equal benefit of the law.</w:t>
      </w:r>
    </w:p>
    <w:p w14:paraId="0970E7B8" w14:textId="77777777" w:rsidR="00754D7D" w:rsidRPr="007E5947" w:rsidRDefault="00754D7D" w:rsidP="001C55E2">
      <w:pPr>
        <w:spacing w:after="200" w:line="276" w:lineRule="auto"/>
        <w:jc w:val="both"/>
        <w:rPr>
          <w:rFonts w:eastAsia="Calibri" w:cstheme="minorHAnsi"/>
          <w:lang w:val="en-US"/>
        </w:rPr>
      </w:pPr>
      <w:r w:rsidRPr="007E5947">
        <w:rPr>
          <w:rFonts w:eastAsia="Calibri" w:cstheme="minorHAnsi"/>
          <w:lang w:val="en-US"/>
        </w:rPr>
        <w:t>2. States Parties shall prohibit all discrimination on the basis of disability and guarantee to persons with disabilities equal and effective legal protection against discrimination on all grounds.</w:t>
      </w:r>
    </w:p>
    <w:p w14:paraId="4B76397C" w14:textId="77777777" w:rsidR="00754D7D" w:rsidRPr="007E5947" w:rsidRDefault="00754D7D" w:rsidP="001C55E2">
      <w:pPr>
        <w:spacing w:after="200" w:line="276" w:lineRule="auto"/>
        <w:jc w:val="both"/>
        <w:rPr>
          <w:rFonts w:eastAsia="Calibri" w:cstheme="minorHAnsi"/>
          <w:lang w:val="en-US"/>
        </w:rPr>
      </w:pPr>
      <w:r w:rsidRPr="007E5947">
        <w:rPr>
          <w:rFonts w:eastAsia="Calibri" w:cstheme="minorHAnsi"/>
          <w:lang w:val="en-US"/>
        </w:rPr>
        <w:lastRenderedPageBreak/>
        <w:t>3. In order to promote equality and eliminate discrimination, States Parties shall take all appropriate steps to ensure that reasonable accommodation is provided.</w:t>
      </w:r>
    </w:p>
    <w:p w14:paraId="3233E657" w14:textId="0D1272DA" w:rsidR="00754D7D" w:rsidRPr="008B59E6" w:rsidRDefault="00754D7D" w:rsidP="001C55E2">
      <w:pPr>
        <w:spacing w:after="200" w:line="276" w:lineRule="auto"/>
        <w:jc w:val="both"/>
        <w:rPr>
          <w:rFonts w:eastAsia="Calibri" w:cstheme="minorHAnsi"/>
          <w:lang w:val="en-US"/>
        </w:rPr>
      </w:pPr>
      <w:r w:rsidRPr="007E5947">
        <w:rPr>
          <w:rFonts w:eastAsia="Calibri" w:cstheme="minorHAnsi"/>
          <w:lang w:val="en-US"/>
        </w:rPr>
        <w:t>4. Specific measures which are necessary to accelerate or achieve de facto equality of persons with disabilities shall not be considered discrimination under the terms of the present Convention.</w:t>
      </w:r>
    </w:p>
    <w:p w14:paraId="63516745" w14:textId="77777777" w:rsidR="00754D7D" w:rsidRPr="001C55E2" w:rsidRDefault="00754D7D" w:rsidP="001C55E2">
      <w:pPr>
        <w:pStyle w:val="a8"/>
        <w:numPr>
          <w:ilvl w:val="0"/>
          <w:numId w:val="7"/>
        </w:numPr>
        <w:spacing w:line="276" w:lineRule="auto"/>
        <w:jc w:val="both"/>
        <w:rPr>
          <w:rFonts w:cstheme="minorHAnsi"/>
          <w:b/>
          <w:sz w:val="24"/>
          <w:szCs w:val="24"/>
          <w:lang w:val="en-GB"/>
        </w:rPr>
      </w:pPr>
      <w:r w:rsidRPr="001C55E2">
        <w:rPr>
          <w:rFonts w:cstheme="minorHAnsi"/>
          <w:b/>
          <w:sz w:val="24"/>
          <w:szCs w:val="24"/>
          <w:lang w:val="en-GB"/>
        </w:rPr>
        <w:t xml:space="preserve">Article 9- </w:t>
      </w:r>
      <w:r w:rsidRPr="001C55E2">
        <w:rPr>
          <w:rFonts w:cstheme="minorHAnsi"/>
          <w:b/>
          <w:bCs/>
          <w:sz w:val="24"/>
          <w:szCs w:val="24"/>
        </w:rPr>
        <w:t xml:space="preserve">Accessibility </w:t>
      </w:r>
      <w:r w:rsidRPr="001C55E2">
        <w:rPr>
          <w:rStyle w:val="aa"/>
          <w:rFonts w:cstheme="minorHAnsi"/>
          <w:b/>
          <w:bCs/>
          <w:color w:val="0070C0"/>
          <w:sz w:val="24"/>
          <w:szCs w:val="24"/>
        </w:rPr>
        <w:footnoteReference w:id="14"/>
      </w:r>
    </w:p>
    <w:p w14:paraId="44F3B4EE" w14:textId="77777777" w:rsidR="00754D7D" w:rsidRPr="007E5947" w:rsidRDefault="00754D7D" w:rsidP="001C55E2">
      <w:pPr>
        <w:spacing w:line="276" w:lineRule="auto"/>
        <w:jc w:val="both"/>
        <w:rPr>
          <w:rFonts w:cstheme="minorHAnsi"/>
          <w:lang w:val="en-US"/>
        </w:rPr>
      </w:pPr>
      <w:r w:rsidRPr="007E5947">
        <w:rPr>
          <w:rFonts w:cstheme="minorHAnsi"/>
          <w:lang w:val="en-US"/>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5470F9C2" w14:textId="77777777" w:rsidR="00754D7D" w:rsidRPr="007E5947" w:rsidRDefault="00754D7D" w:rsidP="001C55E2">
      <w:pPr>
        <w:spacing w:line="276" w:lineRule="auto"/>
        <w:jc w:val="both"/>
        <w:rPr>
          <w:rFonts w:cstheme="minorHAnsi"/>
          <w:lang w:val="en-US"/>
        </w:rPr>
      </w:pPr>
      <w:r w:rsidRPr="007E5947">
        <w:rPr>
          <w:rFonts w:cstheme="minorHAnsi"/>
          <w:lang w:val="en-US"/>
        </w:rPr>
        <w:t>a) Buildings, roads, transportation and other indoor and outdoor facilities, including schools, housing, medical facilities and workplaces.</w:t>
      </w:r>
    </w:p>
    <w:p w14:paraId="2E852ADB" w14:textId="5C211ABF" w:rsidR="00754D7D" w:rsidRPr="007E5947" w:rsidRDefault="00754D7D" w:rsidP="001C55E2">
      <w:pPr>
        <w:spacing w:line="276" w:lineRule="auto"/>
        <w:jc w:val="both"/>
        <w:rPr>
          <w:rFonts w:cstheme="minorHAnsi"/>
          <w:lang w:val="en-US"/>
        </w:rPr>
      </w:pPr>
      <w:r w:rsidRPr="007E5947">
        <w:rPr>
          <w:rFonts w:cstheme="minorHAnsi"/>
          <w:lang w:val="en-US"/>
        </w:rPr>
        <w:t>b) Information, communications and other services, including electronic services and emergency services.</w:t>
      </w:r>
    </w:p>
    <w:p w14:paraId="45C9EC59" w14:textId="77777777" w:rsidR="00754D7D" w:rsidRPr="007E5947" w:rsidRDefault="00754D7D" w:rsidP="001C55E2">
      <w:pPr>
        <w:spacing w:line="276" w:lineRule="auto"/>
        <w:jc w:val="both"/>
        <w:rPr>
          <w:rFonts w:cstheme="minorHAnsi"/>
          <w:lang w:val="en-US"/>
        </w:rPr>
      </w:pPr>
      <w:r w:rsidRPr="007E5947">
        <w:rPr>
          <w:rFonts w:cstheme="minorHAnsi"/>
          <w:lang w:val="en-US"/>
        </w:rPr>
        <w:t>2. States Parties shall also take appropriate measures:</w:t>
      </w:r>
    </w:p>
    <w:p w14:paraId="556223CA" w14:textId="77777777" w:rsidR="00710A28" w:rsidRDefault="00754D7D" w:rsidP="001C55E2">
      <w:pPr>
        <w:spacing w:line="276" w:lineRule="auto"/>
        <w:jc w:val="both"/>
        <w:rPr>
          <w:rFonts w:cstheme="minorHAnsi"/>
          <w:lang w:val="en-US"/>
        </w:rPr>
      </w:pPr>
      <w:r w:rsidRPr="007E5947">
        <w:rPr>
          <w:rFonts w:cstheme="minorHAnsi"/>
          <w:lang w:val="en-US"/>
        </w:rPr>
        <w:t>a) To develop, promulgate and monitor the implementation of minimum standards and guidelines for the accessibility of facilities and services open or provided to the public.</w:t>
      </w:r>
    </w:p>
    <w:p w14:paraId="4AE4757D" w14:textId="71012E82" w:rsidR="00754D7D" w:rsidRPr="007E5947" w:rsidRDefault="00754D7D" w:rsidP="001C55E2">
      <w:pPr>
        <w:spacing w:line="276" w:lineRule="auto"/>
        <w:jc w:val="both"/>
        <w:rPr>
          <w:rFonts w:cstheme="minorHAnsi"/>
          <w:lang w:val="en-US"/>
        </w:rPr>
      </w:pPr>
      <w:r w:rsidRPr="007E5947">
        <w:rPr>
          <w:rFonts w:cstheme="minorHAnsi"/>
          <w:lang w:val="en-US"/>
        </w:rPr>
        <w:t>b) To ensure that private entities that offer facilities and services which are open or provided to the public take into account all aspects of accessibility for persons with disabilities.</w:t>
      </w:r>
    </w:p>
    <w:p w14:paraId="397C2BD4" w14:textId="77777777" w:rsidR="00754D7D" w:rsidRPr="007E5947" w:rsidRDefault="00754D7D" w:rsidP="001C55E2">
      <w:pPr>
        <w:spacing w:line="276" w:lineRule="auto"/>
        <w:jc w:val="both"/>
        <w:rPr>
          <w:rFonts w:cstheme="minorHAnsi"/>
          <w:lang w:val="en-US"/>
        </w:rPr>
      </w:pPr>
      <w:r w:rsidRPr="007E5947">
        <w:rPr>
          <w:rFonts w:cstheme="minorHAnsi"/>
          <w:lang w:val="en-US"/>
        </w:rPr>
        <w:t>c) To provide training for stakeholders on accessibility issues facing persons with disabilities.</w:t>
      </w:r>
    </w:p>
    <w:p w14:paraId="6BAA41AC" w14:textId="77777777" w:rsidR="00754D7D" w:rsidRPr="007E5947" w:rsidRDefault="00754D7D" w:rsidP="001C55E2">
      <w:pPr>
        <w:spacing w:line="276" w:lineRule="auto"/>
        <w:jc w:val="both"/>
        <w:rPr>
          <w:rFonts w:cstheme="minorHAnsi"/>
          <w:lang w:val="en-US"/>
        </w:rPr>
      </w:pPr>
      <w:r w:rsidRPr="007E5947">
        <w:rPr>
          <w:rFonts w:cstheme="minorHAnsi"/>
          <w:lang w:val="en-US"/>
        </w:rPr>
        <w:t>d) To provide in buildings and other facilities open to the public signage in Braille and in easy to read and understand forms;</w:t>
      </w:r>
    </w:p>
    <w:p w14:paraId="7DA665A2" w14:textId="77777777" w:rsidR="00754D7D" w:rsidRPr="007E5947" w:rsidRDefault="00754D7D" w:rsidP="001C55E2">
      <w:pPr>
        <w:spacing w:line="276" w:lineRule="auto"/>
        <w:jc w:val="both"/>
        <w:rPr>
          <w:rFonts w:cstheme="minorHAnsi"/>
          <w:lang w:val="en-US"/>
        </w:rPr>
      </w:pPr>
      <w:r w:rsidRPr="007E5947">
        <w:rPr>
          <w:rFonts w:cstheme="minorHAnsi"/>
          <w:lang w:val="en-US"/>
        </w:rPr>
        <w:t>e) To provide forms of live assistance and intermediaries, including guides, readers and professional sign language interpreters, to facilitate accessibility to buildings and other facilities open to the public.</w:t>
      </w:r>
    </w:p>
    <w:p w14:paraId="7395E552" w14:textId="77777777" w:rsidR="00754D7D" w:rsidRPr="007E5947" w:rsidRDefault="00754D7D" w:rsidP="001C55E2">
      <w:pPr>
        <w:spacing w:line="276" w:lineRule="auto"/>
        <w:jc w:val="both"/>
        <w:rPr>
          <w:rFonts w:cstheme="minorHAnsi"/>
          <w:lang w:val="en-US"/>
        </w:rPr>
      </w:pPr>
      <w:r w:rsidRPr="007E5947">
        <w:rPr>
          <w:rFonts w:cstheme="minorHAnsi"/>
          <w:lang w:val="en-US"/>
        </w:rPr>
        <w:lastRenderedPageBreak/>
        <w:t>f) To promote other appropriate forms of assistance and support to persons with disabilities to ensure their access to information.</w:t>
      </w:r>
    </w:p>
    <w:p w14:paraId="588B632A" w14:textId="77777777" w:rsidR="00754D7D" w:rsidRPr="007E5947" w:rsidRDefault="00754D7D" w:rsidP="001C55E2">
      <w:pPr>
        <w:spacing w:line="276" w:lineRule="auto"/>
        <w:jc w:val="both"/>
        <w:rPr>
          <w:rFonts w:cstheme="minorHAnsi"/>
          <w:lang w:val="en-US"/>
        </w:rPr>
      </w:pPr>
      <w:r w:rsidRPr="007E5947">
        <w:rPr>
          <w:rFonts w:cstheme="minorHAnsi"/>
          <w:lang w:val="en-US"/>
        </w:rPr>
        <w:t>g) To promote access for persons with disabilities to new information and communications technologies and systems, including the Internet.</w:t>
      </w:r>
    </w:p>
    <w:p w14:paraId="1332FAF2" w14:textId="6B7A6F72" w:rsidR="00754D7D" w:rsidRPr="008B59E6" w:rsidRDefault="00754D7D" w:rsidP="001C55E2">
      <w:pPr>
        <w:spacing w:line="276" w:lineRule="auto"/>
        <w:jc w:val="both"/>
        <w:rPr>
          <w:rFonts w:cstheme="minorHAnsi"/>
          <w:lang w:val="en-US"/>
        </w:rPr>
      </w:pPr>
      <w:r w:rsidRPr="007E5947">
        <w:rPr>
          <w:rFonts w:cstheme="minorHAnsi"/>
          <w:lang w:val="en-US"/>
        </w:rPr>
        <w:t>h) To promote the design, development, production and distribution of accessible information and communications technologies and systems at an early stage, so that these technologies and systems become accessible at minimum cost.</w:t>
      </w:r>
    </w:p>
    <w:p w14:paraId="41B08474" w14:textId="77777777" w:rsidR="00754D7D" w:rsidRPr="001C55E2" w:rsidRDefault="00754D7D" w:rsidP="001C55E2">
      <w:pPr>
        <w:pStyle w:val="a8"/>
        <w:numPr>
          <w:ilvl w:val="0"/>
          <w:numId w:val="7"/>
        </w:numPr>
        <w:spacing w:line="276" w:lineRule="auto"/>
        <w:jc w:val="both"/>
        <w:rPr>
          <w:rFonts w:cstheme="minorHAnsi"/>
          <w:b/>
          <w:sz w:val="24"/>
          <w:szCs w:val="24"/>
        </w:rPr>
      </w:pPr>
      <w:r w:rsidRPr="001C55E2">
        <w:rPr>
          <w:rFonts w:cstheme="minorHAnsi"/>
          <w:b/>
          <w:bCs/>
          <w:sz w:val="24"/>
          <w:szCs w:val="24"/>
        </w:rPr>
        <w:t>Article 24-Education</w:t>
      </w:r>
      <w:r w:rsidRPr="001C55E2">
        <w:rPr>
          <w:rStyle w:val="aa"/>
          <w:rFonts w:cstheme="minorHAnsi"/>
          <w:bCs/>
          <w:color w:val="0070C0"/>
          <w:sz w:val="24"/>
          <w:szCs w:val="24"/>
        </w:rPr>
        <w:footnoteReference w:id="15"/>
      </w:r>
    </w:p>
    <w:p w14:paraId="2BD62378"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  </w:t>
      </w:r>
    </w:p>
    <w:p w14:paraId="511B7774" w14:textId="77777777" w:rsidR="00754D7D" w:rsidRPr="007E5947" w:rsidRDefault="00754D7D" w:rsidP="001C55E2">
      <w:pPr>
        <w:spacing w:line="276" w:lineRule="auto"/>
        <w:jc w:val="both"/>
        <w:rPr>
          <w:rFonts w:cstheme="minorHAnsi"/>
          <w:lang w:val="en-US"/>
        </w:rPr>
      </w:pPr>
      <w:r w:rsidRPr="007E5947">
        <w:rPr>
          <w:rFonts w:cstheme="minorHAnsi"/>
          <w:lang w:val="en-US"/>
        </w:rPr>
        <w:t>a. The full development of human potential and sense of dignity and self-worth, and the strengthening of respect for human rights, fundamental freedoms and human diversity.</w:t>
      </w:r>
    </w:p>
    <w:p w14:paraId="25C27436" w14:textId="77777777" w:rsidR="00754D7D" w:rsidRPr="007E5947" w:rsidRDefault="00754D7D" w:rsidP="001C55E2">
      <w:pPr>
        <w:spacing w:line="276" w:lineRule="auto"/>
        <w:jc w:val="both"/>
        <w:rPr>
          <w:rFonts w:cstheme="minorHAnsi"/>
          <w:lang w:val="en-US"/>
        </w:rPr>
      </w:pPr>
      <w:r w:rsidRPr="007E5947">
        <w:rPr>
          <w:rFonts w:cstheme="minorHAnsi"/>
          <w:lang w:val="en-US"/>
        </w:rPr>
        <w:t>b. The development by persons with disabilities of their personality, talents and creativity, as well as their mental and physical abilities, to their fullest potential.</w:t>
      </w:r>
    </w:p>
    <w:p w14:paraId="2FF0F1A4" w14:textId="77777777" w:rsidR="00754D7D" w:rsidRPr="007E5947" w:rsidRDefault="00754D7D" w:rsidP="001C55E2">
      <w:pPr>
        <w:spacing w:line="276" w:lineRule="auto"/>
        <w:jc w:val="both"/>
        <w:rPr>
          <w:rFonts w:cstheme="minorHAnsi"/>
          <w:lang w:val="en-US"/>
        </w:rPr>
      </w:pPr>
      <w:r w:rsidRPr="007E5947">
        <w:rPr>
          <w:rFonts w:cstheme="minorHAnsi"/>
          <w:lang w:val="en-US"/>
        </w:rPr>
        <w:t>c. Enabling persons with disabilities to participate effectively in a free society.</w:t>
      </w:r>
    </w:p>
    <w:p w14:paraId="4972F8FE" w14:textId="77777777" w:rsidR="00754D7D" w:rsidRPr="007E5947" w:rsidRDefault="00754D7D" w:rsidP="001C55E2">
      <w:pPr>
        <w:spacing w:line="276" w:lineRule="auto"/>
        <w:jc w:val="both"/>
        <w:rPr>
          <w:rFonts w:cstheme="minorHAnsi"/>
          <w:lang w:val="en-US"/>
        </w:rPr>
      </w:pPr>
      <w:r w:rsidRPr="007E5947">
        <w:rPr>
          <w:rFonts w:cstheme="minorHAnsi"/>
          <w:lang w:val="en-US"/>
        </w:rPr>
        <w:t>2. In realizing this right, States Parties shall ensure that:</w:t>
      </w:r>
    </w:p>
    <w:p w14:paraId="5AC70F00" w14:textId="77777777" w:rsidR="00754D7D" w:rsidRPr="007E5947" w:rsidRDefault="00754D7D" w:rsidP="001C55E2">
      <w:pPr>
        <w:spacing w:line="276" w:lineRule="auto"/>
        <w:jc w:val="both"/>
        <w:rPr>
          <w:rFonts w:cstheme="minorHAnsi"/>
          <w:lang w:val="en-US"/>
        </w:rPr>
      </w:pPr>
      <w:r w:rsidRPr="007E5947">
        <w:rPr>
          <w:rFonts w:cstheme="minorHAnsi"/>
          <w:lang w:val="en-US"/>
        </w:rPr>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21974DF7" w14:textId="77777777" w:rsidR="00754D7D" w:rsidRPr="007E5947" w:rsidRDefault="00754D7D" w:rsidP="001C55E2">
      <w:pPr>
        <w:spacing w:line="276" w:lineRule="auto"/>
        <w:jc w:val="both"/>
        <w:rPr>
          <w:rFonts w:cstheme="minorHAnsi"/>
          <w:lang w:val="en-US"/>
        </w:rPr>
      </w:pPr>
      <w:r w:rsidRPr="007E5947">
        <w:rPr>
          <w:rFonts w:cstheme="minorHAnsi"/>
          <w:lang w:val="en-US"/>
        </w:rPr>
        <w:t>b) Persons with disabilities can access an inclusive, quality and free primary education and secondary education on an equal basis with others in the communities in which they live.</w:t>
      </w:r>
    </w:p>
    <w:p w14:paraId="4496C3D6" w14:textId="77777777" w:rsidR="00754D7D" w:rsidRPr="007E5947" w:rsidRDefault="00754D7D" w:rsidP="001C55E2">
      <w:pPr>
        <w:spacing w:line="276" w:lineRule="auto"/>
        <w:jc w:val="both"/>
        <w:rPr>
          <w:rFonts w:cstheme="minorHAnsi"/>
          <w:lang w:val="en-US"/>
        </w:rPr>
      </w:pPr>
      <w:r w:rsidRPr="007E5947">
        <w:rPr>
          <w:rFonts w:cstheme="minorHAnsi"/>
          <w:lang w:val="en-US"/>
        </w:rPr>
        <w:t>c) Reasonable accommodation of the individual’s requirements is provided.</w:t>
      </w:r>
    </w:p>
    <w:p w14:paraId="66E3D10A" w14:textId="77777777" w:rsidR="00754D7D" w:rsidRPr="007E5947" w:rsidRDefault="00754D7D" w:rsidP="001C55E2">
      <w:pPr>
        <w:spacing w:line="276" w:lineRule="auto"/>
        <w:jc w:val="both"/>
        <w:rPr>
          <w:rFonts w:cstheme="minorHAnsi"/>
          <w:lang w:val="en-US"/>
        </w:rPr>
      </w:pPr>
      <w:r w:rsidRPr="007E5947">
        <w:rPr>
          <w:rFonts w:cstheme="minorHAnsi"/>
          <w:lang w:val="en-US"/>
        </w:rPr>
        <w:t>d) Persons with disabilities receive the support required, within the general education system, to facilitate their effective education.</w:t>
      </w:r>
    </w:p>
    <w:p w14:paraId="4CD766D7" w14:textId="77777777" w:rsidR="00754D7D" w:rsidRPr="007E5947" w:rsidRDefault="00754D7D" w:rsidP="001C55E2">
      <w:pPr>
        <w:spacing w:line="276" w:lineRule="auto"/>
        <w:jc w:val="both"/>
        <w:rPr>
          <w:rFonts w:cstheme="minorHAnsi"/>
          <w:lang w:val="en-US"/>
        </w:rPr>
      </w:pPr>
      <w:r w:rsidRPr="007E5947">
        <w:rPr>
          <w:rFonts w:cstheme="minorHAnsi"/>
          <w:lang w:val="en-US"/>
        </w:rPr>
        <w:t>e) Effective individualized support measures are provided in environments that maximize academic and social development, consistent with the goal of full inclusion.</w:t>
      </w:r>
    </w:p>
    <w:p w14:paraId="7E9129C2" w14:textId="77777777" w:rsidR="00754D7D" w:rsidRPr="007E5947" w:rsidRDefault="00754D7D" w:rsidP="001C55E2">
      <w:pPr>
        <w:spacing w:line="276" w:lineRule="auto"/>
        <w:jc w:val="both"/>
        <w:rPr>
          <w:rFonts w:cstheme="minorHAnsi"/>
          <w:lang w:val="en-US"/>
        </w:rPr>
      </w:pPr>
      <w:r w:rsidRPr="007E5947">
        <w:rPr>
          <w:rFonts w:cstheme="minorHAnsi"/>
          <w:lang w:val="en-US"/>
        </w:rPr>
        <w:lastRenderedPageBreak/>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21FBE7A5" w14:textId="77777777" w:rsidR="00754D7D" w:rsidRPr="007E5947" w:rsidRDefault="00754D7D" w:rsidP="001C55E2">
      <w:pPr>
        <w:spacing w:line="276" w:lineRule="auto"/>
        <w:jc w:val="both"/>
        <w:rPr>
          <w:rFonts w:cstheme="minorHAnsi"/>
          <w:lang w:val="en-US"/>
        </w:rPr>
      </w:pPr>
      <w:r w:rsidRPr="007E5947">
        <w:rPr>
          <w:rFonts w:cstheme="minorHAnsi"/>
          <w:lang w:val="en-US"/>
        </w:rPr>
        <w:t>a) Facilitating the learning of Braille, alternative script, augmentative and alternative modes, means and formats of communication and orientation and mobility skills, and facilitating peer support and mentoring.</w:t>
      </w:r>
    </w:p>
    <w:p w14:paraId="57F27BA2" w14:textId="77777777" w:rsidR="00754D7D" w:rsidRPr="007E5947" w:rsidRDefault="00754D7D" w:rsidP="001C55E2">
      <w:pPr>
        <w:spacing w:line="276" w:lineRule="auto"/>
        <w:jc w:val="both"/>
        <w:rPr>
          <w:rFonts w:cstheme="minorHAnsi"/>
          <w:lang w:val="en-US"/>
        </w:rPr>
      </w:pPr>
      <w:r w:rsidRPr="007E5947">
        <w:rPr>
          <w:rFonts w:cstheme="minorHAnsi"/>
          <w:lang w:val="en-US"/>
        </w:rPr>
        <w:t>b) Facilitating the learning of sign language and the promotion of the linguistic identity of the deaf community.</w:t>
      </w:r>
    </w:p>
    <w:p w14:paraId="0C7DD5C3" w14:textId="77777777" w:rsidR="00754D7D" w:rsidRPr="007E5947" w:rsidRDefault="00754D7D" w:rsidP="001C55E2">
      <w:pPr>
        <w:spacing w:line="276" w:lineRule="auto"/>
        <w:jc w:val="both"/>
        <w:rPr>
          <w:rFonts w:cstheme="minorHAnsi"/>
          <w:lang w:val="en-US"/>
        </w:rPr>
      </w:pPr>
      <w:r w:rsidRPr="007E5947">
        <w:rPr>
          <w:rFonts w:cstheme="minorHAnsi"/>
          <w:lang w:val="en-US"/>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527E607F" w14:textId="77777777" w:rsidR="00754D7D" w:rsidRPr="007E5947" w:rsidRDefault="00754D7D" w:rsidP="001C55E2">
      <w:pPr>
        <w:spacing w:line="276" w:lineRule="auto"/>
        <w:jc w:val="both"/>
        <w:rPr>
          <w:rFonts w:cstheme="minorHAnsi"/>
          <w:lang w:val="en-US"/>
        </w:rPr>
      </w:pPr>
      <w:r w:rsidRPr="007E5947">
        <w:rPr>
          <w:rFonts w:cstheme="minorHAnsi"/>
          <w:lang w:val="en-US"/>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64ECF27B" w14:textId="3103F23F" w:rsidR="00754D7D" w:rsidRPr="00710A28" w:rsidRDefault="00754D7D" w:rsidP="001C55E2">
      <w:pPr>
        <w:spacing w:line="276" w:lineRule="auto"/>
        <w:jc w:val="both"/>
        <w:rPr>
          <w:rFonts w:cstheme="minorHAnsi"/>
          <w:lang w:val="en-US"/>
        </w:rPr>
      </w:pPr>
      <w:r w:rsidRPr="007E5947">
        <w:rPr>
          <w:rFonts w:cstheme="minorHAnsi"/>
          <w:lang w:val="en-US"/>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711F3A16" w14:textId="77777777" w:rsidR="00754D7D" w:rsidRPr="001C55E2" w:rsidRDefault="00754D7D" w:rsidP="001C55E2">
      <w:pPr>
        <w:pStyle w:val="a8"/>
        <w:numPr>
          <w:ilvl w:val="0"/>
          <w:numId w:val="7"/>
        </w:numPr>
        <w:spacing w:line="276" w:lineRule="auto"/>
        <w:jc w:val="both"/>
        <w:rPr>
          <w:rFonts w:cstheme="minorHAnsi"/>
          <w:b/>
          <w:bCs/>
          <w:sz w:val="24"/>
          <w:szCs w:val="24"/>
        </w:rPr>
      </w:pPr>
      <w:r w:rsidRPr="001C55E2">
        <w:rPr>
          <w:rFonts w:cstheme="minorHAnsi"/>
          <w:b/>
          <w:bCs/>
          <w:sz w:val="24"/>
          <w:szCs w:val="24"/>
        </w:rPr>
        <w:t>Article 27-Work and Employment</w:t>
      </w:r>
      <w:r w:rsidRPr="001C55E2">
        <w:rPr>
          <w:rFonts w:cstheme="minorHAnsi"/>
          <w:color w:val="0070C0"/>
          <w:sz w:val="24"/>
          <w:szCs w:val="24"/>
          <w:vertAlign w:val="superscript"/>
        </w:rPr>
        <w:footnoteReference w:id="16"/>
      </w:r>
    </w:p>
    <w:p w14:paraId="5604634A"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1. States Parties recognize the right of persons with disabilities to work, on an equal basis with others; this includes the right to the opportunity to gain a living by work freely chosen or accepted in a </w:t>
      </w:r>
      <w:proofErr w:type="spellStart"/>
      <w:r w:rsidRPr="007E5947">
        <w:rPr>
          <w:rFonts w:cstheme="minorHAnsi"/>
          <w:lang w:val="en-US"/>
        </w:rPr>
        <w:t>labour</w:t>
      </w:r>
      <w:proofErr w:type="spellEnd"/>
      <w:r w:rsidRPr="007E5947">
        <w:rPr>
          <w:rFonts w:cstheme="minorHAnsi"/>
          <w:lang w:val="en-US"/>
        </w:rPr>
        <w:t xml:space="preserve">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0161ED1F" w14:textId="77777777" w:rsidR="00754D7D" w:rsidRPr="007E5947" w:rsidRDefault="00754D7D" w:rsidP="001C55E2">
      <w:pPr>
        <w:spacing w:line="276" w:lineRule="auto"/>
        <w:jc w:val="both"/>
        <w:rPr>
          <w:rFonts w:cstheme="minorHAnsi"/>
          <w:lang w:val="en-US"/>
        </w:rPr>
      </w:pPr>
      <w:r w:rsidRPr="007E5947">
        <w:rPr>
          <w:rFonts w:cstheme="minorHAnsi"/>
          <w:lang w:val="en-US"/>
        </w:rPr>
        <w:lastRenderedPageBreak/>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24D26C92"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b) Protect the rights of persons with disabilities, on an equal basis with others, to just and </w:t>
      </w:r>
      <w:proofErr w:type="spellStart"/>
      <w:r w:rsidRPr="007E5947">
        <w:rPr>
          <w:rFonts w:cstheme="minorHAnsi"/>
          <w:lang w:val="en-US"/>
        </w:rPr>
        <w:t>favourable</w:t>
      </w:r>
      <w:proofErr w:type="spellEnd"/>
      <w:r w:rsidRPr="007E5947">
        <w:rPr>
          <w:rFonts w:cstheme="minorHAnsi"/>
          <w:lang w:val="en-US"/>
        </w:rPr>
        <w:t xml:space="preserve"> conditions of work, including equal opportunities and equal remuneration for work of equal value, safe and healthy working conditions, including protection from harassment, and the redress of grievances;</w:t>
      </w:r>
    </w:p>
    <w:p w14:paraId="379BDA42"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c) Ensure that persons with disabilities are able to exercise their </w:t>
      </w:r>
      <w:proofErr w:type="spellStart"/>
      <w:r w:rsidRPr="007E5947">
        <w:rPr>
          <w:rFonts w:cstheme="minorHAnsi"/>
          <w:lang w:val="en-US"/>
        </w:rPr>
        <w:t>labour</w:t>
      </w:r>
      <w:proofErr w:type="spellEnd"/>
      <w:r w:rsidRPr="007E5947">
        <w:rPr>
          <w:rFonts w:cstheme="minorHAnsi"/>
          <w:lang w:val="en-US"/>
        </w:rPr>
        <w:t xml:space="preserve"> and trade union rights on an equal basis with others.</w:t>
      </w:r>
    </w:p>
    <w:p w14:paraId="7110E450"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d) Enable persons with disabilities to have effective access to general technical and vocational guidance </w:t>
      </w:r>
      <w:proofErr w:type="spellStart"/>
      <w:r w:rsidRPr="007E5947">
        <w:rPr>
          <w:rFonts w:cstheme="minorHAnsi"/>
          <w:lang w:val="en-US"/>
        </w:rPr>
        <w:t>programmes</w:t>
      </w:r>
      <w:proofErr w:type="spellEnd"/>
      <w:r w:rsidRPr="007E5947">
        <w:rPr>
          <w:rFonts w:cstheme="minorHAnsi"/>
          <w:lang w:val="en-US"/>
        </w:rPr>
        <w:t>, placement services and vocational and continuing training.</w:t>
      </w:r>
    </w:p>
    <w:p w14:paraId="3013BA6A"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e) Promote employment opportunities and career advancement for persons with disabilities in the </w:t>
      </w:r>
      <w:proofErr w:type="spellStart"/>
      <w:r w:rsidRPr="007E5947">
        <w:rPr>
          <w:rFonts w:cstheme="minorHAnsi"/>
          <w:lang w:val="en-US"/>
        </w:rPr>
        <w:t>labour</w:t>
      </w:r>
      <w:proofErr w:type="spellEnd"/>
      <w:r w:rsidRPr="007E5947">
        <w:rPr>
          <w:rFonts w:cstheme="minorHAnsi"/>
          <w:lang w:val="en-US"/>
        </w:rPr>
        <w:t xml:space="preserve"> market, as well as assistance in finding, obtaining, maintaining and returning to employment.</w:t>
      </w:r>
    </w:p>
    <w:p w14:paraId="7FE336F7" w14:textId="77777777" w:rsidR="00754D7D" w:rsidRPr="007E5947" w:rsidRDefault="00754D7D" w:rsidP="001C55E2">
      <w:pPr>
        <w:spacing w:line="276" w:lineRule="auto"/>
        <w:jc w:val="both"/>
        <w:rPr>
          <w:rFonts w:cstheme="minorHAnsi"/>
          <w:lang w:val="en-US"/>
        </w:rPr>
      </w:pPr>
      <w:r w:rsidRPr="007E5947">
        <w:rPr>
          <w:rFonts w:cstheme="minorHAnsi"/>
          <w:lang w:val="en-US"/>
        </w:rPr>
        <w:t>f) Promote opportunities for self-employment, entrepreneurship, the development of cooperatives and starting one’s own business.</w:t>
      </w:r>
    </w:p>
    <w:p w14:paraId="4AC0A65A" w14:textId="77777777" w:rsidR="00754D7D" w:rsidRPr="007E5947" w:rsidRDefault="00754D7D" w:rsidP="001C55E2">
      <w:pPr>
        <w:spacing w:line="276" w:lineRule="auto"/>
        <w:jc w:val="both"/>
        <w:rPr>
          <w:rFonts w:cstheme="minorHAnsi"/>
          <w:lang w:val="en-US"/>
        </w:rPr>
      </w:pPr>
      <w:r w:rsidRPr="007E5947">
        <w:rPr>
          <w:rFonts w:cstheme="minorHAnsi"/>
          <w:lang w:val="en-US"/>
        </w:rPr>
        <w:t>g) Employ persons with disabilities in the public sector.</w:t>
      </w:r>
    </w:p>
    <w:p w14:paraId="5BBAB804"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h) Promote the employment of persons with disabilities in the private sector through appropriate policies and measures, which may include affirmative action </w:t>
      </w:r>
      <w:proofErr w:type="spellStart"/>
      <w:r w:rsidRPr="007E5947">
        <w:rPr>
          <w:rFonts w:cstheme="minorHAnsi"/>
          <w:lang w:val="en-US"/>
        </w:rPr>
        <w:t>programmes</w:t>
      </w:r>
      <w:proofErr w:type="spellEnd"/>
      <w:r w:rsidRPr="007E5947">
        <w:rPr>
          <w:rFonts w:cstheme="minorHAnsi"/>
          <w:lang w:val="en-US"/>
        </w:rPr>
        <w:t>, incentives and other measures.</w:t>
      </w:r>
    </w:p>
    <w:p w14:paraId="25324BD2" w14:textId="77777777" w:rsidR="00754D7D" w:rsidRPr="007E5947" w:rsidRDefault="00754D7D" w:rsidP="001C55E2">
      <w:pPr>
        <w:spacing w:line="276" w:lineRule="auto"/>
        <w:jc w:val="both"/>
        <w:rPr>
          <w:rFonts w:cstheme="minorHAnsi"/>
          <w:lang w:val="en-US"/>
        </w:rPr>
      </w:pPr>
      <w:proofErr w:type="spellStart"/>
      <w:r w:rsidRPr="007E5947">
        <w:rPr>
          <w:rFonts w:cstheme="minorHAnsi"/>
          <w:lang w:val="en-US"/>
        </w:rPr>
        <w:t>i</w:t>
      </w:r>
      <w:proofErr w:type="spellEnd"/>
      <w:r w:rsidRPr="007E5947">
        <w:rPr>
          <w:rFonts w:cstheme="minorHAnsi"/>
          <w:lang w:val="en-US"/>
        </w:rPr>
        <w:t>) Ensure that reasonable accommodation is provided to persons with disabilities in the workplace.</w:t>
      </w:r>
    </w:p>
    <w:p w14:paraId="15936D04"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j) Promote the acquisition by persons with disabilities of work experience in the open </w:t>
      </w:r>
      <w:proofErr w:type="spellStart"/>
      <w:r w:rsidRPr="007E5947">
        <w:rPr>
          <w:rFonts w:cstheme="minorHAnsi"/>
          <w:lang w:val="en-US"/>
        </w:rPr>
        <w:t>labour</w:t>
      </w:r>
      <w:proofErr w:type="spellEnd"/>
      <w:r w:rsidRPr="007E5947">
        <w:rPr>
          <w:rFonts w:cstheme="minorHAnsi"/>
          <w:lang w:val="en-US"/>
        </w:rPr>
        <w:t xml:space="preserve"> market.</w:t>
      </w:r>
    </w:p>
    <w:p w14:paraId="53C9EEFF" w14:textId="77777777" w:rsidR="00754D7D" w:rsidRPr="007E5947" w:rsidRDefault="00754D7D" w:rsidP="001C55E2">
      <w:pPr>
        <w:spacing w:line="276" w:lineRule="auto"/>
        <w:jc w:val="both"/>
        <w:rPr>
          <w:rFonts w:cstheme="minorHAnsi"/>
          <w:lang w:val="en-US"/>
        </w:rPr>
      </w:pPr>
      <w:r w:rsidRPr="007E5947">
        <w:rPr>
          <w:rFonts w:cstheme="minorHAnsi"/>
          <w:lang w:val="en-US"/>
        </w:rPr>
        <w:t xml:space="preserve">k) Promote vocational and professional rehabilitation, job retention and return-to-work </w:t>
      </w:r>
      <w:proofErr w:type="spellStart"/>
      <w:r w:rsidRPr="007E5947">
        <w:rPr>
          <w:rFonts w:cstheme="minorHAnsi"/>
          <w:lang w:val="en-US"/>
        </w:rPr>
        <w:t>programmes</w:t>
      </w:r>
      <w:proofErr w:type="spellEnd"/>
      <w:r w:rsidRPr="007E5947">
        <w:rPr>
          <w:rFonts w:cstheme="minorHAnsi"/>
          <w:lang w:val="en-US"/>
        </w:rPr>
        <w:t xml:space="preserve"> for persons with disabilities.</w:t>
      </w:r>
    </w:p>
    <w:p w14:paraId="04E27D7D" w14:textId="77777777" w:rsidR="00754D7D" w:rsidRPr="007E5947" w:rsidRDefault="00754D7D" w:rsidP="001C55E2">
      <w:pPr>
        <w:spacing w:line="276" w:lineRule="auto"/>
        <w:jc w:val="both"/>
        <w:rPr>
          <w:lang w:val="en-US"/>
        </w:rPr>
      </w:pPr>
      <w:r w:rsidRPr="007E5947">
        <w:rPr>
          <w:rFonts w:cstheme="minorHAnsi"/>
          <w:lang w:val="en-US"/>
        </w:rPr>
        <w:t>2. States Parties shall ensure that persons with disabilities are not held in slavery or in servitude, and are protected, on an equal basis with others</w:t>
      </w:r>
      <w:r w:rsidRPr="007E5947">
        <w:rPr>
          <w:lang w:val="en-US"/>
        </w:rPr>
        <w:t xml:space="preserve">, from forced or compulsory </w:t>
      </w:r>
      <w:proofErr w:type="spellStart"/>
      <w:r w:rsidRPr="007E5947">
        <w:rPr>
          <w:lang w:val="en-US"/>
        </w:rPr>
        <w:t>labour</w:t>
      </w:r>
      <w:proofErr w:type="spellEnd"/>
      <w:r w:rsidRPr="007E5947">
        <w:rPr>
          <w:lang w:val="en-US"/>
        </w:rPr>
        <w:t>.</w:t>
      </w:r>
    </w:p>
    <w:p w14:paraId="24E67FBE" w14:textId="77777777" w:rsidR="00B95B19" w:rsidRDefault="00B95B19" w:rsidP="00B95B19">
      <w:pPr>
        <w:spacing w:line="276" w:lineRule="auto"/>
        <w:jc w:val="both"/>
        <w:rPr>
          <w:lang w:val="en-US"/>
        </w:rPr>
      </w:pPr>
    </w:p>
    <w:p w14:paraId="41EC6C9C" w14:textId="15A1DD99" w:rsidR="001E07F6" w:rsidRDefault="00B95B19" w:rsidP="001E07F6">
      <w:pPr>
        <w:pStyle w:val="2"/>
        <w:rPr>
          <w:b/>
          <w:bCs/>
          <w:lang w:val="en-US"/>
        </w:rPr>
      </w:pPr>
      <w:bookmarkStart w:id="17" w:name="_Toc52364921"/>
      <w:r w:rsidRPr="00AC33D2">
        <w:rPr>
          <w:b/>
          <w:bCs/>
          <w:sz w:val="24"/>
          <w:szCs w:val="24"/>
          <w:lang w:val="en-US"/>
        </w:rPr>
        <w:lastRenderedPageBreak/>
        <w:t>2.3</w:t>
      </w:r>
      <w:r w:rsidRPr="00AC33D2">
        <w:rPr>
          <w:sz w:val="24"/>
          <w:szCs w:val="24"/>
          <w:lang w:val="en-US"/>
        </w:rPr>
        <w:t xml:space="preserve"> </w:t>
      </w:r>
      <w:r w:rsidR="00AC33D2" w:rsidRPr="00AC33D2">
        <w:rPr>
          <w:b/>
          <w:bCs/>
          <w:sz w:val="24"/>
          <w:szCs w:val="24"/>
          <w:lang w:val="en-GB"/>
        </w:rPr>
        <w:t>UNCRPD</w:t>
      </w:r>
      <w:r w:rsidR="00E373BD">
        <w:rPr>
          <w:b/>
          <w:bCs/>
          <w:sz w:val="24"/>
          <w:szCs w:val="24"/>
          <w:lang w:val="en-GB"/>
        </w:rPr>
        <w:t xml:space="preserve">- </w:t>
      </w:r>
      <w:r w:rsidR="00754D7D" w:rsidRPr="00E373BD">
        <w:rPr>
          <w:b/>
          <w:bCs/>
          <w:lang w:val="en-US"/>
        </w:rPr>
        <w:t>Easy to Read Version</w:t>
      </w:r>
      <w:r w:rsidR="00E373BD">
        <w:rPr>
          <w:b/>
          <w:bCs/>
          <w:lang w:val="en-US"/>
        </w:rPr>
        <w:t>-</w:t>
      </w:r>
      <w:r w:rsidR="00E373BD" w:rsidRPr="00E373BD">
        <w:rPr>
          <w:b/>
          <w:bCs/>
          <w:lang w:val="en-US"/>
        </w:rPr>
        <w:t>Substantive Articles</w:t>
      </w:r>
      <w:r w:rsidR="000104AD">
        <w:rPr>
          <w:b/>
          <w:bCs/>
          <w:lang w:val="en-US"/>
        </w:rPr>
        <w:t xml:space="preserve"> </w:t>
      </w:r>
      <w:r w:rsidR="000104AD" w:rsidRPr="004459CF">
        <w:rPr>
          <w:rStyle w:val="aa"/>
          <w:color w:val="00B0F0"/>
          <w:lang w:val="en-US"/>
        </w:rPr>
        <w:footnoteReference w:id="17"/>
      </w:r>
      <w:bookmarkEnd w:id="17"/>
    </w:p>
    <w:p w14:paraId="7F057293" w14:textId="77777777" w:rsidR="00FA1479" w:rsidRPr="00FA1479" w:rsidRDefault="00FA1479" w:rsidP="00FA1479">
      <w:pPr>
        <w:rPr>
          <w:lang w:val="en-US"/>
        </w:rPr>
      </w:pPr>
    </w:p>
    <w:p w14:paraId="169E3223" w14:textId="56AF5A0E" w:rsidR="00FA1479" w:rsidRPr="00BE0461" w:rsidRDefault="00FA1479" w:rsidP="00FA1479">
      <w:pPr>
        <w:jc w:val="center"/>
        <w:rPr>
          <w:lang w:val="en-US"/>
        </w:rPr>
      </w:pPr>
      <w:r w:rsidRPr="00BE0461">
        <w:rPr>
          <w:b/>
          <w:bCs/>
          <w:lang w:val="en-US"/>
        </w:rPr>
        <w:t>1. This agreement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A1479" w:rsidRPr="00401CDC" w14:paraId="0F406A19" w14:textId="77777777" w:rsidTr="00214858">
        <w:tc>
          <w:tcPr>
            <w:tcW w:w="4148" w:type="dxa"/>
          </w:tcPr>
          <w:p w14:paraId="2ED302D1" w14:textId="55DD6B2E" w:rsidR="00FA1479" w:rsidRPr="00BE0461" w:rsidRDefault="00FA1479" w:rsidP="00FA1479">
            <w:r w:rsidRPr="00BE0461">
              <w:rPr>
                <w:noProof/>
              </w:rPr>
              <w:drawing>
                <wp:inline distT="0" distB="0" distL="0" distR="0" wp14:anchorId="30C75FC7" wp14:editId="5FAEF442">
                  <wp:extent cx="1638300" cy="9144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p>
        </w:tc>
        <w:tc>
          <w:tcPr>
            <w:tcW w:w="4148" w:type="dxa"/>
          </w:tcPr>
          <w:p w14:paraId="701FCE76" w14:textId="2D9C4BA4" w:rsidR="00FA1479" w:rsidRPr="00BE0461" w:rsidRDefault="00FA1479" w:rsidP="00FA1479">
            <w:r w:rsidRPr="00BE0461">
              <w:t>This agreement sets out what countries have to</w:t>
            </w:r>
            <w:r w:rsidR="00214858" w:rsidRPr="00BE0461">
              <w:t xml:space="preserve"> </w:t>
            </w:r>
            <w:r w:rsidRPr="00BE0461">
              <w:t>do to make sure that disabled people have the</w:t>
            </w:r>
            <w:r w:rsidR="00214858" w:rsidRPr="00BE0461">
              <w:t xml:space="preserve"> </w:t>
            </w:r>
            <w:r w:rsidRPr="00BE0461">
              <w:t>same rights as everybody else.</w:t>
            </w:r>
          </w:p>
        </w:tc>
      </w:tr>
    </w:tbl>
    <w:p w14:paraId="1A2E5B4F" w14:textId="77777777" w:rsidR="00FA1479" w:rsidRPr="001E07F6" w:rsidRDefault="00FA1479" w:rsidP="00FA1479">
      <w:pPr>
        <w:rPr>
          <w:lang w:val="en-US"/>
        </w:rPr>
      </w:pPr>
    </w:p>
    <w:p w14:paraId="7D17C0EB" w14:textId="7F719606" w:rsidR="00FA1479" w:rsidRPr="00BE0461" w:rsidRDefault="00FA1479" w:rsidP="00FA1479">
      <w:pPr>
        <w:spacing w:line="276" w:lineRule="auto"/>
        <w:jc w:val="center"/>
        <w:rPr>
          <w:b/>
          <w:bCs/>
          <w:lang w:val="en-US"/>
        </w:rPr>
      </w:pPr>
      <w:r w:rsidRPr="00BE0461">
        <w:rPr>
          <w:b/>
          <w:bCs/>
          <w:lang w:val="en-US"/>
        </w:rPr>
        <w:t>5. Being equal</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A1479" w:rsidRPr="00401CDC" w14:paraId="0E44128A" w14:textId="77777777" w:rsidTr="00214858">
        <w:tc>
          <w:tcPr>
            <w:tcW w:w="4148" w:type="dxa"/>
          </w:tcPr>
          <w:p w14:paraId="6CB3E814" w14:textId="6E3162F0" w:rsidR="00FA1479" w:rsidRPr="00BE0461" w:rsidRDefault="00FA1479" w:rsidP="00745F8E">
            <w:pPr>
              <w:spacing w:line="276" w:lineRule="auto"/>
              <w:jc w:val="center"/>
              <w:rPr>
                <w:b/>
                <w:bCs/>
              </w:rPr>
            </w:pPr>
            <w:r w:rsidRPr="00BE0461">
              <w:rPr>
                <w:noProof/>
              </w:rPr>
              <w:drawing>
                <wp:inline distT="0" distB="0" distL="0" distR="0" wp14:anchorId="77AD7D62" wp14:editId="55AFFD87">
                  <wp:extent cx="1546860" cy="11430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143000"/>
                          </a:xfrm>
                          <a:prstGeom prst="rect">
                            <a:avLst/>
                          </a:prstGeom>
                          <a:noFill/>
                          <a:ln>
                            <a:noFill/>
                          </a:ln>
                        </pic:spPr>
                      </pic:pic>
                    </a:graphicData>
                  </a:graphic>
                </wp:inline>
              </w:drawing>
            </w:r>
          </w:p>
        </w:tc>
        <w:tc>
          <w:tcPr>
            <w:tcW w:w="4148" w:type="dxa"/>
          </w:tcPr>
          <w:p w14:paraId="4D66FD83" w14:textId="77777777" w:rsidR="00214858" w:rsidRPr="00BE0461" w:rsidRDefault="00214858" w:rsidP="00FA1479">
            <w:pPr>
              <w:spacing w:line="276" w:lineRule="auto"/>
            </w:pPr>
          </w:p>
          <w:p w14:paraId="4CDB25C0" w14:textId="1DB1E9E7" w:rsidR="00FA1479" w:rsidRPr="00BE0461" w:rsidRDefault="00FA1479" w:rsidP="00FA1479">
            <w:pPr>
              <w:spacing w:line="276" w:lineRule="auto"/>
            </w:pPr>
            <w:r w:rsidRPr="00BE0461">
              <w:t>Countries agree that everyone is equal under the law and that discrimination against is abled people will not be allowed.</w:t>
            </w:r>
          </w:p>
        </w:tc>
      </w:tr>
    </w:tbl>
    <w:p w14:paraId="3B27D582" w14:textId="77777777" w:rsidR="00214858" w:rsidRPr="00BE0461" w:rsidRDefault="00214858" w:rsidP="00CB59FE">
      <w:pPr>
        <w:spacing w:line="276" w:lineRule="auto"/>
        <w:rPr>
          <w:rFonts w:cstheme="minorHAnsi"/>
          <w:b/>
          <w:bCs/>
          <w:lang w:val="en-US"/>
        </w:rPr>
      </w:pPr>
    </w:p>
    <w:p w14:paraId="385D83BB" w14:textId="57BC4180" w:rsidR="00CB59FE" w:rsidRPr="00BE0461" w:rsidRDefault="00CB59FE" w:rsidP="00CB59FE">
      <w:pPr>
        <w:spacing w:line="276" w:lineRule="auto"/>
        <w:jc w:val="center"/>
        <w:rPr>
          <w:rFonts w:cstheme="minorHAnsi"/>
          <w:b/>
          <w:bCs/>
          <w:lang w:val="en-US"/>
        </w:rPr>
      </w:pPr>
      <w:r w:rsidRPr="00BE0461">
        <w:rPr>
          <w:rFonts w:cstheme="minorHAnsi"/>
          <w:b/>
          <w:bCs/>
          <w:lang w:val="en-US"/>
        </w:rPr>
        <w:t>9. Accessibility</w:t>
      </w:r>
    </w:p>
    <w:p w14:paraId="6C299E98" w14:textId="624068CC" w:rsidR="00CB59FE" w:rsidRPr="00BE0461" w:rsidRDefault="00CB59FE" w:rsidP="00CB59FE">
      <w:pPr>
        <w:spacing w:line="276" w:lineRule="auto"/>
        <w:jc w:val="both"/>
        <w:rPr>
          <w:rFonts w:cstheme="minorHAnsi"/>
          <w:lang w:val="en-US"/>
        </w:rPr>
      </w:pPr>
      <w:r w:rsidRPr="00BE0461">
        <w:rPr>
          <w:rFonts w:cstheme="minorHAnsi"/>
          <w:lang w:val="en-US"/>
        </w:rPr>
        <w:t>Countries should make sure disabled people have better access to things in all areas of life.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B59FE" w:rsidRPr="00401CDC" w14:paraId="689B0159" w14:textId="77777777" w:rsidTr="00214858">
        <w:tc>
          <w:tcPr>
            <w:tcW w:w="4148" w:type="dxa"/>
          </w:tcPr>
          <w:p w14:paraId="3AF290AC" w14:textId="77777777" w:rsidR="00CB59FE" w:rsidRPr="00BE0461" w:rsidRDefault="00CB59FE" w:rsidP="00CB59FE">
            <w:pPr>
              <w:spacing w:line="276" w:lineRule="auto"/>
              <w:jc w:val="center"/>
              <w:rPr>
                <w:rFonts w:cstheme="minorHAnsi"/>
                <w:b/>
                <w:bCs/>
              </w:rPr>
            </w:pPr>
            <w:r w:rsidRPr="00BE0461">
              <w:rPr>
                <w:rFonts w:cstheme="minorHAnsi"/>
                <w:b/>
                <w:bCs/>
                <w:noProof/>
              </w:rPr>
              <w:drawing>
                <wp:inline distT="0" distB="0" distL="0" distR="0" wp14:anchorId="38D4F626" wp14:editId="3D99FF7E">
                  <wp:extent cx="1272540" cy="906780"/>
                  <wp:effectExtent l="0" t="0" r="3810"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540" cy="906780"/>
                          </a:xfrm>
                          <a:prstGeom prst="rect">
                            <a:avLst/>
                          </a:prstGeom>
                          <a:noFill/>
                          <a:ln>
                            <a:noFill/>
                          </a:ln>
                        </pic:spPr>
                      </pic:pic>
                    </a:graphicData>
                  </a:graphic>
                </wp:inline>
              </w:drawing>
            </w:r>
          </w:p>
          <w:p w14:paraId="299F397E" w14:textId="7A8D933F" w:rsidR="00CB59FE" w:rsidRPr="00BE0461" w:rsidRDefault="00CB59FE" w:rsidP="00CB59FE">
            <w:pPr>
              <w:spacing w:line="276" w:lineRule="auto"/>
              <w:jc w:val="center"/>
              <w:rPr>
                <w:rFonts w:cstheme="minorHAnsi"/>
                <w:b/>
                <w:bCs/>
              </w:rPr>
            </w:pPr>
            <w:r w:rsidRPr="00BE0461">
              <w:rPr>
                <w:rFonts w:cstheme="minorHAnsi"/>
                <w:b/>
                <w:bCs/>
                <w:noProof/>
              </w:rPr>
              <w:drawing>
                <wp:inline distT="0" distB="0" distL="0" distR="0" wp14:anchorId="35450473" wp14:editId="44A49FA7">
                  <wp:extent cx="1181100" cy="108966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089660"/>
                          </a:xfrm>
                          <a:prstGeom prst="rect">
                            <a:avLst/>
                          </a:prstGeom>
                          <a:noFill/>
                          <a:ln>
                            <a:noFill/>
                          </a:ln>
                        </pic:spPr>
                      </pic:pic>
                    </a:graphicData>
                  </a:graphic>
                </wp:inline>
              </w:drawing>
            </w:r>
          </w:p>
        </w:tc>
        <w:tc>
          <w:tcPr>
            <w:tcW w:w="4148" w:type="dxa"/>
          </w:tcPr>
          <w:p w14:paraId="074FA339" w14:textId="77777777" w:rsidR="00214858" w:rsidRPr="00BE0461" w:rsidRDefault="00214858" w:rsidP="00214858">
            <w:pPr>
              <w:pStyle w:val="a8"/>
              <w:spacing w:line="276" w:lineRule="auto"/>
              <w:rPr>
                <w:rFonts w:cstheme="minorHAnsi"/>
              </w:rPr>
            </w:pPr>
          </w:p>
          <w:p w14:paraId="3F814D5E" w14:textId="77777777" w:rsidR="00214858" w:rsidRPr="00BE0461" w:rsidRDefault="00214858" w:rsidP="00214858">
            <w:pPr>
              <w:pStyle w:val="a8"/>
              <w:spacing w:line="276" w:lineRule="auto"/>
              <w:rPr>
                <w:rFonts w:cstheme="minorHAnsi"/>
              </w:rPr>
            </w:pPr>
          </w:p>
          <w:p w14:paraId="3A28A438" w14:textId="77777777" w:rsidR="00214858" w:rsidRPr="00BE0461" w:rsidRDefault="00214858" w:rsidP="00214858">
            <w:pPr>
              <w:pStyle w:val="a8"/>
              <w:spacing w:line="276" w:lineRule="auto"/>
              <w:rPr>
                <w:rFonts w:cstheme="minorHAnsi"/>
              </w:rPr>
            </w:pPr>
          </w:p>
          <w:p w14:paraId="5C6D4FCB" w14:textId="5E81F1DD" w:rsidR="00CB59FE" w:rsidRPr="00BE0461" w:rsidRDefault="00CB59FE" w:rsidP="00CB59FE">
            <w:pPr>
              <w:pStyle w:val="a8"/>
              <w:numPr>
                <w:ilvl w:val="0"/>
                <w:numId w:val="16"/>
              </w:numPr>
              <w:spacing w:line="276" w:lineRule="auto"/>
              <w:rPr>
                <w:rFonts w:cstheme="minorHAnsi"/>
              </w:rPr>
            </w:pPr>
            <w:r w:rsidRPr="00BE0461">
              <w:rPr>
                <w:rFonts w:cstheme="minorHAnsi"/>
              </w:rPr>
              <w:t>There should be better access to public buildings like hospitals and schools, and transport.</w:t>
            </w:r>
          </w:p>
        </w:tc>
      </w:tr>
      <w:tr w:rsidR="00CB59FE" w:rsidRPr="00401CDC" w14:paraId="42AEFD30" w14:textId="77777777" w:rsidTr="00214858">
        <w:tc>
          <w:tcPr>
            <w:tcW w:w="4148" w:type="dxa"/>
          </w:tcPr>
          <w:p w14:paraId="113D8259" w14:textId="423CA6A7" w:rsidR="00CB59FE" w:rsidRPr="00BE0461" w:rsidRDefault="00CB59FE" w:rsidP="00CB59FE">
            <w:pPr>
              <w:spacing w:line="276" w:lineRule="auto"/>
              <w:jc w:val="center"/>
              <w:rPr>
                <w:rFonts w:cstheme="minorHAnsi"/>
                <w:b/>
                <w:bCs/>
                <w:noProof/>
              </w:rPr>
            </w:pPr>
            <w:r w:rsidRPr="00BE0461">
              <w:rPr>
                <w:rFonts w:cstheme="minorHAnsi"/>
                <w:b/>
                <w:bCs/>
                <w:noProof/>
              </w:rPr>
              <w:lastRenderedPageBreak/>
              <w:drawing>
                <wp:inline distT="0" distB="0" distL="0" distR="0" wp14:anchorId="549D09C2" wp14:editId="68B9FD70">
                  <wp:extent cx="1516380" cy="868680"/>
                  <wp:effectExtent l="0" t="0" r="7620" b="762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868680"/>
                          </a:xfrm>
                          <a:prstGeom prst="rect">
                            <a:avLst/>
                          </a:prstGeom>
                          <a:noFill/>
                          <a:ln>
                            <a:noFill/>
                          </a:ln>
                        </pic:spPr>
                      </pic:pic>
                    </a:graphicData>
                  </a:graphic>
                </wp:inline>
              </w:drawing>
            </w:r>
          </w:p>
        </w:tc>
        <w:tc>
          <w:tcPr>
            <w:tcW w:w="4148" w:type="dxa"/>
          </w:tcPr>
          <w:p w14:paraId="5BB5FFF4" w14:textId="77777777" w:rsidR="00214858" w:rsidRPr="00BE0461" w:rsidRDefault="00214858" w:rsidP="00214858">
            <w:pPr>
              <w:pStyle w:val="a8"/>
              <w:spacing w:line="276" w:lineRule="auto"/>
              <w:rPr>
                <w:rFonts w:cstheme="minorHAnsi"/>
              </w:rPr>
            </w:pPr>
          </w:p>
          <w:p w14:paraId="7FBE4D78" w14:textId="330ED960" w:rsidR="00CB59FE" w:rsidRPr="00BE0461" w:rsidRDefault="00CB59FE" w:rsidP="00CB59FE">
            <w:pPr>
              <w:pStyle w:val="a8"/>
              <w:numPr>
                <w:ilvl w:val="0"/>
                <w:numId w:val="16"/>
              </w:numPr>
              <w:spacing w:line="276" w:lineRule="auto"/>
              <w:rPr>
                <w:rFonts w:cstheme="minorHAnsi"/>
              </w:rPr>
            </w:pPr>
            <w:r w:rsidRPr="00BE0461">
              <w:rPr>
                <w:rFonts w:cstheme="minorHAnsi"/>
              </w:rPr>
              <w:t>There should be better access to information.</w:t>
            </w:r>
          </w:p>
        </w:tc>
      </w:tr>
      <w:tr w:rsidR="00CB59FE" w:rsidRPr="00401CDC" w14:paraId="5855A476" w14:textId="77777777" w:rsidTr="00214858">
        <w:tc>
          <w:tcPr>
            <w:tcW w:w="4148" w:type="dxa"/>
          </w:tcPr>
          <w:p w14:paraId="68A86B33" w14:textId="265B8362" w:rsidR="00CB59FE" w:rsidRPr="00BE0461" w:rsidRDefault="00CB59FE" w:rsidP="00CB59FE">
            <w:pPr>
              <w:spacing w:line="276" w:lineRule="auto"/>
              <w:jc w:val="center"/>
              <w:rPr>
                <w:rFonts w:cstheme="minorHAnsi"/>
                <w:b/>
                <w:bCs/>
                <w:noProof/>
              </w:rPr>
            </w:pPr>
            <w:r w:rsidRPr="00BE0461">
              <w:rPr>
                <w:rFonts w:cstheme="minorHAnsi"/>
                <w:b/>
                <w:bCs/>
                <w:noProof/>
              </w:rPr>
              <w:drawing>
                <wp:inline distT="0" distB="0" distL="0" distR="0" wp14:anchorId="656C1216" wp14:editId="1F2D4277">
                  <wp:extent cx="1059180" cy="838200"/>
                  <wp:effectExtent l="0" t="0" r="762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80" cy="838200"/>
                          </a:xfrm>
                          <a:prstGeom prst="rect">
                            <a:avLst/>
                          </a:prstGeom>
                          <a:noFill/>
                          <a:ln>
                            <a:noFill/>
                          </a:ln>
                        </pic:spPr>
                      </pic:pic>
                    </a:graphicData>
                  </a:graphic>
                </wp:inline>
              </w:drawing>
            </w:r>
          </w:p>
        </w:tc>
        <w:tc>
          <w:tcPr>
            <w:tcW w:w="4148" w:type="dxa"/>
          </w:tcPr>
          <w:p w14:paraId="20F35BA0" w14:textId="77777777" w:rsidR="00214858" w:rsidRPr="00BE0461" w:rsidRDefault="00214858" w:rsidP="00214858">
            <w:pPr>
              <w:pStyle w:val="a8"/>
              <w:spacing w:line="276" w:lineRule="auto"/>
              <w:rPr>
                <w:rFonts w:cstheme="minorHAnsi"/>
              </w:rPr>
            </w:pPr>
          </w:p>
          <w:p w14:paraId="20257712" w14:textId="4430D8A0" w:rsidR="00CB59FE" w:rsidRPr="00BE0461" w:rsidRDefault="00CB59FE" w:rsidP="00CB59FE">
            <w:pPr>
              <w:pStyle w:val="a8"/>
              <w:numPr>
                <w:ilvl w:val="0"/>
                <w:numId w:val="16"/>
              </w:numPr>
              <w:spacing w:line="276" w:lineRule="auto"/>
              <w:rPr>
                <w:rFonts w:cstheme="minorHAnsi"/>
              </w:rPr>
            </w:pPr>
            <w:r w:rsidRPr="00BE0461">
              <w:rPr>
                <w:rFonts w:cstheme="minorHAnsi"/>
              </w:rPr>
              <w:t>Signs should be in easy read and Braille.</w:t>
            </w:r>
          </w:p>
        </w:tc>
      </w:tr>
      <w:tr w:rsidR="00CB59FE" w:rsidRPr="00401CDC" w14:paraId="03382BF2" w14:textId="77777777" w:rsidTr="00214858">
        <w:tc>
          <w:tcPr>
            <w:tcW w:w="4148" w:type="dxa"/>
          </w:tcPr>
          <w:p w14:paraId="248FD93D" w14:textId="2993673C" w:rsidR="00CB59FE" w:rsidRPr="00BE0461" w:rsidRDefault="00CB59FE" w:rsidP="00CB59FE">
            <w:pPr>
              <w:spacing w:line="276" w:lineRule="auto"/>
              <w:jc w:val="center"/>
              <w:rPr>
                <w:rFonts w:cstheme="minorHAnsi"/>
                <w:b/>
                <w:bCs/>
                <w:noProof/>
              </w:rPr>
            </w:pPr>
            <w:r w:rsidRPr="00BE0461">
              <w:rPr>
                <w:rFonts w:cstheme="minorHAnsi"/>
                <w:b/>
                <w:bCs/>
                <w:noProof/>
              </w:rPr>
              <w:drawing>
                <wp:inline distT="0" distB="0" distL="0" distR="0" wp14:anchorId="4A89D33E" wp14:editId="4C1A5749">
                  <wp:extent cx="1242060" cy="1440180"/>
                  <wp:effectExtent l="0" t="0" r="0" b="762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440180"/>
                          </a:xfrm>
                          <a:prstGeom prst="rect">
                            <a:avLst/>
                          </a:prstGeom>
                          <a:noFill/>
                          <a:ln>
                            <a:noFill/>
                          </a:ln>
                        </pic:spPr>
                      </pic:pic>
                    </a:graphicData>
                  </a:graphic>
                </wp:inline>
              </w:drawing>
            </w:r>
          </w:p>
        </w:tc>
        <w:tc>
          <w:tcPr>
            <w:tcW w:w="4148" w:type="dxa"/>
          </w:tcPr>
          <w:p w14:paraId="76358878" w14:textId="77777777" w:rsidR="00214858" w:rsidRPr="00BE0461" w:rsidRDefault="00214858" w:rsidP="00214858">
            <w:pPr>
              <w:pStyle w:val="a8"/>
              <w:spacing w:line="276" w:lineRule="auto"/>
              <w:rPr>
                <w:rFonts w:cstheme="minorHAnsi"/>
              </w:rPr>
            </w:pPr>
          </w:p>
          <w:p w14:paraId="3D8DC7D6" w14:textId="702929CD" w:rsidR="00CB59FE" w:rsidRPr="00BE0461" w:rsidRDefault="00CB59FE" w:rsidP="00CB59FE">
            <w:pPr>
              <w:pStyle w:val="a8"/>
              <w:numPr>
                <w:ilvl w:val="0"/>
                <w:numId w:val="16"/>
              </w:numPr>
              <w:spacing w:line="276" w:lineRule="auto"/>
              <w:rPr>
                <w:rFonts w:cstheme="minorHAnsi"/>
              </w:rPr>
            </w:pPr>
            <w:r w:rsidRPr="00BE0461">
              <w:rPr>
                <w:rFonts w:cstheme="minorHAnsi"/>
              </w:rPr>
              <w:t>More guides and sign language interpreters should be available in public buildings.</w:t>
            </w:r>
          </w:p>
        </w:tc>
      </w:tr>
      <w:tr w:rsidR="00CB59FE" w:rsidRPr="00BE0461" w14:paraId="1E373110" w14:textId="77777777" w:rsidTr="00214858">
        <w:tc>
          <w:tcPr>
            <w:tcW w:w="4148" w:type="dxa"/>
          </w:tcPr>
          <w:p w14:paraId="04BF45F0" w14:textId="365B7A58" w:rsidR="00CB59FE" w:rsidRPr="00BE0461" w:rsidRDefault="00CB59FE" w:rsidP="00CB59FE">
            <w:pPr>
              <w:spacing w:line="276" w:lineRule="auto"/>
              <w:jc w:val="center"/>
              <w:rPr>
                <w:rFonts w:cstheme="minorHAnsi"/>
                <w:b/>
                <w:bCs/>
                <w:noProof/>
              </w:rPr>
            </w:pPr>
            <w:r w:rsidRPr="00BE0461">
              <w:rPr>
                <w:rFonts w:cstheme="minorHAnsi"/>
                <w:b/>
                <w:bCs/>
                <w:noProof/>
              </w:rPr>
              <w:drawing>
                <wp:inline distT="0" distB="0" distL="0" distR="0" wp14:anchorId="2A20CCC3" wp14:editId="2BE2C991">
                  <wp:extent cx="1120140" cy="1028700"/>
                  <wp:effectExtent l="0" t="0" r="381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0140" cy="1028700"/>
                          </a:xfrm>
                          <a:prstGeom prst="rect">
                            <a:avLst/>
                          </a:prstGeom>
                          <a:noFill/>
                          <a:ln>
                            <a:noFill/>
                          </a:ln>
                        </pic:spPr>
                      </pic:pic>
                    </a:graphicData>
                  </a:graphic>
                </wp:inline>
              </w:drawing>
            </w:r>
          </w:p>
        </w:tc>
        <w:tc>
          <w:tcPr>
            <w:tcW w:w="4148" w:type="dxa"/>
          </w:tcPr>
          <w:p w14:paraId="5ADE2DEB" w14:textId="77777777" w:rsidR="009E47D8" w:rsidRPr="00BE0461" w:rsidRDefault="009E47D8" w:rsidP="009E47D8">
            <w:pPr>
              <w:pStyle w:val="a8"/>
              <w:numPr>
                <w:ilvl w:val="0"/>
                <w:numId w:val="16"/>
              </w:numPr>
              <w:spacing w:line="276" w:lineRule="auto"/>
              <w:rPr>
                <w:rFonts w:cstheme="minorHAnsi"/>
              </w:rPr>
            </w:pPr>
            <w:r w:rsidRPr="00BE0461">
              <w:rPr>
                <w:rFonts w:cstheme="minorHAnsi"/>
              </w:rPr>
              <w:t>There should be guidelines about how to make access to public services</w:t>
            </w:r>
          </w:p>
          <w:p w14:paraId="38EAAE8D" w14:textId="1894827D" w:rsidR="00CB59FE" w:rsidRPr="00BE0461" w:rsidRDefault="009E47D8" w:rsidP="009E47D8">
            <w:pPr>
              <w:pStyle w:val="a8"/>
              <w:spacing w:line="276" w:lineRule="auto"/>
              <w:rPr>
                <w:rFonts w:cstheme="minorHAnsi"/>
              </w:rPr>
            </w:pPr>
            <w:r w:rsidRPr="00BE0461">
              <w:rPr>
                <w:rFonts w:cstheme="minorHAnsi"/>
              </w:rPr>
              <w:t>better.</w:t>
            </w:r>
          </w:p>
        </w:tc>
      </w:tr>
      <w:tr w:rsidR="009E47D8" w:rsidRPr="00401CDC" w14:paraId="24E29EB0" w14:textId="77777777" w:rsidTr="00214858">
        <w:tc>
          <w:tcPr>
            <w:tcW w:w="4148" w:type="dxa"/>
          </w:tcPr>
          <w:p w14:paraId="0325005B" w14:textId="229A62B4" w:rsidR="009E47D8" w:rsidRPr="00BE0461" w:rsidRDefault="009E47D8" w:rsidP="00CB59FE">
            <w:pPr>
              <w:spacing w:line="276" w:lineRule="auto"/>
              <w:jc w:val="center"/>
              <w:rPr>
                <w:rFonts w:cstheme="minorHAnsi"/>
                <w:b/>
                <w:bCs/>
                <w:noProof/>
              </w:rPr>
            </w:pPr>
            <w:r w:rsidRPr="00BE0461">
              <w:rPr>
                <w:rFonts w:cstheme="minorHAnsi"/>
                <w:b/>
                <w:bCs/>
                <w:noProof/>
              </w:rPr>
              <w:drawing>
                <wp:inline distT="0" distB="0" distL="0" distR="0" wp14:anchorId="3D57249D" wp14:editId="1909A8B8">
                  <wp:extent cx="1272540" cy="1036320"/>
                  <wp:effectExtent l="0" t="0" r="381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036320"/>
                          </a:xfrm>
                          <a:prstGeom prst="rect">
                            <a:avLst/>
                          </a:prstGeom>
                          <a:noFill/>
                          <a:ln>
                            <a:noFill/>
                          </a:ln>
                        </pic:spPr>
                      </pic:pic>
                    </a:graphicData>
                  </a:graphic>
                </wp:inline>
              </w:drawing>
            </w:r>
          </w:p>
        </w:tc>
        <w:tc>
          <w:tcPr>
            <w:tcW w:w="4148" w:type="dxa"/>
          </w:tcPr>
          <w:p w14:paraId="3D8B5257" w14:textId="16B1AB15" w:rsidR="009E47D8" w:rsidRPr="00BE0461" w:rsidRDefault="009E47D8" w:rsidP="009E47D8">
            <w:pPr>
              <w:pStyle w:val="a8"/>
              <w:numPr>
                <w:ilvl w:val="0"/>
                <w:numId w:val="16"/>
              </w:numPr>
              <w:spacing w:line="276" w:lineRule="auto"/>
              <w:rPr>
                <w:rFonts w:cstheme="minorHAnsi"/>
              </w:rPr>
            </w:pPr>
            <w:r w:rsidRPr="00BE0461">
              <w:rPr>
                <w:rFonts w:cstheme="minorHAnsi"/>
              </w:rPr>
              <w:t>Anyone providing services should plan for good access for disabled people.</w:t>
            </w:r>
          </w:p>
        </w:tc>
      </w:tr>
      <w:tr w:rsidR="009E47D8" w:rsidRPr="00401CDC" w14:paraId="3E33AD48" w14:textId="77777777" w:rsidTr="00214858">
        <w:tc>
          <w:tcPr>
            <w:tcW w:w="4148" w:type="dxa"/>
          </w:tcPr>
          <w:p w14:paraId="41C9BE9E" w14:textId="3D39C208" w:rsidR="009E47D8" w:rsidRPr="00BE0461" w:rsidRDefault="009E47D8" w:rsidP="00CB59FE">
            <w:pPr>
              <w:spacing w:line="276" w:lineRule="auto"/>
              <w:jc w:val="center"/>
              <w:rPr>
                <w:rFonts w:cstheme="minorHAnsi"/>
                <w:b/>
                <w:bCs/>
                <w:noProof/>
              </w:rPr>
            </w:pPr>
            <w:r w:rsidRPr="00BE0461">
              <w:rPr>
                <w:rFonts w:cstheme="minorHAnsi"/>
                <w:b/>
                <w:bCs/>
                <w:noProof/>
              </w:rPr>
              <w:drawing>
                <wp:inline distT="0" distB="0" distL="0" distR="0" wp14:anchorId="14BCF766" wp14:editId="768A9317">
                  <wp:extent cx="1424940" cy="1447800"/>
                  <wp:effectExtent l="0" t="0" r="381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447800"/>
                          </a:xfrm>
                          <a:prstGeom prst="rect">
                            <a:avLst/>
                          </a:prstGeom>
                          <a:noFill/>
                          <a:ln>
                            <a:noFill/>
                          </a:ln>
                        </pic:spPr>
                      </pic:pic>
                    </a:graphicData>
                  </a:graphic>
                </wp:inline>
              </w:drawing>
            </w:r>
          </w:p>
        </w:tc>
        <w:tc>
          <w:tcPr>
            <w:tcW w:w="4148" w:type="dxa"/>
          </w:tcPr>
          <w:p w14:paraId="589203B9" w14:textId="77777777" w:rsidR="00214858" w:rsidRPr="00BE0461" w:rsidRDefault="00214858" w:rsidP="00214858">
            <w:pPr>
              <w:pStyle w:val="a8"/>
              <w:spacing w:line="276" w:lineRule="auto"/>
              <w:rPr>
                <w:rFonts w:cstheme="minorHAnsi"/>
              </w:rPr>
            </w:pPr>
          </w:p>
          <w:p w14:paraId="73A28E22" w14:textId="7EC14C1D" w:rsidR="009E47D8" w:rsidRPr="00BE0461" w:rsidRDefault="009E47D8" w:rsidP="009E47D8">
            <w:pPr>
              <w:pStyle w:val="a8"/>
              <w:numPr>
                <w:ilvl w:val="0"/>
                <w:numId w:val="16"/>
              </w:numPr>
              <w:spacing w:line="276" w:lineRule="auto"/>
              <w:rPr>
                <w:rFonts w:cstheme="minorHAnsi"/>
              </w:rPr>
            </w:pPr>
            <w:r w:rsidRPr="00BE0461">
              <w:rPr>
                <w:rFonts w:cstheme="minorHAnsi"/>
              </w:rPr>
              <w:t>Accessibility training should be given.</w:t>
            </w:r>
          </w:p>
        </w:tc>
      </w:tr>
      <w:tr w:rsidR="009E47D8" w:rsidRPr="00401CDC" w14:paraId="381EAE12" w14:textId="77777777" w:rsidTr="00214858">
        <w:tc>
          <w:tcPr>
            <w:tcW w:w="4148" w:type="dxa"/>
          </w:tcPr>
          <w:p w14:paraId="77E32877" w14:textId="6732161B" w:rsidR="009E47D8" w:rsidRPr="00BE0461" w:rsidRDefault="009E47D8" w:rsidP="00CB59FE">
            <w:pPr>
              <w:spacing w:line="276" w:lineRule="auto"/>
              <w:jc w:val="center"/>
              <w:rPr>
                <w:rFonts w:cstheme="minorHAnsi"/>
                <w:b/>
                <w:bCs/>
                <w:noProof/>
              </w:rPr>
            </w:pPr>
            <w:r w:rsidRPr="00BE0461">
              <w:rPr>
                <w:rFonts w:cstheme="minorHAnsi"/>
                <w:b/>
                <w:bCs/>
                <w:noProof/>
              </w:rPr>
              <w:lastRenderedPageBreak/>
              <w:drawing>
                <wp:inline distT="0" distB="0" distL="0" distR="0" wp14:anchorId="40BD2148" wp14:editId="0ED6F2ED">
                  <wp:extent cx="1272540" cy="1371600"/>
                  <wp:effectExtent l="0" t="0" r="381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1371600"/>
                          </a:xfrm>
                          <a:prstGeom prst="rect">
                            <a:avLst/>
                          </a:prstGeom>
                          <a:noFill/>
                          <a:ln>
                            <a:noFill/>
                          </a:ln>
                        </pic:spPr>
                      </pic:pic>
                    </a:graphicData>
                  </a:graphic>
                </wp:inline>
              </w:drawing>
            </w:r>
          </w:p>
        </w:tc>
        <w:tc>
          <w:tcPr>
            <w:tcW w:w="4148" w:type="dxa"/>
          </w:tcPr>
          <w:p w14:paraId="1325D846" w14:textId="77777777" w:rsidR="00214858" w:rsidRPr="00BE0461" w:rsidRDefault="00214858" w:rsidP="00214858">
            <w:pPr>
              <w:pStyle w:val="a8"/>
              <w:spacing w:line="276" w:lineRule="auto"/>
              <w:rPr>
                <w:rFonts w:cstheme="minorHAnsi"/>
              </w:rPr>
            </w:pPr>
          </w:p>
          <w:p w14:paraId="6094661F" w14:textId="74A5AE8A" w:rsidR="009E47D8" w:rsidRPr="00BE0461" w:rsidRDefault="009E47D8" w:rsidP="009E47D8">
            <w:pPr>
              <w:pStyle w:val="a8"/>
              <w:numPr>
                <w:ilvl w:val="0"/>
                <w:numId w:val="16"/>
              </w:numPr>
              <w:spacing w:line="276" w:lineRule="auto"/>
              <w:rPr>
                <w:rFonts w:cstheme="minorHAnsi"/>
              </w:rPr>
            </w:pPr>
            <w:r w:rsidRPr="00BE0461">
              <w:rPr>
                <w:rFonts w:cstheme="minorHAnsi"/>
              </w:rPr>
              <w:t>They should make sure that disabled people have access to new technology.</w:t>
            </w:r>
          </w:p>
        </w:tc>
      </w:tr>
    </w:tbl>
    <w:p w14:paraId="19849E2A" w14:textId="77777777" w:rsidR="00214858" w:rsidRPr="00BE0461" w:rsidRDefault="00214858" w:rsidP="00A52039">
      <w:pPr>
        <w:spacing w:line="276" w:lineRule="auto"/>
        <w:rPr>
          <w:rFonts w:cstheme="minorHAnsi"/>
          <w:b/>
          <w:bCs/>
          <w:lang w:val="en-US"/>
        </w:rPr>
      </w:pPr>
    </w:p>
    <w:p w14:paraId="70CE66FA" w14:textId="0FB46137" w:rsidR="00A3153B" w:rsidRPr="00BE0461" w:rsidRDefault="00A3153B" w:rsidP="00A3153B">
      <w:pPr>
        <w:spacing w:line="276" w:lineRule="auto"/>
        <w:jc w:val="center"/>
        <w:rPr>
          <w:rFonts w:cstheme="minorHAnsi"/>
          <w:b/>
          <w:bCs/>
          <w:lang w:val="en-US"/>
        </w:rPr>
      </w:pPr>
      <w:r w:rsidRPr="00BE0461">
        <w:rPr>
          <w:rFonts w:cstheme="minorHAnsi"/>
          <w:b/>
          <w:bCs/>
          <w:lang w:val="en-US"/>
        </w:rPr>
        <w:t>24. Education</w:t>
      </w:r>
    </w:p>
    <w:p w14:paraId="1602380D" w14:textId="77777777" w:rsidR="00214858" w:rsidRPr="00BE0461" w:rsidRDefault="00214858" w:rsidP="00A3153B">
      <w:pPr>
        <w:spacing w:line="276" w:lineRule="auto"/>
        <w:jc w:val="center"/>
        <w:rPr>
          <w:rFonts w:cstheme="minorHAnsi"/>
          <w:b/>
          <w:bCs/>
          <w:lang w:val="en-US"/>
        </w:rPr>
      </w:pPr>
    </w:p>
    <w:tbl>
      <w:tblPr>
        <w:tblStyle w:val="a4"/>
        <w:tblW w:w="0" w:type="auto"/>
        <w:tblLook w:val="04A0" w:firstRow="1" w:lastRow="0" w:firstColumn="1" w:lastColumn="0" w:noHBand="0" w:noVBand="1"/>
      </w:tblPr>
      <w:tblGrid>
        <w:gridCol w:w="4148"/>
        <w:gridCol w:w="4148"/>
      </w:tblGrid>
      <w:tr w:rsidR="00A3153B" w:rsidRPr="00401CDC" w14:paraId="27D4B073" w14:textId="77777777" w:rsidTr="00214858">
        <w:tc>
          <w:tcPr>
            <w:tcW w:w="4148" w:type="dxa"/>
            <w:tcBorders>
              <w:top w:val="nil"/>
              <w:left w:val="nil"/>
              <w:bottom w:val="nil"/>
              <w:right w:val="nil"/>
            </w:tcBorders>
          </w:tcPr>
          <w:p w14:paraId="4C02CC10" w14:textId="4A77C38D" w:rsidR="00A3153B" w:rsidRPr="00BE0461" w:rsidRDefault="00A3153B" w:rsidP="00A3153B">
            <w:pPr>
              <w:spacing w:line="276" w:lineRule="auto"/>
              <w:jc w:val="center"/>
              <w:rPr>
                <w:rFonts w:cstheme="minorHAnsi"/>
                <w:b/>
                <w:bCs/>
              </w:rPr>
            </w:pPr>
            <w:r w:rsidRPr="00BE0461">
              <w:rPr>
                <w:rFonts w:cstheme="minorHAnsi"/>
                <w:b/>
                <w:bCs/>
                <w:noProof/>
              </w:rPr>
              <w:drawing>
                <wp:inline distT="0" distB="0" distL="0" distR="0" wp14:anchorId="0474B50E" wp14:editId="1964C8CB">
                  <wp:extent cx="1607820" cy="69342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693420"/>
                          </a:xfrm>
                          <a:prstGeom prst="rect">
                            <a:avLst/>
                          </a:prstGeom>
                          <a:noFill/>
                          <a:ln>
                            <a:noFill/>
                          </a:ln>
                        </pic:spPr>
                      </pic:pic>
                    </a:graphicData>
                  </a:graphic>
                </wp:inline>
              </w:drawing>
            </w:r>
          </w:p>
        </w:tc>
        <w:tc>
          <w:tcPr>
            <w:tcW w:w="4148" w:type="dxa"/>
            <w:tcBorders>
              <w:top w:val="nil"/>
              <w:left w:val="nil"/>
              <w:bottom w:val="nil"/>
              <w:right w:val="nil"/>
            </w:tcBorders>
          </w:tcPr>
          <w:p w14:paraId="225B68EA" w14:textId="337D2B9F" w:rsidR="00A3153B" w:rsidRPr="00BE0461" w:rsidRDefault="000D72C8" w:rsidP="000D72C8">
            <w:pPr>
              <w:spacing w:line="276" w:lineRule="auto"/>
              <w:rPr>
                <w:rFonts w:cstheme="minorHAnsi"/>
              </w:rPr>
            </w:pPr>
            <w:r w:rsidRPr="00BE0461">
              <w:rPr>
                <w:rFonts w:cstheme="minorHAnsi"/>
              </w:rPr>
              <w:t>Disabled people have a right to education.</w:t>
            </w:r>
          </w:p>
        </w:tc>
      </w:tr>
      <w:tr w:rsidR="000D72C8" w:rsidRPr="00401CDC" w14:paraId="10092657" w14:textId="77777777" w:rsidTr="00214858">
        <w:tc>
          <w:tcPr>
            <w:tcW w:w="4148" w:type="dxa"/>
            <w:tcBorders>
              <w:top w:val="nil"/>
              <w:left w:val="nil"/>
              <w:bottom w:val="nil"/>
              <w:right w:val="nil"/>
            </w:tcBorders>
          </w:tcPr>
          <w:p w14:paraId="07FBADE3" w14:textId="34EC60BC"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24AAC044" wp14:editId="51DD6158">
                  <wp:extent cx="1272540" cy="1257300"/>
                  <wp:effectExtent l="0" t="0" r="381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2540" cy="1257300"/>
                          </a:xfrm>
                          <a:prstGeom prst="rect">
                            <a:avLst/>
                          </a:prstGeom>
                          <a:noFill/>
                          <a:ln>
                            <a:noFill/>
                          </a:ln>
                        </pic:spPr>
                      </pic:pic>
                    </a:graphicData>
                  </a:graphic>
                </wp:inline>
              </w:drawing>
            </w:r>
          </w:p>
        </w:tc>
        <w:tc>
          <w:tcPr>
            <w:tcW w:w="4148" w:type="dxa"/>
            <w:tcBorders>
              <w:top w:val="nil"/>
              <w:left w:val="nil"/>
              <w:bottom w:val="nil"/>
              <w:right w:val="nil"/>
            </w:tcBorders>
          </w:tcPr>
          <w:p w14:paraId="5D4A8CD1" w14:textId="37BD828F" w:rsidR="000D72C8" w:rsidRPr="00BE0461" w:rsidRDefault="000D72C8" w:rsidP="000D72C8">
            <w:pPr>
              <w:spacing w:line="276" w:lineRule="auto"/>
              <w:rPr>
                <w:rFonts w:cstheme="minorHAnsi"/>
              </w:rPr>
            </w:pPr>
            <w:r w:rsidRPr="00BE0461">
              <w:rPr>
                <w:rFonts w:cstheme="minorHAnsi"/>
              </w:rPr>
              <w:t>Countries will make sure disabled people have the opportunity to go to mainstream schools and can carry on learning throughout their lives so that:</w:t>
            </w:r>
          </w:p>
        </w:tc>
      </w:tr>
      <w:tr w:rsidR="000D72C8" w:rsidRPr="00401CDC" w14:paraId="47729A13" w14:textId="77777777" w:rsidTr="00214858">
        <w:tc>
          <w:tcPr>
            <w:tcW w:w="4148" w:type="dxa"/>
            <w:tcBorders>
              <w:top w:val="nil"/>
              <w:left w:val="nil"/>
              <w:bottom w:val="nil"/>
              <w:right w:val="nil"/>
            </w:tcBorders>
          </w:tcPr>
          <w:p w14:paraId="3B290890" w14:textId="6A01F627"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5A5B953B" wp14:editId="3448DAE3">
                  <wp:extent cx="1546860" cy="1097280"/>
                  <wp:effectExtent l="0" t="0" r="0" b="762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6860" cy="1097280"/>
                          </a:xfrm>
                          <a:prstGeom prst="rect">
                            <a:avLst/>
                          </a:prstGeom>
                          <a:noFill/>
                          <a:ln>
                            <a:noFill/>
                          </a:ln>
                        </pic:spPr>
                      </pic:pic>
                    </a:graphicData>
                  </a:graphic>
                </wp:inline>
              </w:drawing>
            </w:r>
          </w:p>
        </w:tc>
        <w:tc>
          <w:tcPr>
            <w:tcW w:w="4148" w:type="dxa"/>
            <w:tcBorders>
              <w:top w:val="nil"/>
              <w:left w:val="nil"/>
              <w:bottom w:val="nil"/>
              <w:right w:val="nil"/>
            </w:tcBorders>
          </w:tcPr>
          <w:p w14:paraId="303A4B97" w14:textId="7B3DA23A" w:rsidR="000D72C8" w:rsidRPr="00BE0461" w:rsidRDefault="000D72C8" w:rsidP="000D72C8">
            <w:pPr>
              <w:pStyle w:val="a8"/>
              <w:numPr>
                <w:ilvl w:val="0"/>
                <w:numId w:val="16"/>
              </w:numPr>
              <w:spacing w:line="276" w:lineRule="auto"/>
              <w:rPr>
                <w:rFonts w:cstheme="minorHAnsi"/>
              </w:rPr>
            </w:pPr>
            <w:r w:rsidRPr="00BE0461">
              <w:rPr>
                <w:rFonts w:cstheme="minorHAnsi"/>
              </w:rPr>
              <w:t>Disabled people are able to develop their skills and abilities and take their place in the world.</w:t>
            </w:r>
          </w:p>
        </w:tc>
      </w:tr>
      <w:tr w:rsidR="000D72C8" w:rsidRPr="00401CDC" w14:paraId="50C50437" w14:textId="77777777" w:rsidTr="00214858">
        <w:tc>
          <w:tcPr>
            <w:tcW w:w="4148" w:type="dxa"/>
            <w:tcBorders>
              <w:top w:val="nil"/>
              <w:left w:val="nil"/>
              <w:bottom w:val="nil"/>
              <w:right w:val="nil"/>
            </w:tcBorders>
          </w:tcPr>
          <w:p w14:paraId="4201FEBA" w14:textId="5A6A9317"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333D5152" wp14:editId="4A41D3E3">
                  <wp:extent cx="1211580" cy="1531620"/>
                  <wp:effectExtent l="0" t="0" r="762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580" cy="1531620"/>
                          </a:xfrm>
                          <a:prstGeom prst="rect">
                            <a:avLst/>
                          </a:prstGeom>
                          <a:noFill/>
                          <a:ln>
                            <a:noFill/>
                          </a:ln>
                        </pic:spPr>
                      </pic:pic>
                    </a:graphicData>
                  </a:graphic>
                </wp:inline>
              </w:drawing>
            </w:r>
          </w:p>
        </w:tc>
        <w:tc>
          <w:tcPr>
            <w:tcW w:w="4148" w:type="dxa"/>
            <w:tcBorders>
              <w:top w:val="nil"/>
              <w:left w:val="nil"/>
              <w:bottom w:val="nil"/>
              <w:right w:val="nil"/>
            </w:tcBorders>
          </w:tcPr>
          <w:p w14:paraId="6195F42B" w14:textId="78659547" w:rsidR="000D72C8" w:rsidRPr="00BE0461" w:rsidRDefault="000D72C8" w:rsidP="000D72C8">
            <w:pPr>
              <w:pStyle w:val="a8"/>
              <w:numPr>
                <w:ilvl w:val="0"/>
                <w:numId w:val="16"/>
              </w:numPr>
              <w:spacing w:line="276" w:lineRule="auto"/>
              <w:rPr>
                <w:rFonts w:cstheme="minorHAnsi"/>
              </w:rPr>
            </w:pPr>
            <w:r w:rsidRPr="00BE0461">
              <w:rPr>
                <w:rFonts w:cstheme="minorHAnsi"/>
              </w:rPr>
              <w:t>Disabled people are not excluded from(kept out of) any sort of education.</w:t>
            </w:r>
          </w:p>
        </w:tc>
      </w:tr>
      <w:tr w:rsidR="000D72C8" w:rsidRPr="00401CDC" w14:paraId="506B63BA" w14:textId="77777777" w:rsidTr="00214858">
        <w:tc>
          <w:tcPr>
            <w:tcW w:w="4148" w:type="dxa"/>
            <w:tcBorders>
              <w:top w:val="nil"/>
              <w:left w:val="nil"/>
              <w:bottom w:val="nil"/>
              <w:right w:val="nil"/>
            </w:tcBorders>
          </w:tcPr>
          <w:p w14:paraId="53F233D1" w14:textId="7EC3A878" w:rsidR="000D72C8" w:rsidRPr="00BE0461" w:rsidRDefault="000D72C8" w:rsidP="00A3153B">
            <w:pPr>
              <w:spacing w:line="276" w:lineRule="auto"/>
              <w:jc w:val="center"/>
              <w:rPr>
                <w:rFonts w:cstheme="minorHAnsi"/>
                <w:b/>
                <w:bCs/>
                <w:noProof/>
              </w:rPr>
            </w:pPr>
            <w:r w:rsidRPr="00BE0461">
              <w:rPr>
                <w:rFonts w:cstheme="minorHAnsi"/>
                <w:b/>
                <w:bCs/>
                <w:noProof/>
              </w:rPr>
              <w:lastRenderedPageBreak/>
              <w:drawing>
                <wp:inline distT="0" distB="0" distL="0" distR="0" wp14:anchorId="13342CB7" wp14:editId="5F2DE554">
                  <wp:extent cx="1516380" cy="143256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6380" cy="1432560"/>
                          </a:xfrm>
                          <a:prstGeom prst="rect">
                            <a:avLst/>
                          </a:prstGeom>
                          <a:noFill/>
                          <a:ln>
                            <a:noFill/>
                          </a:ln>
                        </pic:spPr>
                      </pic:pic>
                    </a:graphicData>
                  </a:graphic>
                </wp:inline>
              </w:drawing>
            </w:r>
          </w:p>
        </w:tc>
        <w:tc>
          <w:tcPr>
            <w:tcW w:w="4148" w:type="dxa"/>
            <w:tcBorders>
              <w:top w:val="nil"/>
              <w:left w:val="nil"/>
              <w:bottom w:val="nil"/>
              <w:right w:val="nil"/>
            </w:tcBorders>
          </w:tcPr>
          <w:p w14:paraId="583E4196" w14:textId="77777777" w:rsidR="00745F8E" w:rsidRPr="00BE0461" w:rsidRDefault="00745F8E" w:rsidP="00745F8E">
            <w:pPr>
              <w:pStyle w:val="a8"/>
              <w:spacing w:line="276" w:lineRule="auto"/>
              <w:rPr>
                <w:rFonts w:cstheme="minorHAnsi"/>
                <w:lang w:val="el-GR"/>
              </w:rPr>
            </w:pPr>
          </w:p>
          <w:p w14:paraId="0DBAC02E" w14:textId="3C34FF98" w:rsidR="000D72C8" w:rsidRPr="00BE0461" w:rsidRDefault="000D72C8" w:rsidP="000D72C8">
            <w:pPr>
              <w:pStyle w:val="a8"/>
              <w:numPr>
                <w:ilvl w:val="0"/>
                <w:numId w:val="16"/>
              </w:numPr>
              <w:spacing w:line="276" w:lineRule="auto"/>
              <w:rPr>
                <w:rFonts w:cstheme="minorHAnsi"/>
              </w:rPr>
            </w:pPr>
            <w:r w:rsidRPr="00BE0461">
              <w:rPr>
                <w:rFonts w:cstheme="minorHAnsi"/>
              </w:rPr>
              <w:t>Disabled people can go to good local schools, and don’t have to pay for them, the same as everyone else.</w:t>
            </w:r>
          </w:p>
        </w:tc>
      </w:tr>
      <w:tr w:rsidR="000D72C8" w:rsidRPr="00401CDC" w14:paraId="0A1207A0" w14:textId="77777777" w:rsidTr="00214858">
        <w:tc>
          <w:tcPr>
            <w:tcW w:w="4148" w:type="dxa"/>
            <w:tcBorders>
              <w:top w:val="nil"/>
              <w:left w:val="nil"/>
              <w:bottom w:val="nil"/>
              <w:right w:val="nil"/>
            </w:tcBorders>
          </w:tcPr>
          <w:p w14:paraId="191C9642" w14:textId="631E8952"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61C66998" wp14:editId="1B0D2A5A">
                  <wp:extent cx="937260" cy="1478280"/>
                  <wp:effectExtent l="0" t="0" r="0"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7260" cy="1478280"/>
                          </a:xfrm>
                          <a:prstGeom prst="rect">
                            <a:avLst/>
                          </a:prstGeom>
                          <a:noFill/>
                          <a:ln>
                            <a:noFill/>
                          </a:ln>
                        </pic:spPr>
                      </pic:pic>
                    </a:graphicData>
                  </a:graphic>
                </wp:inline>
              </w:drawing>
            </w:r>
          </w:p>
        </w:tc>
        <w:tc>
          <w:tcPr>
            <w:tcW w:w="4148" w:type="dxa"/>
            <w:tcBorders>
              <w:top w:val="nil"/>
              <w:left w:val="nil"/>
              <w:bottom w:val="nil"/>
              <w:right w:val="nil"/>
            </w:tcBorders>
          </w:tcPr>
          <w:p w14:paraId="0CB9BF3B" w14:textId="77777777" w:rsidR="00214858" w:rsidRPr="00BE0461" w:rsidRDefault="00214858" w:rsidP="00214858">
            <w:pPr>
              <w:pStyle w:val="a8"/>
              <w:spacing w:line="276" w:lineRule="auto"/>
              <w:rPr>
                <w:rFonts w:cstheme="minorHAnsi"/>
              </w:rPr>
            </w:pPr>
          </w:p>
          <w:p w14:paraId="4375EB0B" w14:textId="77777777" w:rsidR="00214858" w:rsidRPr="00BE0461" w:rsidRDefault="00214858" w:rsidP="00214858">
            <w:pPr>
              <w:pStyle w:val="a8"/>
              <w:spacing w:line="276" w:lineRule="auto"/>
              <w:rPr>
                <w:rFonts w:cstheme="minorHAnsi"/>
              </w:rPr>
            </w:pPr>
          </w:p>
          <w:p w14:paraId="78BD1D18" w14:textId="4CE9E152" w:rsidR="000D72C8" w:rsidRPr="00BE0461" w:rsidRDefault="000D72C8" w:rsidP="000D72C8">
            <w:pPr>
              <w:pStyle w:val="a8"/>
              <w:numPr>
                <w:ilvl w:val="0"/>
                <w:numId w:val="16"/>
              </w:numPr>
              <w:spacing w:line="276" w:lineRule="auto"/>
              <w:rPr>
                <w:rFonts w:cstheme="minorHAnsi"/>
              </w:rPr>
            </w:pPr>
            <w:r w:rsidRPr="00BE0461">
              <w:rPr>
                <w:rFonts w:cstheme="minorHAnsi"/>
              </w:rPr>
              <w:t>Disabled people have their needs met as far as possible.</w:t>
            </w:r>
          </w:p>
        </w:tc>
      </w:tr>
      <w:tr w:rsidR="000D72C8" w:rsidRPr="00401CDC" w14:paraId="1001F8F2" w14:textId="77777777" w:rsidTr="00214858">
        <w:tc>
          <w:tcPr>
            <w:tcW w:w="4148" w:type="dxa"/>
            <w:tcBorders>
              <w:top w:val="nil"/>
              <w:left w:val="nil"/>
              <w:bottom w:val="nil"/>
              <w:right w:val="nil"/>
            </w:tcBorders>
          </w:tcPr>
          <w:p w14:paraId="2BB3FE2E" w14:textId="5AD774F2"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45C592BF" wp14:editId="6AB2724A">
                  <wp:extent cx="1242060" cy="1539240"/>
                  <wp:effectExtent l="0" t="0" r="0" b="381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2060" cy="1539240"/>
                          </a:xfrm>
                          <a:prstGeom prst="rect">
                            <a:avLst/>
                          </a:prstGeom>
                          <a:noFill/>
                          <a:ln>
                            <a:noFill/>
                          </a:ln>
                        </pic:spPr>
                      </pic:pic>
                    </a:graphicData>
                  </a:graphic>
                </wp:inline>
              </w:drawing>
            </w:r>
          </w:p>
        </w:tc>
        <w:tc>
          <w:tcPr>
            <w:tcW w:w="4148" w:type="dxa"/>
            <w:tcBorders>
              <w:top w:val="nil"/>
              <w:left w:val="nil"/>
              <w:bottom w:val="nil"/>
              <w:right w:val="nil"/>
            </w:tcBorders>
          </w:tcPr>
          <w:p w14:paraId="6522DD08" w14:textId="77777777" w:rsidR="00214858" w:rsidRPr="00BE0461" w:rsidRDefault="00214858" w:rsidP="00214858">
            <w:pPr>
              <w:pStyle w:val="a8"/>
              <w:spacing w:line="276" w:lineRule="auto"/>
              <w:rPr>
                <w:rFonts w:cstheme="minorHAnsi"/>
              </w:rPr>
            </w:pPr>
          </w:p>
          <w:p w14:paraId="12D5958A" w14:textId="77777777" w:rsidR="00214858" w:rsidRPr="00BE0461" w:rsidRDefault="00214858" w:rsidP="00214858">
            <w:pPr>
              <w:pStyle w:val="a8"/>
              <w:spacing w:line="276" w:lineRule="auto"/>
              <w:rPr>
                <w:rFonts w:cstheme="minorHAnsi"/>
              </w:rPr>
            </w:pPr>
          </w:p>
          <w:p w14:paraId="332AE78E" w14:textId="058678D1" w:rsidR="000D72C8" w:rsidRPr="00BE0461" w:rsidRDefault="000D72C8" w:rsidP="000D72C8">
            <w:pPr>
              <w:pStyle w:val="a8"/>
              <w:numPr>
                <w:ilvl w:val="0"/>
                <w:numId w:val="16"/>
              </w:numPr>
              <w:spacing w:line="276" w:lineRule="auto"/>
              <w:rPr>
                <w:rFonts w:cstheme="minorHAnsi"/>
              </w:rPr>
            </w:pPr>
            <w:r w:rsidRPr="00BE0461">
              <w:rPr>
                <w:rFonts w:cstheme="minorHAnsi"/>
              </w:rPr>
              <w:t>Disabled people get proper support to learn.</w:t>
            </w:r>
          </w:p>
        </w:tc>
      </w:tr>
      <w:tr w:rsidR="000D72C8" w:rsidRPr="00401CDC" w14:paraId="5C8A8592" w14:textId="77777777" w:rsidTr="00214858">
        <w:tc>
          <w:tcPr>
            <w:tcW w:w="4148" w:type="dxa"/>
            <w:tcBorders>
              <w:top w:val="nil"/>
              <w:left w:val="nil"/>
              <w:bottom w:val="nil"/>
              <w:right w:val="nil"/>
            </w:tcBorders>
          </w:tcPr>
          <w:p w14:paraId="4EBC8950" w14:textId="566277FB"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3055D0EA" wp14:editId="5BFEBB40">
                  <wp:extent cx="1424940" cy="1135380"/>
                  <wp:effectExtent l="0" t="0" r="3810" b="762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940" cy="1135380"/>
                          </a:xfrm>
                          <a:prstGeom prst="rect">
                            <a:avLst/>
                          </a:prstGeom>
                          <a:noFill/>
                          <a:ln>
                            <a:noFill/>
                          </a:ln>
                        </pic:spPr>
                      </pic:pic>
                    </a:graphicData>
                  </a:graphic>
                </wp:inline>
              </w:drawing>
            </w:r>
          </w:p>
        </w:tc>
        <w:tc>
          <w:tcPr>
            <w:tcW w:w="4148" w:type="dxa"/>
            <w:tcBorders>
              <w:top w:val="nil"/>
              <w:left w:val="nil"/>
              <w:bottom w:val="nil"/>
              <w:right w:val="nil"/>
            </w:tcBorders>
          </w:tcPr>
          <w:p w14:paraId="043E05A6" w14:textId="77777777" w:rsidR="00214858" w:rsidRPr="00BE0461" w:rsidRDefault="00214858" w:rsidP="00214858">
            <w:pPr>
              <w:pStyle w:val="a8"/>
              <w:spacing w:line="276" w:lineRule="auto"/>
              <w:rPr>
                <w:rFonts w:cstheme="minorHAnsi"/>
              </w:rPr>
            </w:pPr>
          </w:p>
          <w:p w14:paraId="31EC97DB" w14:textId="416CC13D" w:rsidR="000D72C8" w:rsidRPr="00BE0461" w:rsidRDefault="000D72C8" w:rsidP="000D72C8">
            <w:pPr>
              <w:pStyle w:val="a8"/>
              <w:numPr>
                <w:ilvl w:val="0"/>
                <w:numId w:val="16"/>
              </w:numPr>
              <w:spacing w:line="276" w:lineRule="auto"/>
              <w:rPr>
                <w:rFonts w:cstheme="minorHAnsi"/>
              </w:rPr>
            </w:pPr>
            <w:r w:rsidRPr="00BE0461">
              <w:rPr>
                <w:rFonts w:cstheme="minorHAnsi"/>
              </w:rPr>
              <w:t>People can learn Braille and other ways of communicating as needed.</w:t>
            </w:r>
          </w:p>
        </w:tc>
      </w:tr>
      <w:tr w:rsidR="000D72C8" w:rsidRPr="00401CDC" w14:paraId="0B6468B7" w14:textId="77777777" w:rsidTr="00214858">
        <w:tc>
          <w:tcPr>
            <w:tcW w:w="4148" w:type="dxa"/>
            <w:tcBorders>
              <w:top w:val="nil"/>
              <w:left w:val="nil"/>
              <w:bottom w:val="nil"/>
              <w:right w:val="nil"/>
            </w:tcBorders>
          </w:tcPr>
          <w:p w14:paraId="4A9A1C57" w14:textId="47972C85"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13D8F924" wp14:editId="398893B4">
                  <wp:extent cx="1272540" cy="1493520"/>
                  <wp:effectExtent l="0" t="0" r="381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2540" cy="1493520"/>
                          </a:xfrm>
                          <a:prstGeom prst="rect">
                            <a:avLst/>
                          </a:prstGeom>
                          <a:noFill/>
                          <a:ln>
                            <a:noFill/>
                          </a:ln>
                        </pic:spPr>
                      </pic:pic>
                    </a:graphicData>
                  </a:graphic>
                </wp:inline>
              </w:drawing>
            </w:r>
          </w:p>
        </w:tc>
        <w:tc>
          <w:tcPr>
            <w:tcW w:w="4148" w:type="dxa"/>
            <w:tcBorders>
              <w:top w:val="nil"/>
              <w:left w:val="nil"/>
              <w:bottom w:val="nil"/>
              <w:right w:val="nil"/>
            </w:tcBorders>
          </w:tcPr>
          <w:p w14:paraId="4A5BDE52" w14:textId="77777777" w:rsidR="00214858" w:rsidRPr="00BE0461" w:rsidRDefault="00214858" w:rsidP="00214858">
            <w:pPr>
              <w:pStyle w:val="a8"/>
              <w:spacing w:line="276" w:lineRule="auto"/>
              <w:rPr>
                <w:rFonts w:cstheme="minorHAnsi"/>
              </w:rPr>
            </w:pPr>
          </w:p>
          <w:p w14:paraId="153E2028" w14:textId="651AA5EA" w:rsidR="000D72C8" w:rsidRPr="00BE0461" w:rsidRDefault="000D72C8" w:rsidP="000D72C8">
            <w:pPr>
              <w:pStyle w:val="a8"/>
              <w:numPr>
                <w:ilvl w:val="0"/>
                <w:numId w:val="16"/>
              </w:numPr>
              <w:spacing w:line="276" w:lineRule="auto"/>
              <w:rPr>
                <w:rFonts w:cstheme="minorHAnsi"/>
              </w:rPr>
            </w:pPr>
            <w:r w:rsidRPr="00BE0461">
              <w:rPr>
                <w:rFonts w:cstheme="minorHAnsi"/>
              </w:rPr>
              <w:t>Teach people sign language and see it as a language of the deaf community.</w:t>
            </w:r>
          </w:p>
        </w:tc>
      </w:tr>
      <w:tr w:rsidR="000D72C8" w:rsidRPr="00401CDC" w14:paraId="2C937AD9" w14:textId="77777777" w:rsidTr="00214858">
        <w:tc>
          <w:tcPr>
            <w:tcW w:w="4148" w:type="dxa"/>
            <w:tcBorders>
              <w:top w:val="nil"/>
              <w:left w:val="nil"/>
              <w:bottom w:val="nil"/>
              <w:right w:val="nil"/>
            </w:tcBorders>
          </w:tcPr>
          <w:p w14:paraId="7C4E4B9A" w14:textId="58E9D3CE" w:rsidR="000D72C8" w:rsidRPr="00BE0461" w:rsidRDefault="000D72C8" w:rsidP="00A3153B">
            <w:pPr>
              <w:spacing w:line="276" w:lineRule="auto"/>
              <w:jc w:val="center"/>
              <w:rPr>
                <w:rFonts w:cstheme="minorHAnsi"/>
                <w:b/>
                <w:bCs/>
                <w:noProof/>
              </w:rPr>
            </w:pPr>
            <w:r w:rsidRPr="00BE0461">
              <w:rPr>
                <w:rFonts w:cstheme="minorHAnsi"/>
                <w:b/>
                <w:bCs/>
                <w:noProof/>
              </w:rPr>
              <w:lastRenderedPageBreak/>
              <w:drawing>
                <wp:inline distT="0" distB="0" distL="0" distR="0" wp14:anchorId="7043C057" wp14:editId="2D2DDF04">
                  <wp:extent cx="876300" cy="1082040"/>
                  <wp:effectExtent l="0" t="0" r="0" b="381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1082040"/>
                          </a:xfrm>
                          <a:prstGeom prst="rect">
                            <a:avLst/>
                          </a:prstGeom>
                          <a:noFill/>
                          <a:ln>
                            <a:noFill/>
                          </a:ln>
                        </pic:spPr>
                      </pic:pic>
                    </a:graphicData>
                  </a:graphic>
                </wp:inline>
              </w:drawing>
            </w:r>
            <w:r w:rsidRPr="00BE0461">
              <w:rPr>
                <w:rFonts w:cstheme="minorHAnsi"/>
                <w:b/>
                <w:bCs/>
                <w:noProof/>
              </w:rPr>
              <w:t xml:space="preserve"> </w:t>
            </w:r>
            <w:r w:rsidRPr="00BE0461">
              <w:rPr>
                <w:rFonts w:cstheme="minorHAnsi"/>
                <w:b/>
                <w:bCs/>
                <w:noProof/>
              </w:rPr>
              <w:drawing>
                <wp:inline distT="0" distB="0" distL="0" distR="0" wp14:anchorId="4D1AECA1" wp14:editId="1070F814">
                  <wp:extent cx="906780" cy="1059180"/>
                  <wp:effectExtent l="0" t="0" r="7620" b="762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780" cy="1059180"/>
                          </a:xfrm>
                          <a:prstGeom prst="rect">
                            <a:avLst/>
                          </a:prstGeom>
                          <a:noFill/>
                          <a:ln>
                            <a:noFill/>
                          </a:ln>
                        </pic:spPr>
                      </pic:pic>
                    </a:graphicData>
                  </a:graphic>
                </wp:inline>
              </w:drawing>
            </w:r>
          </w:p>
        </w:tc>
        <w:tc>
          <w:tcPr>
            <w:tcW w:w="4148" w:type="dxa"/>
            <w:tcBorders>
              <w:top w:val="nil"/>
              <w:left w:val="nil"/>
              <w:bottom w:val="nil"/>
              <w:right w:val="nil"/>
            </w:tcBorders>
          </w:tcPr>
          <w:p w14:paraId="62B749B4" w14:textId="0C609D59" w:rsidR="000D72C8" w:rsidRPr="00BE0461" w:rsidRDefault="000D72C8" w:rsidP="000D72C8">
            <w:pPr>
              <w:pStyle w:val="a8"/>
              <w:numPr>
                <w:ilvl w:val="0"/>
                <w:numId w:val="16"/>
              </w:numPr>
              <w:spacing w:line="276" w:lineRule="auto"/>
              <w:rPr>
                <w:rFonts w:cstheme="minorHAnsi"/>
              </w:rPr>
            </w:pPr>
            <w:r w:rsidRPr="00BE0461">
              <w:rPr>
                <w:rFonts w:cstheme="minorHAnsi"/>
              </w:rPr>
              <w:t>Deaf and blind children get the right education and support for them to learn.</w:t>
            </w:r>
          </w:p>
        </w:tc>
      </w:tr>
      <w:tr w:rsidR="000D72C8" w:rsidRPr="00401CDC" w14:paraId="0453EA7E" w14:textId="77777777" w:rsidTr="00214858">
        <w:tc>
          <w:tcPr>
            <w:tcW w:w="4148" w:type="dxa"/>
            <w:tcBorders>
              <w:top w:val="nil"/>
              <w:left w:val="nil"/>
              <w:bottom w:val="nil"/>
              <w:right w:val="nil"/>
            </w:tcBorders>
          </w:tcPr>
          <w:p w14:paraId="6FE14D2E" w14:textId="4624EB0C"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61BBDC67" wp14:editId="141A0B01">
                  <wp:extent cx="1363980" cy="97536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3980" cy="975360"/>
                          </a:xfrm>
                          <a:prstGeom prst="rect">
                            <a:avLst/>
                          </a:prstGeom>
                          <a:noFill/>
                          <a:ln>
                            <a:noFill/>
                          </a:ln>
                        </pic:spPr>
                      </pic:pic>
                    </a:graphicData>
                  </a:graphic>
                </wp:inline>
              </w:drawing>
            </w:r>
          </w:p>
        </w:tc>
        <w:tc>
          <w:tcPr>
            <w:tcW w:w="4148" w:type="dxa"/>
            <w:tcBorders>
              <w:top w:val="nil"/>
              <w:left w:val="nil"/>
              <w:bottom w:val="nil"/>
              <w:right w:val="nil"/>
            </w:tcBorders>
          </w:tcPr>
          <w:p w14:paraId="36E66981" w14:textId="77777777" w:rsidR="00214858" w:rsidRPr="00BE0461" w:rsidRDefault="00214858" w:rsidP="00214858">
            <w:pPr>
              <w:pStyle w:val="a8"/>
              <w:spacing w:line="276" w:lineRule="auto"/>
              <w:rPr>
                <w:rFonts w:cstheme="minorHAnsi"/>
              </w:rPr>
            </w:pPr>
          </w:p>
          <w:p w14:paraId="315AD2C0" w14:textId="3A1AF2EE" w:rsidR="000D72C8" w:rsidRPr="00BE0461" w:rsidRDefault="000D72C8" w:rsidP="000D72C8">
            <w:pPr>
              <w:pStyle w:val="a8"/>
              <w:numPr>
                <w:ilvl w:val="0"/>
                <w:numId w:val="16"/>
              </w:numPr>
              <w:spacing w:line="276" w:lineRule="auto"/>
              <w:rPr>
                <w:rFonts w:cstheme="minorHAnsi"/>
              </w:rPr>
            </w:pPr>
            <w:r w:rsidRPr="00BE0461">
              <w:rPr>
                <w:rFonts w:cstheme="minorHAnsi"/>
              </w:rPr>
              <w:t>Make sure teachers have the right skills.</w:t>
            </w:r>
          </w:p>
        </w:tc>
      </w:tr>
      <w:tr w:rsidR="000D72C8" w:rsidRPr="00401CDC" w14:paraId="26372008" w14:textId="77777777" w:rsidTr="00214858">
        <w:tc>
          <w:tcPr>
            <w:tcW w:w="4148" w:type="dxa"/>
            <w:tcBorders>
              <w:top w:val="nil"/>
              <w:left w:val="nil"/>
              <w:bottom w:val="nil"/>
              <w:right w:val="nil"/>
            </w:tcBorders>
          </w:tcPr>
          <w:p w14:paraId="1D511FD5" w14:textId="60FF6127" w:rsidR="000D72C8" w:rsidRPr="00BE0461" w:rsidRDefault="000D72C8" w:rsidP="00A3153B">
            <w:pPr>
              <w:spacing w:line="276" w:lineRule="auto"/>
              <w:jc w:val="center"/>
              <w:rPr>
                <w:rFonts w:cstheme="minorHAnsi"/>
                <w:b/>
                <w:bCs/>
                <w:noProof/>
              </w:rPr>
            </w:pPr>
            <w:r w:rsidRPr="00BE0461">
              <w:rPr>
                <w:rFonts w:cstheme="minorHAnsi"/>
                <w:b/>
                <w:bCs/>
                <w:noProof/>
              </w:rPr>
              <w:drawing>
                <wp:inline distT="0" distB="0" distL="0" distR="0" wp14:anchorId="2AC0F475" wp14:editId="1ACA6131">
                  <wp:extent cx="1363980" cy="1699260"/>
                  <wp:effectExtent l="0" t="0" r="762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980" cy="1699260"/>
                          </a:xfrm>
                          <a:prstGeom prst="rect">
                            <a:avLst/>
                          </a:prstGeom>
                          <a:noFill/>
                          <a:ln>
                            <a:noFill/>
                          </a:ln>
                        </pic:spPr>
                      </pic:pic>
                    </a:graphicData>
                  </a:graphic>
                </wp:inline>
              </w:drawing>
            </w:r>
          </w:p>
        </w:tc>
        <w:tc>
          <w:tcPr>
            <w:tcW w:w="4148" w:type="dxa"/>
            <w:tcBorders>
              <w:top w:val="nil"/>
              <w:left w:val="nil"/>
              <w:bottom w:val="nil"/>
              <w:right w:val="nil"/>
            </w:tcBorders>
          </w:tcPr>
          <w:p w14:paraId="4B088754" w14:textId="77777777" w:rsidR="00214858" w:rsidRPr="00BE0461" w:rsidRDefault="00214858" w:rsidP="00214858">
            <w:pPr>
              <w:pStyle w:val="a8"/>
              <w:spacing w:line="276" w:lineRule="auto"/>
              <w:rPr>
                <w:rFonts w:cstheme="minorHAnsi"/>
              </w:rPr>
            </w:pPr>
          </w:p>
          <w:p w14:paraId="4C3EF483" w14:textId="406A59EC" w:rsidR="000D72C8" w:rsidRPr="00BE0461" w:rsidRDefault="000D72C8" w:rsidP="000D72C8">
            <w:pPr>
              <w:pStyle w:val="a8"/>
              <w:numPr>
                <w:ilvl w:val="0"/>
                <w:numId w:val="16"/>
              </w:numPr>
              <w:spacing w:line="276" w:lineRule="auto"/>
              <w:rPr>
                <w:rFonts w:cstheme="minorHAnsi"/>
              </w:rPr>
            </w:pPr>
            <w:r w:rsidRPr="00BE0461">
              <w:rPr>
                <w:rFonts w:cstheme="minorHAnsi"/>
              </w:rPr>
              <w:t>Provide the right support for disabled people to continue their education as adults if they want to.</w:t>
            </w:r>
          </w:p>
        </w:tc>
      </w:tr>
    </w:tbl>
    <w:p w14:paraId="6FE5486C" w14:textId="77777777" w:rsidR="00C32E75" w:rsidRPr="00BE0461" w:rsidRDefault="00C32E75" w:rsidP="004459CF">
      <w:pPr>
        <w:spacing w:line="276" w:lineRule="auto"/>
        <w:rPr>
          <w:rFonts w:cstheme="minorHAnsi"/>
          <w:b/>
          <w:bCs/>
          <w:lang w:val="en-US"/>
        </w:rPr>
      </w:pPr>
    </w:p>
    <w:p w14:paraId="100FE289" w14:textId="6C5ABBD8" w:rsidR="00A3153B" w:rsidRPr="00BE0461" w:rsidRDefault="00C32E75" w:rsidP="00A3153B">
      <w:pPr>
        <w:spacing w:line="276" w:lineRule="auto"/>
        <w:jc w:val="center"/>
        <w:rPr>
          <w:rFonts w:cstheme="minorHAnsi"/>
          <w:b/>
          <w:bCs/>
          <w:lang w:val="en-US"/>
        </w:rPr>
      </w:pPr>
      <w:r w:rsidRPr="00BE0461">
        <w:rPr>
          <w:rFonts w:cstheme="minorHAnsi"/>
          <w:b/>
          <w:bCs/>
          <w:lang w:val="en-US"/>
        </w:rPr>
        <w:t>27. Work</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32E75" w:rsidRPr="00401CDC" w14:paraId="00B8C63B" w14:textId="77777777" w:rsidTr="00B119C1">
        <w:tc>
          <w:tcPr>
            <w:tcW w:w="4148" w:type="dxa"/>
          </w:tcPr>
          <w:p w14:paraId="545DC7CB" w14:textId="77777777" w:rsidR="00C32E75" w:rsidRPr="00BE0461" w:rsidRDefault="00C32E75" w:rsidP="00910F59">
            <w:pPr>
              <w:jc w:val="center"/>
              <w:rPr>
                <w:rFonts w:cstheme="minorHAnsi"/>
              </w:rPr>
            </w:pPr>
            <w:r w:rsidRPr="00BE0461">
              <w:rPr>
                <w:rFonts w:cstheme="minorHAnsi"/>
                <w:noProof/>
              </w:rPr>
              <w:drawing>
                <wp:inline distT="0" distB="0" distL="0" distR="0" wp14:anchorId="14F450D4" wp14:editId="4D3E6809">
                  <wp:extent cx="1394460" cy="1478280"/>
                  <wp:effectExtent l="0" t="0" r="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4460" cy="1478280"/>
                          </a:xfrm>
                          <a:prstGeom prst="rect">
                            <a:avLst/>
                          </a:prstGeom>
                          <a:noFill/>
                          <a:ln>
                            <a:noFill/>
                          </a:ln>
                        </pic:spPr>
                      </pic:pic>
                    </a:graphicData>
                  </a:graphic>
                </wp:inline>
              </w:drawing>
            </w:r>
          </w:p>
          <w:p w14:paraId="385354D4" w14:textId="4341F4EC" w:rsidR="000A0AFF" w:rsidRPr="00BE0461" w:rsidRDefault="000A0AFF" w:rsidP="001611E9">
            <w:pPr>
              <w:rPr>
                <w:rFonts w:cstheme="minorHAnsi"/>
              </w:rPr>
            </w:pPr>
          </w:p>
        </w:tc>
        <w:tc>
          <w:tcPr>
            <w:tcW w:w="4148" w:type="dxa"/>
          </w:tcPr>
          <w:p w14:paraId="121A04C1" w14:textId="77777777" w:rsidR="00C32E75" w:rsidRPr="00BE0461" w:rsidRDefault="00C32E75" w:rsidP="00754D7D">
            <w:pPr>
              <w:pStyle w:val="1"/>
              <w:outlineLvl w:val="0"/>
              <w:rPr>
                <w:rFonts w:asciiTheme="minorHAnsi" w:hAnsiTheme="minorHAnsi" w:cstheme="minorHAnsi"/>
                <w:color w:val="auto"/>
                <w:sz w:val="22"/>
                <w:szCs w:val="22"/>
              </w:rPr>
            </w:pPr>
          </w:p>
          <w:p w14:paraId="6FEA0B1A" w14:textId="0B35274C" w:rsidR="00C32E75" w:rsidRPr="00BE0461" w:rsidRDefault="00C32E75" w:rsidP="001611E9">
            <w:pPr>
              <w:rPr>
                <w:rFonts w:cstheme="minorHAnsi"/>
              </w:rPr>
            </w:pPr>
            <w:r w:rsidRPr="00BE0461">
              <w:rPr>
                <w:rFonts w:cstheme="minorHAnsi"/>
              </w:rPr>
              <w:t>Disabled people have a right to work, equal with others.</w:t>
            </w:r>
          </w:p>
        </w:tc>
      </w:tr>
    </w:tbl>
    <w:p w14:paraId="7D995105" w14:textId="77777777" w:rsidR="00173E93" w:rsidRDefault="00173E93" w:rsidP="000A0AFF">
      <w:pPr>
        <w:rPr>
          <w:rFonts w:cstheme="minorHAnsi"/>
          <w:b/>
          <w:bCs/>
          <w:lang w:val="en-US"/>
        </w:rPr>
      </w:pPr>
    </w:p>
    <w:p w14:paraId="36AB8B49" w14:textId="77777777" w:rsidR="00173E93" w:rsidRDefault="00173E93" w:rsidP="000A0AFF">
      <w:pPr>
        <w:rPr>
          <w:rFonts w:cstheme="minorHAnsi"/>
          <w:b/>
          <w:bCs/>
          <w:lang w:val="en-US"/>
        </w:rPr>
      </w:pPr>
    </w:p>
    <w:p w14:paraId="41692756" w14:textId="77777777" w:rsidR="00173E93" w:rsidRDefault="00173E93" w:rsidP="000A0AFF">
      <w:pPr>
        <w:rPr>
          <w:rFonts w:cstheme="minorHAnsi"/>
          <w:b/>
          <w:bCs/>
          <w:lang w:val="en-US"/>
        </w:rPr>
      </w:pPr>
    </w:p>
    <w:p w14:paraId="5BDDBEC8" w14:textId="77777777" w:rsidR="00173E93" w:rsidRDefault="00173E93" w:rsidP="000A0AFF">
      <w:pPr>
        <w:rPr>
          <w:rFonts w:cstheme="minorHAnsi"/>
          <w:b/>
          <w:bCs/>
          <w:lang w:val="en-US"/>
        </w:rPr>
      </w:pPr>
    </w:p>
    <w:p w14:paraId="70762C8F" w14:textId="77777777" w:rsidR="00173E93" w:rsidRDefault="00173E93" w:rsidP="000A0AFF">
      <w:pPr>
        <w:rPr>
          <w:rFonts w:cstheme="minorHAnsi"/>
          <w:b/>
          <w:bCs/>
          <w:lang w:val="en-US"/>
        </w:rPr>
      </w:pPr>
    </w:p>
    <w:p w14:paraId="733BC9D8" w14:textId="64ECEE13" w:rsidR="00C32E75" w:rsidRPr="00BE0461" w:rsidRDefault="00C32E75" w:rsidP="000A0AFF">
      <w:pPr>
        <w:rPr>
          <w:rFonts w:cstheme="minorHAnsi"/>
          <w:b/>
          <w:bCs/>
          <w:lang w:val="en-US"/>
        </w:rPr>
      </w:pPr>
      <w:r w:rsidRPr="00BE0461">
        <w:rPr>
          <w:rFonts w:cstheme="minorHAnsi"/>
          <w:b/>
          <w:bCs/>
          <w:lang w:val="en-US"/>
        </w:rPr>
        <w:lastRenderedPageBreak/>
        <w:t>Countries will do more to get disabled people work and will help do this by:</w:t>
      </w:r>
    </w:p>
    <w:p w14:paraId="3F60603C" w14:textId="6F58C4AC" w:rsidR="00C32E75" w:rsidRPr="00BE0461" w:rsidRDefault="00C32E75" w:rsidP="00C32E75">
      <w:pPr>
        <w:rPr>
          <w:rFonts w:cstheme="minorHAnsi"/>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32E75" w:rsidRPr="00401CDC" w14:paraId="352D365F" w14:textId="77777777" w:rsidTr="00B119C1">
        <w:tc>
          <w:tcPr>
            <w:tcW w:w="4148" w:type="dxa"/>
          </w:tcPr>
          <w:p w14:paraId="4FB9B732" w14:textId="324A550B" w:rsidR="00C32E75" w:rsidRPr="00BE0461" w:rsidRDefault="00C32E75" w:rsidP="00910F59">
            <w:pPr>
              <w:jc w:val="center"/>
              <w:rPr>
                <w:rFonts w:cstheme="minorHAnsi"/>
              </w:rPr>
            </w:pPr>
            <w:r w:rsidRPr="00BE0461">
              <w:rPr>
                <w:rFonts w:cstheme="minorHAnsi"/>
                <w:noProof/>
              </w:rPr>
              <w:drawing>
                <wp:inline distT="0" distB="0" distL="0" distR="0" wp14:anchorId="1336ADF5" wp14:editId="07D7CBAE">
                  <wp:extent cx="510540" cy="754380"/>
                  <wp:effectExtent l="0" t="0" r="381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 cy="754380"/>
                          </a:xfrm>
                          <a:prstGeom prst="rect">
                            <a:avLst/>
                          </a:prstGeom>
                          <a:noFill/>
                          <a:ln>
                            <a:noFill/>
                          </a:ln>
                        </pic:spPr>
                      </pic:pic>
                    </a:graphicData>
                  </a:graphic>
                </wp:inline>
              </w:drawing>
            </w:r>
            <w:r w:rsidRPr="00BE0461">
              <w:rPr>
                <w:rFonts w:cstheme="minorHAnsi"/>
                <w:noProof/>
              </w:rPr>
              <w:drawing>
                <wp:inline distT="0" distB="0" distL="0" distR="0" wp14:anchorId="56EB2325" wp14:editId="5713EBCF">
                  <wp:extent cx="1242060" cy="10896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2060" cy="1089660"/>
                          </a:xfrm>
                          <a:prstGeom prst="rect">
                            <a:avLst/>
                          </a:prstGeom>
                          <a:noFill/>
                          <a:ln>
                            <a:noFill/>
                          </a:ln>
                        </pic:spPr>
                      </pic:pic>
                    </a:graphicData>
                  </a:graphic>
                </wp:inline>
              </w:drawing>
            </w:r>
          </w:p>
        </w:tc>
        <w:tc>
          <w:tcPr>
            <w:tcW w:w="4148" w:type="dxa"/>
          </w:tcPr>
          <w:p w14:paraId="5267C562" w14:textId="77777777" w:rsidR="00C32E75" w:rsidRPr="00BE0461" w:rsidRDefault="00C32E75" w:rsidP="00C32E75">
            <w:pPr>
              <w:pStyle w:val="a8"/>
              <w:rPr>
                <w:rFonts w:cstheme="minorHAnsi"/>
              </w:rPr>
            </w:pPr>
          </w:p>
          <w:p w14:paraId="22B5D807" w14:textId="1F992D33" w:rsidR="00C32E75" w:rsidRPr="00BE0461" w:rsidRDefault="00C32E75" w:rsidP="00C32E75">
            <w:pPr>
              <w:pStyle w:val="a8"/>
              <w:numPr>
                <w:ilvl w:val="0"/>
                <w:numId w:val="16"/>
              </w:numPr>
              <w:rPr>
                <w:rFonts w:cstheme="minorHAnsi"/>
              </w:rPr>
            </w:pPr>
            <w:r w:rsidRPr="00BE0461">
              <w:rPr>
                <w:rFonts w:cstheme="minorHAnsi"/>
              </w:rPr>
              <w:t>Making laws that make sure disabled people are treated equally and fairly at work.</w:t>
            </w:r>
          </w:p>
        </w:tc>
      </w:tr>
      <w:tr w:rsidR="00C32E75" w:rsidRPr="00401CDC" w14:paraId="5363573C" w14:textId="77777777" w:rsidTr="00B119C1">
        <w:tc>
          <w:tcPr>
            <w:tcW w:w="4148" w:type="dxa"/>
          </w:tcPr>
          <w:p w14:paraId="228BAC56" w14:textId="38821A52" w:rsidR="00C32E75" w:rsidRPr="00BE0461" w:rsidRDefault="00C32E75" w:rsidP="00B119C1">
            <w:pPr>
              <w:jc w:val="center"/>
              <w:rPr>
                <w:rFonts w:cstheme="minorHAnsi"/>
              </w:rPr>
            </w:pPr>
            <w:r w:rsidRPr="00BE0461">
              <w:rPr>
                <w:rFonts w:cstheme="minorHAnsi"/>
                <w:noProof/>
              </w:rPr>
              <w:drawing>
                <wp:inline distT="0" distB="0" distL="0" distR="0" wp14:anchorId="62BAEBC0" wp14:editId="254172A0">
                  <wp:extent cx="601980" cy="922020"/>
                  <wp:effectExtent l="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922020"/>
                          </a:xfrm>
                          <a:prstGeom prst="rect">
                            <a:avLst/>
                          </a:prstGeom>
                          <a:noFill/>
                          <a:ln>
                            <a:noFill/>
                          </a:ln>
                        </pic:spPr>
                      </pic:pic>
                    </a:graphicData>
                  </a:graphic>
                </wp:inline>
              </w:drawing>
            </w:r>
            <w:r w:rsidRPr="00BE0461">
              <w:rPr>
                <w:rFonts w:cstheme="minorHAnsi"/>
                <w:noProof/>
              </w:rPr>
              <w:drawing>
                <wp:inline distT="0" distB="0" distL="0" distR="0" wp14:anchorId="698AFAAD" wp14:editId="0DACC805">
                  <wp:extent cx="1028700" cy="762000"/>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inline>
              </w:drawing>
            </w:r>
          </w:p>
        </w:tc>
        <w:tc>
          <w:tcPr>
            <w:tcW w:w="4148" w:type="dxa"/>
          </w:tcPr>
          <w:p w14:paraId="28AD5096" w14:textId="77777777" w:rsidR="00C32E75" w:rsidRPr="00BE0461" w:rsidRDefault="00C32E75" w:rsidP="00C32E75">
            <w:pPr>
              <w:pStyle w:val="a8"/>
              <w:rPr>
                <w:rFonts w:cstheme="minorHAnsi"/>
              </w:rPr>
            </w:pPr>
          </w:p>
          <w:p w14:paraId="635F2034" w14:textId="0D664D3A" w:rsidR="00C32E75" w:rsidRPr="00BE0461" w:rsidRDefault="00C32E75" w:rsidP="00C32E75">
            <w:pPr>
              <w:pStyle w:val="a8"/>
              <w:numPr>
                <w:ilvl w:val="0"/>
                <w:numId w:val="16"/>
              </w:numPr>
              <w:rPr>
                <w:rFonts w:cstheme="minorHAnsi"/>
              </w:rPr>
            </w:pPr>
            <w:r w:rsidRPr="00BE0461">
              <w:rPr>
                <w:rFonts w:cstheme="minorHAnsi"/>
              </w:rPr>
              <w:t>Making sure disabled people have equal job rights and rules and pay.</w:t>
            </w:r>
          </w:p>
        </w:tc>
      </w:tr>
      <w:tr w:rsidR="00C32E75" w:rsidRPr="00401CDC" w14:paraId="1D920D57" w14:textId="77777777" w:rsidTr="00B119C1">
        <w:tc>
          <w:tcPr>
            <w:tcW w:w="4148" w:type="dxa"/>
          </w:tcPr>
          <w:p w14:paraId="25168BAA" w14:textId="5E0BD0DD" w:rsidR="00C32E75" w:rsidRPr="00BE0461" w:rsidRDefault="00C32E75" w:rsidP="00B119C1">
            <w:pPr>
              <w:jc w:val="center"/>
              <w:rPr>
                <w:rFonts w:cstheme="minorHAnsi"/>
              </w:rPr>
            </w:pPr>
            <w:r w:rsidRPr="00BE0461">
              <w:rPr>
                <w:rFonts w:cstheme="minorHAnsi"/>
                <w:noProof/>
              </w:rPr>
              <w:drawing>
                <wp:inline distT="0" distB="0" distL="0" distR="0" wp14:anchorId="334F7729" wp14:editId="0D54E1C9">
                  <wp:extent cx="998220" cy="1097280"/>
                  <wp:effectExtent l="0" t="0" r="0" b="762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8220" cy="1097280"/>
                          </a:xfrm>
                          <a:prstGeom prst="rect">
                            <a:avLst/>
                          </a:prstGeom>
                          <a:noFill/>
                          <a:ln>
                            <a:noFill/>
                          </a:ln>
                        </pic:spPr>
                      </pic:pic>
                    </a:graphicData>
                  </a:graphic>
                </wp:inline>
              </w:drawing>
            </w:r>
            <w:r w:rsidRPr="00BE0461">
              <w:rPr>
                <w:rFonts w:cstheme="minorHAnsi"/>
                <w:noProof/>
              </w:rPr>
              <w:drawing>
                <wp:inline distT="0" distB="0" distL="0" distR="0" wp14:anchorId="2FCBB66C" wp14:editId="2C69486A">
                  <wp:extent cx="662940" cy="982980"/>
                  <wp:effectExtent l="0" t="0" r="381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940" cy="982980"/>
                          </a:xfrm>
                          <a:prstGeom prst="rect">
                            <a:avLst/>
                          </a:prstGeom>
                          <a:noFill/>
                          <a:ln>
                            <a:noFill/>
                          </a:ln>
                        </pic:spPr>
                      </pic:pic>
                    </a:graphicData>
                  </a:graphic>
                </wp:inline>
              </w:drawing>
            </w:r>
          </w:p>
        </w:tc>
        <w:tc>
          <w:tcPr>
            <w:tcW w:w="4148" w:type="dxa"/>
          </w:tcPr>
          <w:p w14:paraId="47F85318" w14:textId="77777777" w:rsidR="00B119C1" w:rsidRPr="00BE0461" w:rsidRDefault="00B119C1" w:rsidP="00B119C1">
            <w:pPr>
              <w:pStyle w:val="a8"/>
              <w:rPr>
                <w:rFonts w:cstheme="minorHAnsi"/>
              </w:rPr>
            </w:pPr>
          </w:p>
          <w:p w14:paraId="6CF8BDB0" w14:textId="5FF1528A" w:rsidR="00C32E75" w:rsidRPr="00BE0461" w:rsidRDefault="00C32E75" w:rsidP="00C32E75">
            <w:pPr>
              <w:pStyle w:val="a8"/>
              <w:numPr>
                <w:ilvl w:val="0"/>
                <w:numId w:val="16"/>
              </w:numPr>
              <w:rPr>
                <w:rFonts w:cstheme="minorHAnsi"/>
              </w:rPr>
            </w:pPr>
            <w:r w:rsidRPr="00BE0461">
              <w:rPr>
                <w:rFonts w:cstheme="minorHAnsi"/>
              </w:rPr>
              <w:t>Making sure disabled people have a right to join a union the same as everyone else.</w:t>
            </w:r>
          </w:p>
        </w:tc>
      </w:tr>
      <w:tr w:rsidR="00C32E75" w:rsidRPr="00401CDC" w14:paraId="2BFA9F2C" w14:textId="77777777" w:rsidTr="00B119C1">
        <w:tc>
          <w:tcPr>
            <w:tcW w:w="4148" w:type="dxa"/>
          </w:tcPr>
          <w:p w14:paraId="26074D60" w14:textId="7D631A6B" w:rsidR="00C32E75" w:rsidRPr="00BE0461" w:rsidRDefault="00C32E75" w:rsidP="00B119C1">
            <w:pPr>
              <w:jc w:val="center"/>
              <w:rPr>
                <w:rFonts w:cstheme="minorHAnsi"/>
                <w:noProof/>
              </w:rPr>
            </w:pPr>
            <w:r w:rsidRPr="00BE0461">
              <w:rPr>
                <w:rFonts w:cstheme="minorHAnsi"/>
                <w:noProof/>
              </w:rPr>
              <w:drawing>
                <wp:inline distT="0" distB="0" distL="0" distR="0" wp14:anchorId="7950A2E2" wp14:editId="0BCE1E0A">
                  <wp:extent cx="1242060" cy="1249680"/>
                  <wp:effectExtent l="0" t="0" r="0" b="762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2060" cy="1249680"/>
                          </a:xfrm>
                          <a:prstGeom prst="rect">
                            <a:avLst/>
                          </a:prstGeom>
                          <a:noFill/>
                          <a:ln>
                            <a:noFill/>
                          </a:ln>
                        </pic:spPr>
                      </pic:pic>
                    </a:graphicData>
                  </a:graphic>
                </wp:inline>
              </w:drawing>
            </w:r>
          </w:p>
        </w:tc>
        <w:tc>
          <w:tcPr>
            <w:tcW w:w="4148" w:type="dxa"/>
          </w:tcPr>
          <w:p w14:paraId="26F22433" w14:textId="77777777" w:rsidR="00C32E75" w:rsidRPr="00BE0461" w:rsidRDefault="00C32E75" w:rsidP="00C32E75">
            <w:pPr>
              <w:pStyle w:val="a8"/>
              <w:rPr>
                <w:rFonts w:cstheme="minorHAnsi"/>
              </w:rPr>
            </w:pPr>
          </w:p>
          <w:p w14:paraId="2F79F4A9" w14:textId="731FD318" w:rsidR="00C32E75" w:rsidRPr="00BE0461" w:rsidRDefault="00C32E75" w:rsidP="00C32E75">
            <w:pPr>
              <w:pStyle w:val="a8"/>
              <w:numPr>
                <w:ilvl w:val="0"/>
                <w:numId w:val="16"/>
              </w:numPr>
              <w:rPr>
                <w:rFonts w:cstheme="minorHAnsi"/>
              </w:rPr>
            </w:pPr>
            <w:r w:rsidRPr="00BE0461">
              <w:rPr>
                <w:rFonts w:cstheme="minorHAnsi"/>
              </w:rPr>
              <w:t xml:space="preserve">Making sure disabled people can go on work </w:t>
            </w:r>
            <w:proofErr w:type="spellStart"/>
            <w:r w:rsidRPr="00BE0461">
              <w:rPr>
                <w:rFonts w:cstheme="minorHAnsi"/>
              </w:rPr>
              <w:t>programmes</w:t>
            </w:r>
            <w:proofErr w:type="spellEnd"/>
            <w:r w:rsidRPr="00BE0461">
              <w:rPr>
                <w:rFonts w:cstheme="minorHAnsi"/>
              </w:rPr>
              <w:t xml:space="preserve"> and work training.</w:t>
            </w:r>
          </w:p>
          <w:p w14:paraId="013010A1" w14:textId="4A95E285" w:rsidR="00C32E75" w:rsidRPr="00BE0461" w:rsidRDefault="00C32E75" w:rsidP="00C32E75">
            <w:pPr>
              <w:pStyle w:val="a8"/>
              <w:rPr>
                <w:rFonts w:cstheme="minorHAnsi"/>
              </w:rPr>
            </w:pPr>
          </w:p>
        </w:tc>
      </w:tr>
      <w:tr w:rsidR="00C32E75" w:rsidRPr="00401CDC" w14:paraId="0DF0640E" w14:textId="77777777" w:rsidTr="00B119C1">
        <w:tc>
          <w:tcPr>
            <w:tcW w:w="4148" w:type="dxa"/>
          </w:tcPr>
          <w:p w14:paraId="4EED4373" w14:textId="5AB818BA" w:rsidR="00C32E75" w:rsidRPr="00BE0461" w:rsidRDefault="00C32E75" w:rsidP="00B119C1">
            <w:pPr>
              <w:jc w:val="center"/>
              <w:rPr>
                <w:rFonts w:cstheme="minorHAnsi"/>
                <w:noProof/>
              </w:rPr>
            </w:pPr>
            <w:r w:rsidRPr="00BE0461">
              <w:rPr>
                <w:rFonts w:cstheme="minorHAnsi"/>
                <w:noProof/>
              </w:rPr>
              <w:drawing>
                <wp:inline distT="0" distB="0" distL="0" distR="0" wp14:anchorId="66277C0B" wp14:editId="0931E8AE">
                  <wp:extent cx="754380" cy="1584960"/>
                  <wp:effectExtent l="0" t="0" r="762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 cy="1584960"/>
                          </a:xfrm>
                          <a:prstGeom prst="rect">
                            <a:avLst/>
                          </a:prstGeom>
                          <a:noFill/>
                          <a:ln>
                            <a:noFill/>
                          </a:ln>
                        </pic:spPr>
                      </pic:pic>
                    </a:graphicData>
                  </a:graphic>
                </wp:inline>
              </w:drawing>
            </w:r>
          </w:p>
        </w:tc>
        <w:tc>
          <w:tcPr>
            <w:tcW w:w="4148" w:type="dxa"/>
          </w:tcPr>
          <w:p w14:paraId="1DD93AD5" w14:textId="77777777" w:rsidR="00C32E75" w:rsidRPr="00BE0461" w:rsidRDefault="00C32E75" w:rsidP="00C32E75">
            <w:pPr>
              <w:pStyle w:val="a8"/>
              <w:rPr>
                <w:rFonts w:cstheme="minorHAnsi"/>
              </w:rPr>
            </w:pPr>
          </w:p>
          <w:p w14:paraId="7F4179F3" w14:textId="03FA91AC" w:rsidR="00C32E75" w:rsidRPr="00BE0461" w:rsidRDefault="00C32E75" w:rsidP="00C32E75">
            <w:pPr>
              <w:pStyle w:val="a8"/>
              <w:numPr>
                <w:ilvl w:val="0"/>
                <w:numId w:val="16"/>
              </w:numPr>
              <w:rPr>
                <w:rFonts w:cstheme="minorHAnsi"/>
              </w:rPr>
            </w:pPr>
            <w:r w:rsidRPr="00BE0461">
              <w:rPr>
                <w:rFonts w:cstheme="minorHAnsi"/>
              </w:rPr>
              <w:t>Helping disabled people find and keep jobs</w:t>
            </w:r>
            <w:r w:rsidR="002B5E2C" w:rsidRPr="00BE0461">
              <w:rPr>
                <w:rFonts w:cstheme="minorHAnsi"/>
              </w:rPr>
              <w:t xml:space="preserve"> </w:t>
            </w:r>
            <w:r w:rsidRPr="00BE0461">
              <w:rPr>
                <w:rFonts w:cstheme="minorHAnsi"/>
              </w:rPr>
              <w:t>as well as get better jobs.</w:t>
            </w:r>
          </w:p>
        </w:tc>
      </w:tr>
      <w:tr w:rsidR="00B119C1" w:rsidRPr="00401CDC" w14:paraId="738A9902" w14:textId="77777777" w:rsidTr="00B119C1">
        <w:tc>
          <w:tcPr>
            <w:tcW w:w="4148" w:type="dxa"/>
          </w:tcPr>
          <w:p w14:paraId="7C82FFAC" w14:textId="7F9C2AF3" w:rsidR="00B119C1" w:rsidRPr="00BE0461" w:rsidRDefault="00B119C1" w:rsidP="00B119C1">
            <w:pPr>
              <w:jc w:val="center"/>
              <w:rPr>
                <w:rFonts w:cstheme="minorHAnsi"/>
                <w:noProof/>
              </w:rPr>
            </w:pPr>
            <w:r w:rsidRPr="00BE0461">
              <w:rPr>
                <w:rFonts w:cstheme="minorHAnsi"/>
                <w:noProof/>
              </w:rPr>
              <w:lastRenderedPageBreak/>
              <w:drawing>
                <wp:inline distT="0" distB="0" distL="0" distR="0" wp14:anchorId="38362FFF" wp14:editId="4ECF3E77">
                  <wp:extent cx="1303020" cy="1059180"/>
                  <wp:effectExtent l="0" t="0" r="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3020" cy="1059180"/>
                          </a:xfrm>
                          <a:prstGeom prst="rect">
                            <a:avLst/>
                          </a:prstGeom>
                          <a:noFill/>
                          <a:ln>
                            <a:noFill/>
                          </a:ln>
                        </pic:spPr>
                      </pic:pic>
                    </a:graphicData>
                  </a:graphic>
                </wp:inline>
              </w:drawing>
            </w:r>
          </w:p>
        </w:tc>
        <w:tc>
          <w:tcPr>
            <w:tcW w:w="4148" w:type="dxa"/>
          </w:tcPr>
          <w:p w14:paraId="48976856" w14:textId="3AF5BC54" w:rsidR="00B119C1" w:rsidRPr="00BE0461" w:rsidRDefault="00B119C1" w:rsidP="00B119C1">
            <w:pPr>
              <w:pStyle w:val="a8"/>
              <w:numPr>
                <w:ilvl w:val="0"/>
                <w:numId w:val="16"/>
              </w:numPr>
              <w:rPr>
                <w:rFonts w:cstheme="minorHAnsi"/>
              </w:rPr>
            </w:pPr>
            <w:r w:rsidRPr="00BE0461">
              <w:rPr>
                <w:rFonts w:cstheme="minorHAnsi"/>
              </w:rPr>
              <w:t>Helping disabled people set up their own businesses.</w:t>
            </w:r>
          </w:p>
        </w:tc>
      </w:tr>
      <w:tr w:rsidR="00B119C1" w:rsidRPr="00401CDC" w14:paraId="7CBCEF15" w14:textId="77777777" w:rsidTr="00B119C1">
        <w:tc>
          <w:tcPr>
            <w:tcW w:w="4148" w:type="dxa"/>
          </w:tcPr>
          <w:p w14:paraId="32CD0E2A" w14:textId="0E167991" w:rsidR="00B119C1" w:rsidRPr="00BE0461" w:rsidRDefault="00B119C1" w:rsidP="00B119C1">
            <w:pPr>
              <w:jc w:val="center"/>
              <w:rPr>
                <w:rFonts w:cstheme="minorHAnsi"/>
                <w:noProof/>
              </w:rPr>
            </w:pPr>
            <w:r w:rsidRPr="00BE0461">
              <w:rPr>
                <w:rFonts w:cstheme="minorHAnsi"/>
                <w:noProof/>
              </w:rPr>
              <w:drawing>
                <wp:inline distT="0" distB="0" distL="0" distR="0" wp14:anchorId="50CDA927" wp14:editId="6BB8E53C">
                  <wp:extent cx="1363980" cy="1059180"/>
                  <wp:effectExtent l="0" t="0" r="7620" b="762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3980" cy="1059180"/>
                          </a:xfrm>
                          <a:prstGeom prst="rect">
                            <a:avLst/>
                          </a:prstGeom>
                          <a:noFill/>
                          <a:ln>
                            <a:noFill/>
                          </a:ln>
                        </pic:spPr>
                      </pic:pic>
                    </a:graphicData>
                  </a:graphic>
                </wp:inline>
              </w:drawing>
            </w:r>
          </w:p>
        </w:tc>
        <w:tc>
          <w:tcPr>
            <w:tcW w:w="4148" w:type="dxa"/>
          </w:tcPr>
          <w:p w14:paraId="7FA51FAB" w14:textId="2EDF2EC5" w:rsidR="00B119C1" w:rsidRPr="00BE0461" w:rsidRDefault="00B119C1" w:rsidP="00B119C1">
            <w:pPr>
              <w:pStyle w:val="a8"/>
              <w:numPr>
                <w:ilvl w:val="0"/>
                <w:numId w:val="16"/>
              </w:numPr>
              <w:rPr>
                <w:rFonts w:cstheme="minorHAnsi"/>
              </w:rPr>
            </w:pPr>
            <w:r w:rsidRPr="00BE0461">
              <w:rPr>
                <w:rFonts w:cstheme="minorHAnsi"/>
              </w:rPr>
              <w:t>Giving disabled workers jobs with Government and in places like councils and hospitals.</w:t>
            </w:r>
          </w:p>
        </w:tc>
      </w:tr>
      <w:tr w:rsidR="00B119C1" w:rsidRPr="00401CDC" w14:paraId="1EDA0495" w14:textId="77777777" w:rsidTr="00B119C1">
        <w:tc>
          <w:tcPr>
            <w:tcW w:w="4148" w:type="dxa"/>
          </w:tcPr>
          <w:p w14:paraId="601AB893" w14:textId="33F4F63F" w:rsidR="00B119C1" w:rsidRPr="00BE0461" w:rsidRDefault="00B119C1" w:rsidP="00B119C1">
            <w:pPr>
              <w:jc w:val="center"/>
              <w:rPr>
                <w:rFonts w:cstheme="minorHAnsi"/>
                <w:noProof/>
              </w:rPr>
            </w:pPr>
            <w:r w:rsidRPr="00BE0461">
              <w:rPr>
                <w:rFonts w:cstheme="minorHAnsi"/>
                <w:noProof/>
              </w:rPr>
              <w:drawing>
                <wp:inline distT="0" distB="0" distL="0" distR="0" wp14:anchorId="356C7654" wp14:editId="3923F82F">
                  <wp:extent cx="1394460" cy="1287780"/>
                  <wp:effectExtent l="0" t="0" r="0" b="762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4460" cy="1287780"/>
                          </a:xfrm>
                          <a:prstGeom prst="rect">
                            <a:avLst/>
                          </a:prstGeom>
                          <a:noFill/>
                          <a:ln>
                            <a:noFill/>
                          </a:ln>
                        </pic:spPr>
                      </pic:pic>
                    </a:graphicData>
                  </a:graphic>
                </wp:inline>
              </w:drawing>
            </w:r>
          </w:p>
        </w:tc>
        <w:tc>
          <w:tcPr>
            <w:tcW w:w="4148" w:type="dxa"/>
          </w:tcPr>
          <w:p w14:paraId="7C27D317" w14:textId="223236F4" w:rsidR="00B119C1" w:rsidRPr="00BE0461" w:rsidRDefault="00B119C1" w:rsidP="00B119C1">
            <w:pPr>
              <w:pStyle w:val="a8"/>
              <w:numPr>
                <w:ilvl w:val="0"/>
                <w:numId w:val="16"/>
              </w:numPr>
              <w:rPr>
                <w:rFonts w:cstheme="minorHAnsi"/>
              </w:rPr>
            </w:pPr>
            <w:r w:rsidRPr="00BE0461">
              <w:rPr>
                <w:rFonts w:cstheme="minorHAnsi"/>
              </w:rPr>
              <w:t>Helping companies give disabled people jobs.</w:t>
            </w:r>
          </w:p>
        </w:tc>
      </w:tr>
      <w:tr w:rsidR="00B119C1" w:rsidRPr="00401CDC" w14:paraId="5595FC21" w14:textId="77777777" w:rsidTr="00B119C1">
        <w:tc>
          <w:tcPr>
            <w:tcW w:w="4148" w:type="dxa"/>
          </w:tcPr>
          <w:p w14:paraId="799646EE" w14:textId="7DB70364" w:rsidR="00B119C1" w:rsidRPr="00BE0461" w:rsidRDefault="00B119C1" w:rsidP="00B119C1">
            <w:pPr>
              <w:jc w:val="center"/>
              <w:rPr>
                <w:rFonts w:cstheme="minorHAnsi"/>
                <w:noProof/>
              </w:rPr>
            </w:pPr>
            <w:r w:rsidRPr="00BE0461">
              <w:rPr>
                <w:rFonts w:cstheme="minorHAnsi"/>
                <w:noProof/>
              </w:rPr>
              <w:drawing>
                <wp:inline distT="0" distB="0" distL="0" distR="0" wp14:anchorId="428E9721" wp14:editId="2A64F27A">
                  <wp:extent cx="1181100" cy="139446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1394460"/>
                          </a:xfrm>
                          <a:prstGeom prst="rect">
                            <a:avLst/>
                          </a:prstGeom>
                          <a:noFill/>
                          <a:ln>
                            <a:noFill/>
                          </a:ln>
                        </pic:spPr>
                      </pic:pic>
                    </a:graphicData>
                  </a:graphic>
                </wp:inline>
              </w:drawing>
            </w:r>
          </w:p>
        </w:tc>
        <w:tc>
          <w:tcPr>
            <w:tcW w:w="4148" w:type="dxa"/>
          </w:tcPr>
          <w:p w14:paraId="152C0A5B" w14:textId="67ED7605" w:rsidR="00B119C1" w:rsidRPr="00BE0461" w:rsidRDefault="00B119C1" w:rsidP="00B119C1">
            <w:pPr>
              <w:pStyle w:val="a8"/>
              <w:numPr>
                <w:ilvl w:val="0"/>
                <w:numId w:val="16"/>
              </w:numPr>
              <w:rPr>
                <w:rFonts w:cstheme="minorHAnsi"/>
              </w:rPr>
            </w:pPr>
            <w:r w:rsidRPr="00BE0461">
              <w:rPr>
                <w:rFonts w:cstheme="minorHAnsi"/>
              </w:rPr>
              <w:t>Making sure disabled people have suitable places to work.</w:t>
            </w:r>
          </w:p>
        </w:tc>
      </w:tr>
      <w:tr w:rsidR="00B119C1" w:rsidRPr="00401CDC" w14:paraId="30AEA390" w14:textId="77777777" w:rsidTr="00B119C1">
        <w:tc>
          <w:tcPr>
            <w:tcW w:w="4148" w:type="dxa"/>
          </w:tcPr>
          <w:p w14:paraId="346D2159" w14:textId="12D12866" w:rsidR="00B119C1" w:rsidRPr="00BE0461" w:rsidRDefault="00B119C1" w:rsidP="00B119C1">
            <w:pPr>
              <w:jc w:val="center"/>
              <w:rPr>
                <w:rFonts w:cstheme="minorHAnsi"/>
                <w:noProof/>
              </w:rPr>
            </w:pPr>
            <w:r w:rsidRPr="00BE0461">
              <w:rPr>
                <w:rFonts w:cstheme="minorHAnsi"/>
                <w:noProof/>
              </w:rPr>
              <w:drawing>
                <wp:inline distT="0" distB="0" distL="0" distR="0" wp14:anchorId="0D8F4266" wp14:editId="259CFE36">
                  <wp:extent cx="1394460" cy="1356360"/>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4460" cy="1356360"/>
                          </a:xfrm>
                          <a:prstGeom prst="rect">
                            <a:avLst/>
                          </a:prstGeom>
                          <a:noFill/>
                          <a:ln>
                            <a:noFill/>
                          </a:ln>
                        </pic:spPr>
                      </pic:pic>
                    </a:graphicData>
                  </a:graphic>
                </wp:inline>
              </w:drawing>
            </w:r>
          </w:p>
        </w:tc>
        <w:tc>
          <w:tcPr>
            <w:tcW w:w="4148" w:type="dxa"/>
          </w:tcPr>
          <w:p w14:paraId="59A52CA5" w14:textId="1C25EFA5" w:rsidR="00B119C1" w:rsidRPr="00BE0461" w:rsidRDefault="00B119C1" w:rsidP="00B119C1">
            <w:pPr>
              <w:pStyle w:val="a8"/>
              <w:numPr>
                <w:ilvl w:val="0"/>
                <w:numId w:val="16"/>
              </w:numPr>
              <w:rPr>
                <w:rFonts w:cstheme="minorHAnsi"/>
              </w:rPr>
            </w:pPr>
            <w:r w:rsidRPr="00BE0461">
              <w:rPr>
                <w:rFonts w:cstheme="minorHAnsi"/>
              </w:rPr>
              <w:t>Making sure disabled people can try out work.</w:t>
            </w:r>
          </w:p>
        </w:tc>
      </w:tr>
      <w:tr w:rsidR="00B119C1" w:rsidRPr="00401CDC" w14:paraId="3CE63606" w14:textId="77777777" w:rsidTr="00B119C1">
        <w:tc>
          <w:tcPr>
            <w:tcW w:w="4148" w:type="dxa"/>
          </w:tcPr>
          <w:p w14:paraId="4B4DF16C" w14:textId="1249DA53" w:rsidR="00B119C1" w:rsidRPr="00BE0461" w:rsidRDefault="00B119C1" w:rsidP="00B119C1">
            <w:pPr>
              <w:jc w:val="center"/>
              <w:rPr>
                <w:rFonts w:cstheme="minorHAnsi"/>
                <w:noProof/>
              </w:rPr>
            </w:pPr>
            <w:r w:rsidRPr="00BE0461">
              <w:rPr>
                <w:rFonts w:cstheme="minorHAnsi"/>
                <w:noProof/>
              </w:rPr>
              <w:drawing>
                <wp:inline distT="0" distB="0" distL="0" distR="0" wp14:anchorId="41B2AA53" wp14:editId="5E7A3B82">
                  <wp:extent cx="1424940" cy="1089660"/>
                  <wp:effectExtent l="0" t="0" r="381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1089660"/>
                          </a:xfrm>
                          <a:prstGeom prst="rect">
                            <a:avLst/>
                          </a:prstGeom>
                          <a:noFill/>
                          <a:ln>
                            <a:noFill/>
                          </a:ln>
                        </pic:spPr>
                      </pic:pic>
                    </a:graphicData>
                  </a:graphic>
                </wp:inline>
              </w:drawing>
            </w:r>
          </w:p>
        </w:tc>
        <w:tc>
          <w:tcPr>
            <w:tcW w:w="4148" w:type="dxa"/>
          </w:tcPr>
          <w:p w14:paraId="08338E49" w14:textId="2C5C4469" w:rsidR="00B119C1" w:rsidRPr="00BE0461" w:rsidRDefault="00B119C1" w:rsidP="00B119C1">
            <w:pPr>
              <w:pStyle w:val="a8"/>
              <w:numPr>
                <w:ilvl w:val="0"/>
                <w:numId w:val="16"/>
              </w:numPr>
              <w:rPr>
                <w:rFonts w:cstheme="minorHAnsi"/>
              </w:rPr>
            </w:pPr>
            <w:r w:rsidRPr="00BE0461">
              <w:rPr>
                <w:rFonts w:cstheme="minorHAnsi"/>
              </w:rPr>
              <w:t>Help disabled people get back to work.</w:t>
            </w:r>
          </w:p>
        </w:tc>
      </w:tr>
      <w:tr w:rsidR="00B119C1" w:rsidRPr="00401CDC" w14:paraId="2D0C869F" w14:textId="77777777" w:rsidTr="00B119C1">
        <w:tc>
          <w:tcPr>
            <w:tcW w:w="4148" w:type="dxa"/>
          </w:tcPr>
          <w:p w14:paraId="64D0D87E" w14:textId="47F4587A" w:rsidR="00B119C1" w:rsidRPr="00BE0461" w:rsidRDefault="00B119C1" w:rsidP="00B119C1">
            <w:pPr>
              <w:jc w:val="center"/>
              <w:rPr>
                <w:rFonts w:cstheme="minorHAnsi"/>
                <w:noProof/>
              </w:rPr>
            </w:pPr>
            <w:r w:rsidRPr="00BE0461">
              <w:rPr>
                <w:rFonts w:cstheme="minorHAnsi"/>
                <w:noProof/>
              </w:rPr>
              <w:lastRenderedPageBreak/>
              <w:drawing>
                <wp:inline distT="0" distB="0" distL="0" distR="0" wp14:anchorId="469DBD47" wp14:editId="6DFC3367">
                  <wp:extent cx="906780" cy="1310640"/>
                  <wp:effectExtent l="0" t="0" r="7620" b="381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780" cy="1310640"/>
                          </a:xfrm>
                          <a:prstGeom prst="rect">
                            <a:avLst/>
                          </a:prstGeom>
                          <a:noFill/>
                          <a:ln>
                            <a:noFill/>
                          </a:ln>
                        </pic:spPr>
                      </pic:pic>
                    </a:graphicData>
                  </a:graphic>
                </wp:inline>
              </w:drawing>
            </w:r>
            <w:r w:rsidRPr="00BE0461">
              <w:rPr>
                <w:rFonts w:cstheme="minorHAnsi"/>
                <w:noProof/>
              </w:rPr>
              <w:drawing>
                <wp:inline distT="0" distB="0" distL="0" distR="0" wp14:anchorId="0C27C345" wp14:editId="49C28EFD">
                  <wp:extent cx="1089660" cy="144780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9660" cy="1447800"/>
                          </a:xfrm>
                          <a:prstGeom prst="rect">
                            <a:avLst/>
                          </a:prstGeom>
                          <a:noFill/>
                          <a:ln>
                            <a:noFill/>
                          </a:ln>
                        </pic:spPr>
                      </pic:pic>
                    </a:graphicData>
                  </a:graphic>
                </wp:inline>
              </w:drawing>
            </w:r>
          </w:p>
        </w:tc>
        <w:tc>
          <w:tcPr>
            <w:tcW w:w="4148" w:type="dxa"/>
          </w:tcPr>
          <w:p w14:paraId="282CB1DA" w14:textId="77777777" w:rsidR="00B119C1" w:rsidRPr="00BE0461" w:rsidRDefault="00B119C1" w:rsidP="00B119C1">
            <w:pPr>
              <w:pStyle w:val="a8"/>
              <w:rPr>
                <w:rFonts w:cstheme="minorHAnsi"/>
              </w:rPr>
            </w:pPr>
          </w:p>
          <w:p w14:paraId="3B0E4226" w14:textId="324F52EA" w:rsidR="00B119C1" w:rsidRPr="00BE0461" w:rsidRDefault="00B119C1" w:rsidP="00B119C1">
            <w:pPr>
              <w:pStyle w:val="a8"/>
              <w:numPr>
                <w:ilvl w:val="0"/>
                <w:numId w:val="16"/>
              </w:numPr>
              <w:rPr>
                <w:rFonts w:cstheme="minorHAnsi"/>
              </w:rPr>
            </w:pPr>
            <w:r w:rsidRPr="00BE0461">
              <w:rPr>
                <w:rFonts w:cstheme="minorHAnsi"/>
              </w:rPr>
              <w:t>Countries must make sure that disabled people are not forced to do unpaid work.</w:t>
            </w:r>
          </w:p>
        </w:tc>
      </w:tr>
    </w:tbl>
    <w:p w14:paraId="3B7DE362" w14:textId="77777777" w:rsidR="00C32E75" w:rsidRPr="00BE0461" w:rsidRDefault="00C32E75" w:rsidP="00C32E75">
      <w:pPr>
        <w:rPr>
          <w:rFonts w:cstheme="minorHAnsi"/>
          <w:lang w:val="en-US"/>
        </w:rPr>
      </w:pPr>
    </w:p>
    <w:p w14:paraId="754C7D02" w14:textId="77777777" w:rsidR="00B119C1" w:rsidRPr="00BE0461" w:rsidRDefault="00B119C1" w:rsidP="00754D7D">
      <w:pPr>
        <w:pStyle w:val="1"/>
        <w:rPr>
          <w:rFonts w:asciiTheme="minorHAnsi" w:hAnsiTheme="minorHAnsi" w:cstheme="minorHAnsi"/>
          <w:b/>
          <w:bCs/>
          <w:sz w:val="22"/>
          <w:szCs w:val="22"/>
          <w:lang w:val="en-US"/>
        </w:rPr>
      </w:pPr>
    </w:p>
    <w:p w14:paraId="1D19F8F1" w14:textId="45D77266" w:rsidR="00754D7D" w:rsidRPr="00B95B19" w:rsidRDefault="00754D7D" w:rsidP="00754D7D">
      <w:pPr>
        <w:pStyle w:val="1"/>
        <w:rPr>
          <w:b/>
          <w:bCs/>
          <w:lang w:val="en-US"/>
        </w:rPr>
      </w:pPr>
      <w:bookmarkStart w:id="18" w:name="_Toc52364922"/>
      <w:r w:rsidRPr="00B95B19">
        <w:rPr>
          <w:b/>
          <w:bCs/>
          <w:lang w:val="en-US"/>
        </w:rPr>
        <w:t>CHAPTER 3-Assistive Technology</w:t>
      </w:r>
      <w:bookmarkEnd w:id="18"/>
    </w:p>
    <w:p w14:paraId="086FF1B9" w14:textId="77777777" w:rsidR="00754D7D" w:rsidRDefault="00754D7D" w:rsidP="00754D7D">
      <w:pPr>
        <w:spacing w:line="276" w:lineRule="auto"/>
        <w:jc w:val="both"/>
        <w:rPr>
          <w:lang w:val="en-US"/>
        </w:rPr>
      </w:pPr>
    </w:p>
    <w:p w14:paraId="4998F436" w14:textId="2741C940" w:rsidR="00754D7D" w:rsidRPr="0003724D" w:rsidRDefault="00754D7D" w:rsidP="00B95B19">
      <w:pPr>
        <w:pStyle w:val="2"/>
        <w:rPr>
          <w:rStyle w:val="ab"/>
          <w:lang w:val="en-US"/>
        </w:rPr>
      </w:pPr>
      <w:bookmarkStart w:id="19" w:name="_Toc52364923"/>
      <w:r w:rsidRPr="0003724D">
        <w:rPr>
          <w:rStyle w:val="ab"/>
          <w:lang w:val="en-US"/>
        </w:rPr>
        <w:t>3.1 Assistive Technology</w:t>
      </w:r>
      <w:bookmarkEnd w:id="19"/>
      <w:r w:rsidRPr="0003724D">
        <w:rPr>
          <w:rStyle w:val="ab"/>
          <w:lang w:val="en-US"/>
        </w:rPr>
        <w:t xml:space="preserve"> </w:t>
      </w:r>
    </w:p>
    <w:p w14:paraId="21D2689B" w14:textId="77777777" w:rsidR="005116FD" w:rsidRPr="005116FD" w:rsidRDefault="005116FD" w:rsidP="005116FD">
      <w:pPr>
        <w:rPr>
          <w:lang w:val="en-US"/>
        </w:rPr>
      </w:pPr>
    </w:p>
    <w:p w14:paraId="51C39842" w14:textId="5FC121BD" w:rsidR="00754D7D" w:rsidRPr="00BE0461" w:rsidRDefault="00754D7D" w:rsidP="001C55E2">
      <w:pPr>
        <w:spacing w:line="276" w:lineRule="auto"/>
        <w:jc w:val="both"/>
        <w:rPr>
          <w:lang w:val="en-US"/>
        </w:rPr>
      </w:pPr>
      <w:r w:rsidRPr="00BE0461">
        <w:rPr>
          <w:lang w:val="en-US"/>
        </w:rPr>
        <w:t>Policies alone are not enough to build an inclusive work and educational/training place, and inclusion shouldn’t be a box-ticking exercise. At its most basic level, it is about ensuring that no one feels left out because of disability. Ultimately an inclusive working and educational/training environment allows people to be themselves. Equality and diversity can bring with them many challenges, so to promote work and educational/training place inclusion.</w:t>
      </w:r>
    </w:p>
    <w:p w14:paraId="543025A2" w14:textId="3E9B1D55" w:rsidR="00754D7D" w:rsidRPr="00BE0461" w:rsidRDefault="00754D7D" w:rsidP="001C55E2">
      <w:pPr>
        <w:spacing w:line="276" w:lineRule="auto"/>
        <w:jc w:val="both"/>
        <w:rPr>
          <w:lang w:val="en-US"/>
        </w:rPr>
      </w:pPr>
      <w:r w:rsidRPr="00BE0461">
        <w:rPr>
          <w:lang w:val="en-US"/>
        </w:rPr>
        <w:t>Assistive technology (AT) makes it possible for individuals with disabilities to take part in life’s activities, at home, school, work, and in the community. It strengthens developmental, functional, and learning skills. It can substitute for abilities that a person may not be able to develop.</w:t>
      </w:r>
      <w:r w:rsidRPr="00BE0461">
        <w:rPr>
          <w:color w:val="0070C0"/>
          <w:vertAlign w:val="superscript"/>
        </w:rPr>
        <w:footnoteReference w:id="18"/>
      </w:r>
    </w:p>
    <w:p w14:paraId="56208BD8" w14:textId="7B63CFB0" w:rsidR="00754D7D" w:rsidRPr="00BE0461" w:rsidRDefault="00754D7D" w:rsidP="001C55E2">
      <w:pPr>
        <w:spacing w:line="276" w:lineRule="auto"/>
        <w:jc w:val="both"/>
        <w:rPr>
          <w:lang w:val="en-US"/>
        </w:rPr>
      </w:pPr>
      <w:r w:rsidRPr="00BE0461">
        <w:rPr>
          <w:lang w:val="en-US"/>
        </w:rPr>
        <w:t xml:space="preserve">Assistive </w:t>
      </w:r>
      <w:r w:rsidR="00710A28" w:rsidRPr="00BE0461">
        <w:rPr>
          <w:lang w:val="en-US"/>
        </w:rPr>
        <w:t>technology</w:t>
      </w:r>
      <w:r w:rsidRPr="00BE0461">
        <w:rPr>
          <w:lang w:val="en-US"/>
        </w:rPr>
        <w:t xml:space="preserve"> (AT) ensures that persons with disabilities are able to access education and employment on an equal basis with others (Articles 24 and 27 of the UNCRPD). It does not aim to provide students and employees with disabilities with an unfair advantage, but rather to give them the independence to learn and work, in an environment that allows them to use their strengths to overcome their challenges.</w:t>
      </w:r>
      <w:r w:rsidRPr="00BE0461">
        <w:rPr>
          <w:color w:val="0070C0"/>
          <w:vertAlign w:val="superscript"/>
        </w:rPr>
        <w:footnoteReference w:id="19"/>
      </w:r>
      <w:r w:rsidRPr="00BE0461">
        <w:rPr>
          <w:color w:val="0070C0"/>
          <w:lang w:val="en-US"/>
        </w:rPr>
        <w:t xml:space="preserve"> </w:t>
      </w:r>
    </w:p>
    <w:p w14:paraId="39A1CF10" w14:textId="77777777" w:rsidR="00754D7D" w:rsidRPr="00754D7D" w:rsidRDefault="00754D7D" w:rsidP="00754D7D">
      <w:pPr>
        <w:spacing w:line="276" w:lineRule="auto"/>
        <w:jc w:val="both"/>
        <w:rPr>
          <w:lang w:val="en-US"/>
        </w:rPr>
      </w:pPr>
    </w:p>
    <w:p w14:paraId="0F915A61" w14:textId="2CC24BA4" w:rsidR="00754D7D" w:rsidRPr="00734C3E" w:rsidRDefault="00734C3E" w:rsidP="00734C3E">
      <w:pPr>
        <w:spacing w:line="276" w:lineRule="auto"/>
        <w:jc w:val="both"/>
        <w:rPr>
          <w:b/>
          <w:lang w:val="en-US"/>
        </w:rPr>
      </w:pPr>
      <w:bookmarkStart w:id="20" w:name="_Toc52364924"/>
      <w:r w:rsidRPr="00214858">
        <w:rPr>
          <w:rStyle w:val="3Char"/>
          <w:b/>
          <w:bCs/>
          <w:lang w:val="en-US"/>
        </w:rPr>
        <w:lastRenderedPageBreak/>
        <w:t xml:space="preserve">3.1.1 </w:t>
      </w:r>
      <w:r w:rsidR="00754D7D" w:rsidRPr="00734C3E">
        <w:rPr>
          <w:rStyle w:val="3Char"/>
          <w:b/>
          <w:bCs/>
          <w:lang w:val="en-US"/>
        </w:rPr>
        <w:t>Unmet global need for assistive technology</w:t>
      </w:r>
      <w:bookmarkEnd w:id="20"/>
      <w:r w:rsidR="00754D7D" w:rsidRPr="00063D2C">
        <w:rPr>
          <w:rStyle w:val="aa"/>
          <w:b/>
          <w:color w:val="0070C0"/>
        </w:rPr>
        <w:footnoteReference w:id="20"/>
      </w:r>
    </w:p>
    <w:p w14:paraId="5644EC3E" w14:textId="77777777" w:rsidR="00754D7D" w:rsidRPr="00BE0461" w:rsidRDefault="00754D7D" w:rsidP="00754D7D">
      <w:pPr>
        <w:spacing w:line="276" w:lineRule="auto"/>
        <w:jc w:val="both"/>
        <w:rPr>
          <w:lang w:val="en-US"/>
        </w:rPr>
      </w:pPr>
      <w:r w:rsidRPr="00BE0461">
        <w:rPr>
          <w:lang w:val="en-US"/>
        </w:rPr>
        <w:t>Across the globe, many people who need assistive technology do not have access to it. Examples of the unmet global need for assistive technology include:</w:t>
      </w:r>
    </w:p>
    <w:p w14:paraId="2D27D86C" w14:textId="77777777" w:rsidR="00754D7D" w:rsidRPr="00BE0461" w:rsidRDefault="00754D7D" w:rsidP="00754D7D">
      <w:pPr>
        <w:spacing w:line="276" w:lineRule="auto"/>
        <w:jc w:val="both"/>
        <w:rPr>
          <w:lang w:val="en-US"/>
        </w:rPr>
      </w:pPr>
    </w:p>
    <w:p w14:paraId="6CA66F2A" w14:textId="77777777" w:rsidR="00754D7D" w:rsidRPr="00BE0461" w:rsidRDefault="00754D7D" w:rsidP="00754D7D">
      <w:pPr>
        <w:pStyle w:val="a8"/>
        <w:numPr>
          <w:ilvl w:val="0"/>
          <w:numId w:val="13"/>
        </w:numPr>
        <w:spacing w:line="276" w:lineRule="auto"/>
        <w:jc w:val="both"/>
      </w:pPr>
      <w:r w:rsidRPr="00BE0461">
        <w:t>200 million people with low vision who do not have access to assistive products for low-vision,</w:t>
      </w:r>
    </w:p>
    <w:p w14:paraId="4803867C" w14:textId="77777777" w:rsidR="00754D7D" w:rsidRPr="00BE0461" w:rsidRDefault="00754D7D" w:rsidP="00754D7D">
      <w:pPr>
        <w:pStyle w:val="a8"/>
        <w:numPr>
          <w:ilvl w:val="0"/>
          <w:numId w:val="13"/>
        </w:numPr>
        <w:spacing w:line="276" w:lineRule="auto"/>
        <w:jc w:val="both"/>
      </w:pPr>
      <w:r w:rsidRPr="00BE0461">
        <w:t>75 million people who need a wheelchair and only 5% to 15% of those in need who have access to one,</w:t>
      </w:r>
    </w:p>
    <w:p w14:paraId="4A4B0FFF" w14:textId="77777777" w:rsidR="00754D7D" w:rsidRPr="00BE0461" w:rsidRDefault="00754D7D" w:rsidP="00754D7D">
      <w:pPr>
        <w:pStyle w:val="a8"/>
        <w:numPr>
          <w:ilvl w:val="0"/>
          <w:numId w:val="13"/>
        </w:numPr>
        <w:spacing w:line="276" w:lineRule="auto"/>
        <w:jc w:val="both"/>
      </w:pPr>
      <w:r w:rsidRPr="00BE0461">
        <w:t>466 million people globally experience hearing loss. Hearing aid production currently meets less than 10% of the global need,</w:t>
      </w:r>
    </w:p>
    <w:p w14:paraId="3CB19862" w14:textId="77777777" w:rsidR="00754D7D" w:rsidRPr="00BE0461" w:rsidRDefault="00754D7D" w:rsidP="00754D7D">
      <w:pPr>
        <w:pStyle w:val="a8"/>
        <w:numPr>
          <w:ilvl w:val="0"/>
          <w:numId w:val="13"/>
        </w:numPr>
        <w:spacing w:line="276" w:lineRule="auto"/>
        <w:jc w:val="both"/>
      </w:pPr>
      <w:r w:rsidRPr="00BE0461">
        <w:t xml:space="preserve">Huge workforce shortages in assistive technology: over 75% of low-income countries have no prosthetic and orthotics training </w:t>
      </w:r>
      <w:proofErr w:type="spellStart"/>
      <w:r w:rsidRPr="00BE0461">
        <w:t>programmes</w:t>
      </w:r>
      <w:proofErr w:type="spellEnd"/>
      <w:r w:rsidRPr="00BE0461">
        <w:t>. Countries with the highest prevalence of disability-related health conditions tend to be those with the lowest supply of health workers skilled in provision of assistive technology (as low as 2 professionals per 10 000 population),</w:t>
      </w:r>
    </w:p>
    <w:p w14:paraId="71A761E0" w14:textId="041D07C7" w:rsidR="004459CF" w:rsidRPr="004459CF" w:rsidRDefault="00754D7D" w:rsidP="004459CF">
      <w:pPr>
        <w:pStyle w:val="a8"/>
        <w:numPr>
          <w:ilvl w:val="0"/>
          <w:numId w:val="13"/>
        </w:numPr>
        <w:spacing w:line="276" w:lineRule="auto"/>
        <w:jc w:val="both"/>
      </w:pPr>
      <w:r w:rsidRPr="00BE0461">
        <w:t>Lack of affordability in low-income countries is a major reason people in need do not possess assistive products.</w:t>
      </w:r>
    </w:p>
    <w:p w14:paraId="34094129" w14:textId="77777777" w:rsidR="00754D7D" w:rsidRDefault="00754D7D" w:rsidP="00754D7D">
      <w:pPr>
        <w:spacing w:line="276" w:lineRule="auto"/>
        <w:jc w:val="center"/>
      </w:pPr>
      <w:r>
        <w:rPr>
          <w:noProof/>
          <w:lang w:val="en-GB" w:eastAsia="en-GB"/>
        </w:rPr>
        <w:lastRenderedPageBreak/>
        <w:drawing>
          <wp:inline distT="0" distB="0" distL="0" distR="0" wp14:anchorId="1565B5F3" wp14:editId="6AF86DA8">
            <wp:extent cx="4343400" cy="43510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ter-health-for-people-with-disabilities_mid-med-rez.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3858" cy="4351479"/>
                    </a:xfrm>
                    <a:prstGeom prst="rect">
                      <a:avLst/>
                    </a:prstGeom>
                  </pic:spPr>
                </pic:pic>
              </a:graphicData>
            </a:graphic>
          </wp:inline>
        </w:drawing>
      </w:r>
    </w:p>
    <w:p w14:paraId="6215858E" w14:textId="77777777" w:rsidR="00754D7D" w:rsidRPr="00B33123" w:rsidRDefault="00754D7D" w:rsidP="00754D7D">
      <w:pPr>
        <w:spacing w:line="276" w:lineRule="auto"/>
        <w:jc w:val="center"/>
        <w:rPr>
          <w:color w:val="0070C0"/>
        </w:rPr>
      </w:pPr>
      <w:r w:rsidRPr="00B33123">
        <w:rPr>
          <w:rStyle w:val="aa"/>
          <w:color w:val="0070C0"/>
        </w:rPr>
        <w:footnoteReference w:id="21"/>
      </w:r>
    </w:p>
    <w:p w14:paraId="289F2FD9" w14:textId="7DE8BB4A" w:rsidR="00754D7D" w:rsidRPr="00D5695E" w:rsidRDefault="00734C3E" w:rsidP="00D5695E">
      <w:pPr>
        <w:spacing w:line="276" w:lineRule="auto"/>
        <w:jc w:val="both"/>
        <w:rPr>
          <w:lang w:val="en-US"/>
        </w:rPr>
      </w:pPr>
      <w:bookmarkStart w:id="21" w:name="_Toc52364925"/>
      <w:r w:rsidRPr="00214858">
        <w:rPr>
          <w:rStyle w:val="3Char"/>
          <w:b/>
          <w:bCs/>
          <w:lang w:val="en-US"/>
        </w:rPr>
        <w:t xml:space="preserve">3.1.2 </w:t>
      </w:r>
      <w:r w:rsidR="00754D7D" w:rsidRPr="00734C3E">
        <w:rPr>
          <w:rStyle w:val="3Char"/>
          <w:b/>
          <w:bCs/>
          <w:lang w:val="en-US"/>
        </w:rPr>
        <w:t>Examples of assistive technologies are</w:t>
      </w:r>
      <w:bookmarkEnd w:id="21"/>
      <w:r w:rsidR="00754D7D" w:rsidRPr="00734C3E">
        <w:rPr>
          <w:b/>
          <w:lang w:val="en-GB"/>
        </w:rPr>
        <w:t>:</w:t>
      </w:r>
      <w:r w:rsidR="00754D7D" w:rsidRPr="00B940A8">
        <w:rPr>
          <w:color w:val="0070C0"/>
          <w:vertAlign w:val="superscript"/>
        </w:rPr>
        <w:footnoteReference w:id="22"/>
      </w:r>
    </w:p>
    <w:p w14:paraId="7DFB6A53"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Mobility aids, such as wheelchairs, scooters, walkers, canes, crutches, prosthetic devices, and orthotic devices. </w:t>
      </w:r>
    </w:p>
    <w:p w14:paraId="312AF1D5"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Hearing aids to help people hear or hear more clearly. </w:t>
      </w:r>
    </w:p>
    <w:p w14:paraId="578C3FA2"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Cognitive aids, including computer or electrical assistive devices, to help people with memory, attention, or other challenges in their thinking skills. </w:t>
      </w:r>
    </w:p>
    <w:p w14:paraId="3A722017"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Computer software and hardware, such as voice recognition programs, screen </w:t>
      </w:r>
      <w:r w:rsidRPr="00BE0461">
        <w:rPr>
          <w:lang w:val="en-US"/>
        </w:rPr>
        <w:lastRenderedPageBreak/>
        <w:t xml:space="preserve">readers, and screen enlargement applications, to help people with mobility and sensory impairments use computers and mobile devices. </w:t>
      </w:r>
    </w:p>
    <w:p w14:paraId="4745DDF5"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Tools such as automatic page turners, book holders, and adapted pencil grips to help learners with disabilities participate in educational activities.</w:t>
      </w:r>
    </w:p>
    <w:p w14:paraId="5E60E468"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Closed captioning to allow people with hearing problems to watch movies, television programs, and other digital media. </w:t>
      </w:r>
    </w:p>
    <w:p w14:paraId="462752E8"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Physical modifications in the built environment, including ramps, grab bars, and wider doorways to enable access to buildings, businesses, and workplaces. </w:t>
      </w:r>
    </w:p>
    <w:p w14:paraId="6DA4620C"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Lightweight, high-performance mobility devices that enable persons with disabilities to play sports and be physically active. </w:t>
      </w:r>
    </w:p>
    <w:p w14:paraId="56526968"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Adaptive switches and utensils to allow those with limited motor skills to eat, play games, and accomplish other activities. </w:t>
      </w:r>
    </w:p>
    <w:p w14:paraId="32A2AF25" w14:textId="77777777" w:rsidR="00754D7D" w:rsidRPr="00BE0461" w:rsidRDefault="00754D7D" w:rsidP="00754D7D">
      <w:pPr>
        <w:widowControl w:val="0"/>
        <w:numPr>
          <w:ilvl w:val="0"/>
          <w:numId w:val="2"/>
        </w:numPr>
        <w:spacing w:after="0" w:line="276" w:lineRule="auto"/>
        <w:jc w:val="both"/>
        <w:rPr>
          <w:lang w:val="en-US"/>
        </w:rPr>
      </w:pPr>
      <w:r w:rsidRPr="00BE0461">
        <w:rPr>
          <w:lang w:val="en-US"/>
        </w:rPr>
        <w:t xml:space="preserve">Devices and features of devices to help perform tasks such as cooking, dressing, and grooming; specialized handles and grips, devices that extend reach, and lights on telephones and doorbells are a few examples. </w:t>
      </w:r>
    </w:p>
    <w:p w14:paraId="2625FBA7" w14:textId="77777777" w:rsidR="00754D7D" w:rsidRPr="001C55E2" w:rsidRDefault="00754D7D" w:rsidP="00754D7D">
      <w:pPr>
        <w:spacing w:line="276" w:lineRule="auto"/>
        <w:ind w:left="720"/>
        <w:jc w:val="both"/>
        <w:rPr>
          <w:sz w:val="24"/>
          <w:szCs w:val="24"/>
          <w:lang w:val="en-US"/>
        </w:rPr>
      </w:pPr>
    </w:p>
    <w:p w14:paraId="1A340E03" w14:textId="3FFF80DF" w:rsidR="00754D7D" w:rsidRPr="00754D7D" w:rsidRDefault="00754D7D" w:rsidP="00754D7D">
      <w:pPr>
        <w:spacing w:line="276" w:lineRule="auto"/>
        <w:ind w:left="360"/>
        <w:jc w:val="both"/>
        <w:rPr>
          <w:b/>
          <w:lang w:val="en-US"/>
        </w:rPr>
      </w:pPr>
      <w:bookmarkStart w:id="22" w:name="_Toc52364926"/>
      <w:r w:rsidRPr="00214858">
        <w:rPr>
          <w:rStyle w:val="3Char"/>
          <w:b/>
          <w:bCs/>
          <w:lang w:val="en-US"/>
        </w:rPr>
        <w:t>3.1.3 Priority Assistive Products List (APL)</w:t>
      </w:r>
      <w:bookmarkEnd w:id="22"/>
      <w:r w:rsidR="003E0298">
        <w:rPr>
          <w:b/>
          <w:lang w:val="en-US"/>
        </w:rPr>
        <w:t xml:space="preserve"> </w:t>
      </w:r>
      <w:r w:rsidRPr="004459CF">
        <w:rPr>
          <w:rStyle w:val="aa"/>
          <w:bCs/>
          <w:color w:val="0070C0"/>
        </w:rPr>
        <w:footnoteReference w:id="23"/>
      </w:r>
    </w:p>
    <w:p w14:paraId="5A0A427C" w14:textId="77777777" w:rsidR="00754D7D" w:rsidRPr="00BE0461" w:rsidRDefault="00754D7D" w:rsidP="00754D7D">
      <w:pPr>
        <w:spacing w:line="276" w:lineRule="auto"/>
        <w:jc w:val="both"/>
        <w:rPr>
          <w:rFonts w:cstheme="minorHAnsi"/>
          <w:lang w:val="en-US"/>
        </w:rPr>
      </w:pPr>
      <w:r w:rsidRPr="00BE0461">
        <w:rPr>
          <w:rFonts w:cstheme="minorHAnsi"/>
          <w:lang w:val="en-US"/>
        </w:rPr>
        <w:t>WHO has set a minimum standard for assistive products that should be available in all countries:</w:t>
      </w:r>
    </w:p>
    <w:tbl>
      <w:tblPr>
        <w:tblStyle w:val="a4"/>
        <w:tblW w:w="0" w:type="auto"/>
        <w:tblInd w:w="360" w:type="dxa"/>
        <w:tblLook w:val="04A0" w:firstRow="1" w:lastRow="0" w:firstColumn="1" w:lastColumn="0" w:noHBand="0" w:noVBand="1"/>
      </w:tblPr>
      <w:tblGrid>
        <w:gridCol w:w="2820"/>
        <w:gridCol w:w="2368"/>
        <w:gridCol w:w="2748"/>
      </w:tblGrid>
      <w:tr w:rsidR="00754D7D" w:rsidRPr="00BE0461" w14:paraId="3F508E3A" w14:textId="77777777" w:rsidTr="00A53802">
        <w:tc>
          <w:tcPr>
            <w:tcW w:w="3327" w:type="dxa"/>
          </w:tcPr>
          <w:p w14:paraId="56A56E21"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 xml:space="preserve">Alarm </w:t>
            </w:r>
            <w:proofErr w:type="spellStart"/>
            <w:r w:rsidRPr="00BE0461">
              <w:rPr>
                <w:rFonts w:cstheme="minorHAnsi"/>
              </w:rPr>
              <w:t>signallers</w:t>
            </w:r>
            <w:proofErr w:type="spellEnd"/>
            <w:r w:rsidRPr="00BE0461">
              <w:rPr>
                <w:rFonts w:cstheme="minorHAnsi"/>
              </w:rPr>
              <w:t xml:space="preserve"> with light/sound/vibration</w:t>
            </w:r>
          </w:p>
        </w:tc>
        <w:tc>
          <w:tcPr>
            <w:tcW w:w="3327" w:type="dxa"/>
          </w:tcPr>
          <w:p w14:paraId="237ED516" w14:textId="77777777" w:rsidR="00754D7D" w:rsidRPr="00BE0461" w:rsidRDefault="00754D7D" w:rsidP="00754D7D">
            <w:pPr>
              <w:pStyle w:val="a8"/>
              <w:numPr>
                <w:ilvl w:val="0"/>
                <w:numId w:val="14"/>
              </w:numPr>
              <w:spacing w:line="276" w:lineRule="auto"/>
              <w:jc w:val="both"/>
              <w:rPr>
                <w:rFonts w:cstheme="minorHAnsi"/>
              </w:rPr>
            </w:pPr>
            <w:proofErr w:type="spellStart"/>
            <w:r w:rsidRPr="00BE0461">
              <w:rPr>
                <w:rFonts w:cstheme="minorHAnsi"/>
              </w:rPr>
              <w:t>Audioplayers</w:t>
            </w:r>
            <w:proofErr w:type="spellEnd"/>
            <w:r w:rsidRPr="00BE0461">
              <w:rPr>
                <w:rFonts w:cstheme="minorHAnsi"/>
              </w:rPr>
              <w:t xml:space="preserve"> with DAISY capability</w:t>
            </w:r>
          </w:p>
        </w:tc>
        <w:tc>
          <w:tcPr>
            <w:tcW w:w="3327" w:type="dxa"/>
          </w:tcPr>
          <w:p w14:paraId="53C17273"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Braille displays (note takers)</w:t>
            </w:r>
          </w:p>
        </w:tc>
      </w:tr>
      <w:tr w:rsidR="00754D7D" w:rsidRPr="00401CDC" w14:paraId="53A91DA5" w14:textId="77777777" w:rsidTr="00A53802">
        <w:tc>
          <w:tcPr>
            <w:tcW w:w="3327" w:type="dxa"/>
          </w:tcPr>
          <w:p w14:paraId="106D28DB"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Braille writing equipment/</w:t>
            </w:r>
            <w:proofErr w:type="spellStart"/>
            <w:r w:rsidRPr="00BE0461">
              <w:rPr>
                <w:rFonts w:cstheme="minorHAnsi"/>
              </w:rPr>
              <w:t>braillers</w:t>
            </w:r>
            <w:proofErr w:type="spellEnd"/>
          </w:p>
        </w:tc>
        <w:tc>
          <w:tcPr>
            <w:tcW w:w="3327" w:type="dxa"/>
          </w:tcPr>
          <w:p w14:paraId="46C50E9C"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Canes/sticks</w:t>
            </w:r>
          </w:p>
        </w:tc>
        <w:tc>
          <w:tcPr>
            <w:tcW w:w="3327" w:type="dxa"/>
          </w:tcPr>
          <w:p w14:paraId="10CE413B"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Chairs for shower/ bath/toilet</w:t>
            </w:r>
          </w:p>
        </w:tc>
      </w:tr>
      <w:tr w:rsidR="00754D7D" w:rsidRPr="00BE0461" w14:paraId="3A09615E" w14:textId="77777777" w:rsidTr="00A53802">
        <w:tc>
          <w:tcPr>
            <w:tcW w:w="3327" w:type="dxa"/>
          </w:tcPr>
          <w:p w14:paraId="19E3190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Closed captioning displays</w:t>
            </w:r>
          </w:p>
        </w:tc>
        <w:tc>
          <w:tcPr>
            <w:tcW w:w="3327" w:type="dxa"/>
          </w:tcPr>
          <w:p w14:paraId="38443CCC"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Club foot braces</w:t>
            </w:r>
          </w:p>
        </w:tc>
        <w:tc>
          <w:tcPr>
            <w:tcW w:w="3327" w:type="dxa"/>
          </w:tcPr>
          <w:p w14:paraId="2CDD1F6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Communication boards/books/cards</w:t>
            </w:r>
          </w:p>
        </w:tc>
      </w:tr>
      <w:tr w:rsidR="00754D7D" w:rsidRPr="00BE0461" w14:paraId="52637BA8" w14:textId="77777777" w:rsidTr="00A53802">
        <w:tc>
          <w:tcPr>
            <w:tcW w:w="3327" w:type="dxa"/>
          </w:tcPr>
          <w:p w14:paraId="14E93588"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Communication software</w:t>
            </w:r>
          </w:p>
        </w:tc>
        <w:tc>
          <w:tcPr>
            <w:tcW w:w="3327" w:type="dxa"/>
          </w:tcPr>
          <w:p w14:paraId="51B768D7"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Crutches, axillary/ elbow</w:t>
            </w:r>
          </w:p>
        </w:tc>
        <w:tc>
          <w:tcPr>
            <w:tcW w:w="3327" w:type="dxa"/>
          </w:tcPr>
          <w:p w14:paraId="043DD00F"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Deafblind communicators</w:t>
            </w:r>
          </w:p>
        </w:tc>
      </w:tr>
      <w:tr w:rsidR="00754D7D" w:rsidRPr="00401CDC" w14:paraId="766DF264" w14:textId="77777777" w:rsidTr="00A53802">
        <w:tc>
          <w:tcPr>
            <w:tcW w:w="3327" w:type="dxa"/>
          </w:tcPr>
          <w:p w14:paraId="4D8BBC5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Fall detectors</w:t>
            </w:r>
          </w:p>
        </w:tc>
        <w:tc>
          <w:tcPr>
            <w:tcW w:w="3327" w:type="dxa"/>
          </w:tcPr>
          <w:p w14:paraId="04C43291"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Gesture to voice technology</w:t>
            </w:r>
          </w:p>
        </w:tc>
        <w:tc>
          <w:tcPr>
            <w:tcW w:w="3327" w:type="dxa"/>
          </w:tcPr>
          <w:p w14:paraId="75D48E8F"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Global positioning system (GPS) locators</w:t>
            </w:r>
          </w:p>
        </w:tc>
      </w:tr>
      <w:tr w:rsidR="00754D7D" w:rsidRPr="00BE0461" w14:paraId="262BEB41" w14:textId="77777777" w:rsidTr="00A53802">
        <w:tc>
          <w:tcPr>
            <w:tcW w:w="3327" w:type="dxa"/>
          </w:tcPr>
          <w:p w14:paraId="72F8DCA3"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Hand rails/grab bars</w:t>
            </w:r>
          </w:p>
        </w:tc>
        <w:tc>
          <w:tcPr>
            <w:tcW w:w="3327" w:type="dxa"/>
          </w:tcPr>
          <w:p w14:paraId="5035523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Hearing aids (digital) and batteries</w:t>
            </w:r>
          </w:p>
        </w:tc>
        <w:tc>
          <w:tcPr>
            <w:tcW w:w="3327" w:type="dxa"/>
          </w:tcPr>
          <w:p w14:paraId="28A03C0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Hearing loops/FM systems</w:t>
            </w:r>
          </w:p>
        </w:tc>
      </w:tr>
      <w:tr w:rsidR="00754D7D" w:rsidRPr="00BE0461" w14:paraId="32E4E7C6" w14:textId="77777777" w:rsidTr="00A53802">
        <w:tc>
          <w:tcPr>
            <w:tcW w:w="3327" w:type="dxa"/>
          </w:tcPr>
          <w:p w14:paraId="7DECE91D"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lastRenderedPageBreak/>
              <w:t>Incontinence products, absorbent</w:t>
            </w:r>
          </w:p>
        </w:tc>
        <w:tc>
          <w:tcPr>
            <w:tcW w:w="3327" w:type="dxa"/>
          </w:tcPr>
          <w:p w14:paraId="04B7E8D6"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Keyboard and mouse emulation software</w:t>
            </w:r>
          </w:p>
        </w:tc>
        <w:tc>
          <w:tcPr>
            <w:tcW w:w="3327" w:type="dxa"/>
          </w:tcPr>
          <w:p w14:paraId="1E6C116B"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Magnifiers, digital hand-held</w:t>
            </w:r>
          </w:p>
        </w:tc>
      </w:tr>
      <w:tr w:rsidR="00754D7D" w:rsidRPr="00BE0461" w14:paraId="6B87F49B" w14:textId="77777777" w:rsidTr="00A53802">
        <w:tc>
          <w:tcPr>
            <w:tcW w:w="3327" w:type="dxa"/>
          </w:tcPr>
          <w:p w14:paraId="129C6FB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Magnifiers, optical</w:t>
            </w:r>
          </w:p>
        </w:tc>
        <w:tc>
          <w:tcPr>
            <w:tcW w:w="3327" w:type="dxa"/>
          </w:tcPr>
          <w:p w14:paraId="1676C90D"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Orthoses, lower limb</w:t>
            </w:r>
          </w:p>
        </w:tc>
        <w:tc>
          <w:tcPr>
            <w:tcW w:w="3327" w:type="dxa"/>
          </w:tcPr>
          <w:p w14:paraId="660BBE14"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Orthoses, spinal</w:t>
            </w:r>
          </w:p>
        </w:tc>
      </w:tr>
      <w:tr w:rsidR="00754D7D" w:rsidRPr="00BE0461" w14:paraId="6A7D2D88" w14:textId="77777777" w:rsidTr="00A53802">
        <w:tc>
          <w:tcPr>
            <w:tcW w:w="3327" w:type="dxa"/>
          </w:tcPr>
          <w:p w14:paraId="59BFDB5D"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Orthoses, upper limb</w:t>
            </w:r>
          </w:p>
        </w:tc>
        <w:tc>
          <w:tcPr>
            <w:tcW w:w="3327" w:type="dxa"/>
          </w:tcPr>
          <w:p w14:paraId="304F5EC5"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Personal digital assistant (PDA)</w:t>
            </w:r>
          </w:p>
        </w:tc>
        <w:tc>
          <w:tcPr>
            <w:tcW w:w="3327" w:type="dxa"/>
          </w:tcPr>
          <w:p w14:paraId="6FF37931"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Personal emergency alarm systems</w:t>
            </w:r>
          </w:p>
        </w:tc>
      </w:tr>
      <w:tr w:rsidR="00754D7D" w:rsidRPr="00BE0461" w14:paraId="56A68CBD" w14:textId="77777777" w:rsidTr="00A53802">
        <w:tc>
          <w:tcPr>
            <w:tcW w:w="3327" w:type="dxa"/>
          </w:tcPr>
          <w:p w14:paraId="5F48A76D"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Pill organizers</w:t>
            </w:r>
          </w:p>
        </w:tc>
        <w:tc>
          <w:tcPr>
            <w:tcW w:w="3327" w:type="dxa"/>
          </w:tcPr>
          <w:p w14:paraId="014BE575"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Pressure relief cushions</w:t>
            </w:r>
          </w:p>
        </w:tc>
        <w:tc>
          <w:tcPr>
            <w:tcW w:w="3327" w:type="dxa"/>
          </w:tcPr>
          <w:p w14:paraId="57AE595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Pressure relief mattresses</w:t>
            </w:r>
          </w:p>
        </w:tc>
      </w:tr>
      <w:tr w:rsidR="00754D7D" w:rsidRPr="00BE0461" w14:paraId="4F6CA2E9" w14:textId="77777777" w:rsidTr="00A53802">
        <w:tc>
          <w:tcPr>
            <w:tcW w:w="3327" w:type="dxa"/>
          </w:tcPr>
          <w:p w14:paraId="4E72190F"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Prostheses, lower limb</w:t>
            </w:r>
          </w:p>
        </w:tc>
        <w:tc>
          <w:tcPr>
            <w:tcW w:w="3327" w:type="dxa"/>
          </w:tcPr>
          <w:p w14:paraId="0A382B98"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Ramps, portable</w:t>
            </w:r>
          </w:p>
        </w:tc>
        <w:tc>
          <w:tcPr>
            <w:tcW w:w="3327" w:type="dxa"/>
          </w:tcPr>
          <w:p w14:paraId="27ED2336"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Recorders</w:t>
            </w:r>
          </w:p>
        </w:tc>
      </w:tr>
      <w:tr w:rsidR="00754D7D" w:rsidRPr="00BE0461" w14:paraId="0672A7EB" w14:textId="77777777" w:rsidTr="00A53802">
        <w:tc>
          <w:tcPr>
            <w:tcW w:w="3327" w:type="dxa"/>
          </w:tcPr>
          <w:p w14:paraId="15B2ABC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Rollators</w:t>
            </w:r>
          </w:p>
        </w:tc>
        <w:tc>
          <w:tcPr>
            <w:tcW w:w="3327" w:type="dxa"/>
          </w:tcPr>
          <w:p w14:paraId="027395D5"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Screen readers</w:t>
            </w:r>
          </w:p>
        </w:tc>
        <w:tc>
          <w:tcPr>
            <w:tcW w:w="3327" w:type="dxa"/>
          </w:tcPr>
          <w:p w14:paraId="2747BEE2"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Simplified mobile phones</w:t>
            </w:r>
          </w:p>
        </w:tc>
      </w:tr>
      <w:tr w:rsidR="00754D7D" w:rsidRPr="00401CDC" w14:paraId="34DFEEF5" w14:textId="77777777" w:rsidTr="00A53802">
        <w:tc>
          <w:tcPr>
            <w:tcW w:w="3327" w:type="dxa"/>
          </w:tcPr>
          <w:p w14:paraId="77A0953F"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Spectacles; low vision, short distance, long distance, filters and protection</w:t>
            </w:r>
          </w:p>
        </w:tc>
        <w:tc>
          <w:tcPr>
            <w:tcW w:w="3327" w:type="dxa"/>
          </w:tcPr>
          <w:p w14:paraId="668A788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Standing frames, adjustable</w:t>
            </w:r>
          </w:p>
        </w:tc>
        <w:tc>
          <w:tcPr>
            <w:tcW w:w="3327" w:type="dxa"/>
          </w:tcPr>
          <w:p w14:paraId="693F1A46"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 xml:space="preserve">Therapeutic footwear; diabetic, neuropathic, </w:t>
            </w:r>
            <w:proofErr w:type="spellStart"/>
            <w:r w:rsidRPr="00BE0461">
              <w:rPr>
                <w:rFonts w:cstheme="minorHAnsi"/>
              </w:rPr>
              <w:t>orthopaedic</w:t>
            </w:r>
            <w:proofErr w:type="spellEnd"/>
          </w:p>
        </w:tc>
      </w:tr>
      <w:tr w:rsidR="00754D7D" w:rsidRPr="00BE0461" w14:paraId="1E298DA3" w14:textId="77777777" w:rsidTr="00A53802">
        <w:tc>
          <w:tcPr>
            <w:tcW w:w="3327" w:type="dxa"/>
          </w:tcPr>
          <w:p w14:paraId="0DDF0CB1"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Time management products</w:t>
            </w:r>
          </w:p>
        </w:tc>
        <w:tc>
          <w:tcPr>
            <w:tcW w:w="3327" w:type="dxa"/>
          </w:tcPr>
          <w:p w14:paraId="40F6940E"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Travel aids, portable</w:t>
            </w:r>
          </w:p>
        </w:tc>
        <w:tc>
          <w:tcPr>
            <w:tcW w:w="3327" w:type="dxa"/>
          </w:tcPr>
          <w:p w14:paraId="4E9AA7F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Tricycles</w:t>
            </w:r>
          </w:p>
        </w:tc>
      </w:tr>
      <w:tr w:rsidR="00754D7D" w:rsidRPr="00BE0461" w14:paraId="331F1521" w14:textId="77777777" w:rsidTr="00A53802">
        <w:tc>
          <w:tcPr>
            <w:tcW w:w="3327" w:type="dxa"/>
          </w:tcPr>
          <w:p w14:paraId="3B2B6BD3"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Video communication devices</w:t>
            </w:r>
          </w:p>
        </w:tc>
        <w:tc>
          <w:tcPr>
            <w:tcW w:w="3327" w:type="dxa"/>
          </w:tcPr>
          <w:p w14:paraId="0BD44DAE"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Walking frames/ walkers</w:t>
            </w:r>
          </w:p>
        </w:tc>
        <w:tc>
          <w:tcPr>
            <w:tcW w:w="3327" w:type="dxa"/>
          </w:tcPr>
          <w:p w14:paraId="6AB4BF62"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Watches, talking/ touching</w:t>
            </w:r>
          </w:p>
        </w:tc>
      </w:tr>
      <w:tr w:rsidR="00754D7D" w:rsidRPr="00401CDC" w14:paraId="3B7D9F51" w14:textId="77777777" w:rsidTr="00A53802">
        <w:tc>
          <w:tcPr>
            <w:tcW w:w="3327" w:type="dxa"/>
          </w:tcPr>
          <w:p w14:paraId="4A7A568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Wheelchairs, manual for active use</w:t>
            </w:r>
          </w:p>
        </w:tc>
        <w:tc>
          <w:tcPr>
            <w:tcW w:w="3327" w:type="dxa"/>
          </w:tcPr>
          <w:p w14:paraId="5255393A"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Wheelchairs, manual assistant-controlled</w:t>
            </w:r>
          </w:p>
        </w:tc>
        <w:tc>
          <w:tcPr>
            <w:tcW w:w="3327" w:type="dxa"/>
          </w:tcPr>
          <w:p w14:paraId="2A813FE9"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Wheelchairs, manual with postural support</w:t>
            </w:r>
          </w:p>
        </w:tc>
      </w:tr>
      <w:tr w:rsidR="00754D7D" w:rsidRPr="00BE0461" w14:paraId="3B513BB6" w14:textId="77777777" w:rsidTr="00A53802">
        <w:tc>
          <w:tcPr>
            <w:tcW w:w="3327" w:type="dxa"/>
          </w:tcPr>
          <w:p w14:paraId="5D55BFD0"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Wheelchairs, electrically powered</w:t>
            </w:r>
          </w:p>
        </w:tc>
        <w:tc>
          <w:tcPr>
            <w:tcW w:w="3327" w:type="dxa"/>
          </w:tcPr>
          <w:p w14:paraId="3DAC8327" w14:textId="77777777" w:rsidR="00754D7D" w:rsidRPr="00BE0461" w:rsidRDefault="00754D7D" w:rsidP="00754D7D">
            <w:pPr>
              <w:pStyle w:val="a8"/>
              <w:numPr>
                <w:ilvl w:val="0"/>
                <w:numId w:val="14"/>
              </w:numPr>
              <w:spacing w:line="276" w:lineRule="auto"/>
              <w:jc w:val="both"/>
              <w:rPr>
                <w:rFonts w:cstheme="minorHAnsi"/>
              </w:rPr>
            </w:pPr>
            <w:r w:rsidRPr="00BE0461">
              <w:rPr>
                <w:rFonts w:cstheme="minorHAnsi"/>
              </w:rPr>
              <w:t>White canes</w:t>
            </w:r>
          </w:p>
        </w:tc>
        <w:tc>
          <w:tcPr>
            <w:tcW w:w="3327" w:type="dxa"/>
          </w:tcPr>
          <w:p w14:paraId="1E303AEC" w14:textId="77777777" w:rsidR="00754D7D" w:rsidRPr="00BE0461" w:rsidRDefault="00754D7D" w:rsidP="00A53802">
            <w:pPr>
              <w:pStyle w:val="a8"/>
              <w:spacing w:line="276" w:lineRule="auto"/>
              <w:ind w:left="360"/>
              <w:jc w:val="both"/>
              <w:rPr>
                <w:rFonts w:cstheme="minorHAnsi"/>
              </w:rPr>
            </w:pPr>
          </w:p>
        </w:tc>
      </w:tr>
    </w:tbl>
    <w:p w14:paraId="7EC35284" w14:textId="77777777" w:rsidR="00754D7D" w:rsidRDefault="00754D7D" w:rsidP="00754D7D">
      <w:pPr>
        <w:spacing w:line="276" w:lineRule="auto"/>
        <w:rPr>
          <w:b/>
        </w:rPr>
      </w:pPr>
    </w:p>
    <w:p w14:paraId="78E0A1F3" w14:textId="5E469BB5" w:rsidR="00BE0461" w:rsidRPr="008B59E6" w:rsidRDefault="003E0298" w:rsidP="008B59E6">
      <w:pPr>
        <w:pStyle w:val="3"/>
        <w:rPr>
          <w:b/>
          <w:bCs/>
          <w:lang w:val="en-US"/>
        </w:rPr>
      </w:pPr>
      <w:bookmarkStart w:id="23" w:name="_Toc52364927"/>
      <w:r w:rsidRPr="003E0298">
        <w:rPr>
          <w:b/>
          <w:bCs/>
          <w:lang w:val="en-US"/>
        </w:rPr>
        <w:t xml:space="preserve">3.1.4 </w:t>
      </w:r>
      <w:r w:rsidR="00754D7D" w:rsidRPr="003E0298">
        <w:rPr>
          <w:b/>
          <w:bCs/>
          <w:lang w:val="en-US"/>
        </w:rPr>
        <w:t>Who can benefit from assistive technology?</w:t>
      </w:r>
      <w:bookmarkEnd w:id="23"/>
    </w:p>
    <w:p w14:paraId="7CAB8C45" w14:textId="59E492C2" w:rsidR="00754D7D" w:rsidRPr="00BE0461" w:rsidRDefault="00754D7D" w:rsidP="00754D7D">
      <w:pPr>
        <w:spacing w:line="276" w:lineRule="auto"/>
        <w:rPr>
          <w:lang w:val="en-GB"/>
        </w:rPr>
      </w:pPr>
      <w:r w:rsidRPr="00BE0461">
        <w:rPr>
          <w:lang w:val="en-US"/>
        </w:rPr>
        <w:t>People who most need assistive technology include:</w:t>
      </w:r>
    </w:p>
    <w:p w14:paraId="5C3134EA" w14:textId="77777777" w:rsidR="00754D7D" w:rsidRPr="00BE0461" w:rsidRDefault="00754D7D" w:rsidP="00754D7D">
      <w:pPr>
        <w:pStyle w:val="a8"/>
        <w:numPr>
          <w:ilvl w:val="0"/>
          <w:numId w:val="9"/>
        </w:numPr>
        <w:spacing w:line="276" w:lineRule="auto"/>
      </w:pPr>
      <w:r w:rsidRPr="00BE0461">
        <w:t>people with disabilities,</w:t>
      </w:r>
    </w:p>
    <w:p w14:paraId="66C7ECF7" w14:textId="77777777" w:rsidR="00754D7D" w:rsidRPr="00BE0461" w:rsidRDefault="00754D7D" w:rsidP="00754D7D">
      <w:pPr>
        <w:pStyle w:val="a8"/>
        <w:numPr>
          <w:ilvl w:val="0"/>
          <w:numId w:val="9"/>
        </w:numPr>
        <w:spacing w:line="276" w:lineRule="auto"/>
      </w:pPr>
      <w:r w:rsidRPr="00BE0461">
        <w:t>older people,</w:t>
      </w:r>
    </w:p>
    <w:p w14:paraId="1EDAB884" w14:textId="77777777" w:rsidR="00754D7D" w:rsidRPr="00BE0461" w:rsidRDefault="00754D7D" w:rsidP="00754D7D">
      <w:pPr>
        <w:pStyle w:val="a8"/>
        <w:numPr>
          <w:ilvl w:val="0"/>
          <w:numId w:val="9"/>
        </w:numPr>
        <w:spacing w:line="276" w:lineRule="auto"/>
      </w:pPr>
      <w:r w:rsidRPr="00BE0461">
        <w:t xml:space="preserve">people with </w:t>
      </w:r>
      <w:r w:rsidRPr="00BE0461">
        <w:rPr>
          <w:lang w:val="en-GB"/>
        </w:rPr>
        <w:t>chronic</w:t>
      </w:r>
      <w:r w:rsidRPr="00BE0461">
        <w:t xml:space="preserve"> diseases such as diabetes and stroke,</w:t>
      </w:r>
    </w:p>
    <w:p w14:paraId="47E5724D" w14:textId="77777777" w:rsidR="00754D7D" w:rsidRPr="00BE0461" w:rsidRDefault="00754D7D" w:rsidP="00754D7D">
      <w:pPr>
        <w:pStyle w:val="a8"/>
        <w:numPr>
          <w:ilvl w:val="0"/>
          <w:numId w:val="9"/>
        </w:numPr>
        <w:spacing w:line="276" w:lineRule="auto"/>
      </w:pPr>
      <w:r w:rsidRPr="00BE0461">
        <w:t>people with mental health conditions including dementia and autism,</w:t>
      </w:r>
    </w:p>
    <w:p w14:paraId="485EBF5A" w14:textId="77777777" w:rsidR="00754D7D" w:rsidRPr="00BE0461" w:rsidRDefault="00754D7D" w:rsidP="00754D7D">
      <w:pPr>
        <w:pStyle w:val="a8"/>
        <w:numPr>
          <w:ilvl w:val="0"/>
          <w:numId w:val="9"/>
        </w:numPr>
        <w:spacing w:line="276" w:lineRule="auto"/>
      </w:pPr>
      <w:r w:rsidRPr="00BE0461">
        <w:t>people with gradual functional decline.</w:t>
      </w:r>
    </w:p>
    <w:p w14:paraId="75DFAF31" w14:textId="77777777" w:rsidR="00754D7D" w:rsidRDefault="00754D7D" w:rsidP="00754D7D">
      <w:pPr>
        <w:spacing w:line="276" w:lineRule="auto"/>
        <w:jc w:val="both"/>
        <w:rPr>
          <w:lang w:val="en-US"/>
        </w:rPr>
      </w:pPr>
    </w:p>
    <w:p w14:paraId="7D986C4C" w14:textId="55D04B8D" w:rsidR="00BE0461" w:rsidRPr="008B59E6" w:rsidRDefault="003E0298" w:rsidP="008B59E6">
      <w:pPr>
        <w:pStyle w:val="3"/>
        <w:rPr>
          <w:rFonts w:asciiTheme="minorHAnsi" w:hAnsiTheme="minorHAnsi" w:cstheme="minorHAnsi"/>
          <w:b/>
          <w:bCs/>
          <w:lang w:val="en-US"/>
        </w:rPr>
      </w:pPr>
      <w:bookmarkStart w:id="24" w:name="_Toc52364928"/>
      <w:r w:rsidRPr="003E0298">
        <w:rPr>
          <w:rFonts w:asciiTheme="minorHAnsi" w:hAnsiTheme="minorHAnsi" w:cstheme="minorHAnsi"/>
          <w:b/>
          <w:bCs/>
          <w:lang w:val="en-US"/>
        </w:rPr>
        <w:lastRenderedPageBreak/>
        <w:t xml:space="preserve">3.1.5 </w:t>
      </w:r>
      <w:r w:rsidR="00754D7D" w:rsidRPr="003E0298">
        <w:rPr>
          <w:rFonts w:asciiTheme="minorHAnsi" w:hAnsiTheme="minorHAnsi" w:cstheme="minorHAnsi"/>
          <w:b/>
          <w:bCs/>
          <w:lang w:val="en-US"/>
        </w:rPr>
        <w:t>What are the benefits?</w:t>
      </w:r>
      <w:bookmarkEnd w:id="24"/>
    </w:p>
    <w:p w14:paraId="36B94988" w14:textId="77777777" w:rsidR="00754D7D" w:rsidRPr="00BE0461" w:rsidRDefault="00754D7D" w:rsidP="00754D7D">
      <w:pPr>
        <w:spacing w:line="276" w:lineRule="auto"/>
        <w:jc w:val="both"/>
        <w:rPr>
          <w:lang w:val="en-US"/>
        </w:rPr>
      </w:pPr>
      <w:r w:rsidRPr="00BE0461">
        <w:rPr>
          <w:lang w:val="en-US"/>
        </w:rPr>
        <w:t>Assistive technology can:</w:t>
      </w:r>
    </w:p>
    <w:p w14:paraId="7D46A74A" w14:textId="68F0FAC0" w:rsidR="00754D7D" w:rsidRPr="00BE0461" w:rsidRDefault="00754D7D" w:rsidP="00754D7D">
      <w:pPr>
        <w:pStyle w:val="a8"/>
        <w:numPr>
          <w:ilvl w:val="0"/>
          <w:numId w:val="10"/>
        </w:numPr>
        <w:spacing w:line="276" w:lineRule="auto"/>
        <w:jc w:val="both"/>
      </w:pPr>
      <w:r w:rsidRPr="00BE0461">
        <w:t>promote independence and autonomy, both for the person and those around them</w:t>
      </w:r>
      <w:r w:rsidR="007A2E75">
        <w:t>,</w:t>
      </w:r>
    </w:p>
    <w:p w14:paraId="1A8CCDA0" w14:textId="218A0A1F" w:rsidR="00754D7D" w:rsidRPr="00BE0461" w:rsidRDefault="00754D7D" w:rsidP="00754D7D">
      <w:pPr>
        <w:pStyle w:val="a8"/>
        <w:numPr>
          <w:ilvl w:val="0"/>
          <w:numId w:val="10"/>
        </w:numPr>
        <w:spacing w:line="276" w:lineRule="auto"/>
        <w:jc w:val="both"/>
      </w:pPr>
      <w:r w:rsidRPr="00BE0461">
        <w:t>facilitate memory and recall</w:t>
      </w:r>
      <w:r w:rsidR="007A2E75">
        <w:t>,</w:t>
      </w:r>
    </w:p>
    <w:p w14:paraId="26B943D3" w14:textId="47B301C8" w:rsidR="00754D7D" w:rsidRPr="00BE0461" w:rsidRDefault="00754D7D" w:rsidP="00754D7D">
      <w:pPr>
        <w:pStyle w:val="a8"/>
        <w:numPr>
          <w:ilvl w:val="0"/>
          <w:numId w:val="10"/>
        </w:numPr>
        <w:spacing w:line="276" w:lineRule="auto"/>
        <w:jc w:val="both"/>
      </w:pPr>
      <w:r w:rsidRPr="00BE0461">
        <w:t>help manage potential risks in and around the home</w:t>
      </w:r>
      <w:r w:rsidR="007A2E75">
        <w:t>,</w:t>
      </w:r>
    </w:p>
    <w:p w14:paraId="2C6BC12E" w14:textId="39582A2D" w:rsidR="00754D7D" w:rsidRPr="00BE0461" w:rsidRDefault="00754D7D" w:rsidP="00754D7D">
      <w:pPr>
        <w:pStyle w:val="a8"/>
        <w:numPr>
          <w:ilvl w:val="0"/>
          <w:numId w:val="10"/>
        </w:numPr>
        <w:spacing w:line="276" w:lineRule="auto"/>
        <w:jc w:val="both"/>
      </w:pPr>
      <w:r w:rsidRPr="00BE0461">
        <w:t>reduce early entry into care homes and hospitals</w:t>
      </w:r>
      <w:r w:rsidR="007A2E75">
        <w:t>,</w:t>
      </w:r>
    </w:p>
    <w:p w14:paraId="654CE255" w14:textId="0656D5FF" w:rsidR="00754D7D" w:rsidRPr="008B59E6" w:rsidRDefault="00754D7D" w:rsidP="00754D7D">
      <w:pPr>
        <w:pStyle w:val="a8"/>
        <w:numPr>
          <w:ilvl w:val="0"/>
          <w:numId w:val="10"/>
        </w:numPr>
        <w:spacing w:line="276" w:lineRule="auto"/>
        <w:jc w:val="both"/>
      </w:pPr>
      <w:r w:rsidRPr="00BE0461">
        <w:t xml:space="preserve">reduce the stress on </w:t>
      </w:r>
      <w:proofErr w:type="spellStart"/>
      <w:r w:rsidRPr="00BE0461">
        <w:t>carers</w:t>
      </w:r>
      <w:proofErr w:type="spellEnd"/>
      <w:r w:rsidRPr="00BE0461">
        <w:t>, improving their quality of life, and of the person they are caring for</w:t>
      </w:r>
      <w:r w:rsidR="007A2E75">
        <w:t>.</w:t>
      </w:r>
    </w:p>
    <w:p w14:paraId="2AE3A986" w14:textId="286372E4" w:rsidR="00754D7D" w:rsidRPr="008B59E6" w:rsidRDefault="00754D7D" w:rsidP="008B59E6">
      <w:pPr>
        <w:spacing w:line="276" w:lineRule="auto"/>
      </w:pPr>
      <w:r>
        <w:rPr>
          <w:noProof/>
          <w:lang w:val="en-GB" w:eastAsia="en-GB"/>
        </w:rPr>
        <w:drawing>
          <wp:inline distT="0" distB="0" distL="0" distR="0" wp14:anchorId="33C8AF6D" wp14:editId="4DB7AAED">
            <wp:extent cx="5692140" cy="2910840"/>
            <wp:effectExtent l="0" t="0" r="381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2140" cy="2910840"/>
                    </a:xfrm>
                    <a:prstGeom prst="rect">
                      <a:avLst/>
                    </a:prstGeom>
                    <a:noFill/>
                  </pic:spPr>
                </pic:pic>
              </a:graphicData>
            </a:graphic>
          </wp:inline>
        </w:drawing>
      </w:r>
      <w:r>
        <w:rPr>
          <w:rStyle w:val="aa"/>
          <w:color w:val="0070C0"/>
        </w:rPr>
        <w:footnoteReference w:id="24"/>
      </w:r>
    </w:p>
    <w:p w14:paraId="301E106E" w14:textId="77777777" w:rsidR="00754D7D" w:rsidRDefault="00754D7D" w:rsidP="00754D7D">
      <w:pPr>
        <w:spacing w:line="276" w:lineRule="auto"/>
        <w:jc w:val="both"/>
      </w:pPr>
    </w:p>
    <w:p w14:paraId="0C691F5C" w14:textId="29350E95" w:rsidR="00754D7D" w:rsidRPr="0003724D" w:rsidRDefault="00754D7D" w:rsidP="00B95B19">
      <w:pPr>
        <w:pStyle w:val="2"/>
        <w:rPr>
          <w:rStyle w:val="ab"/>
          <w:lang w:val="en-US"/>
        </w:rPr>
      </w:pPr>
      <w:bookmarkStart w:id="25" w:name="_Toc52364929"/>
      <w:r w:rsidRPr="0003724D">
        <w:rPr>
          <w:rStyle w:val="ab"/>
          <w:lang w:val="en-US"/>
        </w:rPr>
        <w:t>3.2 AT in education and employment</w:t>
      </w:r>
      <w:bookmarkEnd w:id="25"/>
      <w:r w:rsidRPr="0003724D">
        <w:rPr>
          <w:rStyle w:val="ab"/>
          <w:lang w:val="en-US"/>
        </w:rPr>
        <w:t xml:space="preserve"> </w:t>
      </w:r>
    </w:p>
    <w:p w14:paraId="737D4072" w14:textId="77777777" w:rsidR="00913B28" w:rsidRPr="00913B28" w:rsidRDefault="00913B28" w:rsidP="00913B28">
      <w:pPr>
        <w:rPr>
          <w:lang w:val="en-US"/>
        </w:rPr>
      </w:pPr>
    </w:p>
    <w:p w14:paraId="5E97013B" w14:textId="4C5C3C5A" w:rsidR="00754D7D" w:rsidRPr="00754D7D" w:rsidRDefault="00754D7D" w:rsidP="00754D7D">
      <w:pPr>
        <w:spacing w:line="276" w:lineRule="auto"/>
        <w:jc w:val="both"/>
        <w:rPr>
          <w:rFonts w:ascii="Calibri" w:hAnsi="Calibri" w:cs="Calibri"/>
          <w:lang w:val="en-US"/>
        </w:rPr>
      </w:pPr>
      <w:r w:rsidRPr="00BE0461">
        <w:rPr>
          <w:rFonts w:ascii="Calibri" w:hAnsi="Calibri" w:cs="Calibri"/>
          <w:lang w:val="en-US"/>
        </w:rPr>
        <w:t xml:space="preserve">AT plays an important role, especially in overcoming existing barriers at an individual level, to be fully included in education and employment each person with disabilities. AT augments the learning experience for all students and enable new possibilities for better instruction and engagement. Entering the workforce is a stressful time for every person. The use of assistive technologies in the workplace can help ease the transition of person with disabilities. </w:t>
      </w:r>
      <w:r w:rsidRPr="00BE0461">
        <w:rPr>
          <w:rFonts w:ascii="Calibri" w:hAnsi="Calibri" w:cs="Calibri"/>
          <w:lang w:val="en-US"/>
        </w:rPr>
        <w:lastRenderedPageBreak/>
        <w:t xml:space="preserve">Although assistive technology does not completely eliminate the challenges, it can level the playing field so that individuals with disabilities can participate more fully in the same activities as their nondisabled peers. Assistive technology in education and employment has a lot of </w:t>
      </w:r>
      <w:proofErr w:type="spellStart"/>
      <w:r w:rsidRPr="00BE0461">
        <w:rPr>
          <w:rFonts w:ascii="Calibri" w:hAnsi="Calibri" w:cs="Calibri"/>
          <w:lang w:val="en-US"/>
        </w:rPr>
        <w:t>differencies</w:t>
      </w:r>
      <w:proofErr w:type="spellEnd"/>
      <w:r w:rsidRPr="00BE0461">
        <w:rPr>
          <w:rFonts w:ascii="Calibri" w:hAnsi="Calibri" w:cs="Calibri"/>
          <w:lang w:val="en-US"/>
        </w:rPr>
        <w:t xml:space="preserve"> not only national but also regional in Europe.</w:t>
      </w:r>
    </w:p>
    <w:p w14:paraId="62172F2A" w14:textId="6FB6A340" w:rsidR="00754D7D" w:rsidRPr="00BE0461" w:rsidRDefault="00754D7D" w:rsidP="00754D7D">
      <w:pPr>
        <w:spacing w:line="276" w:lineRule="auto"/>
        <w:jc w:val="both"/>
        <w:rPr>
          <w:lang w:val="en-US"/>
        </w:rPr>
      </w:pPr>
      <w:r w:rsidRPr="00BE0461">
        <w:rPr>
          <w:rFonts w:ascii="Calibri" w:hAnsi="Calibri" w:cs="Calibri"/>
          <w:lang w:val="en-US"/>
        </w:rPr>
        <w:t xml:space="preserve">The benefits of offering assistive technology are clear and important. </w:t>
      </w:r>
      <w:r w:rsidRPr="00BE0461">
        <w:rPr>
          <w:lang w:val="en-US"/>
        </w:rPr>
        <w:t xml:space="preserve">A good educational system is generally regarded as the precondition for the inclusion of people with disabilities in the </w:t>
      </w:r>
      <w:proofErr w:type="spellStart"/>
      <w:r w:rsidRPr="00BE0461">
        <w:rPr>
          <w:lang w:val="en-US"/>
        </w:rPr>
        <w:t>labour</w:t>
      </w:r>
      <w:proofErr w:type="spellEnd"/>
      <w:r w:rsidRPr="00BE0461">
        <w:rPr>
          <w:lang w:val="en-US"/>
        </w:rPr>
        <w:t xml:space="preserve"> market. A high level of knowledge and skills as well as knowledge of how to use technologies in order to improve one’s own knowledge base is regarded as an important factor for the employability of people with disabilities. Technologies are seen as crucial to support this inclusion on a general level. According to </w:t>
      </w:r>
      <w:r w:rsidRPr="00BE0461">
        <w:rPr>
          <w:i/>
          <w:lang w:val="en-US"/>
        </w:rPr>
        <w:t xml:space="preserve">Assistive technologies for people with disabilities, </w:t>
      </w:r>
      <w:r w:rsidRPr="00BE0461">
        <w:rPr>
          <w:lang w:val="en-US"/>
        </w:rPr>
        <w:t>report from EPRS:</w:t>
      </w:r>
      <w:r w:rsidRPr="00BE0461">
        <w:rPr>
          <w:rStyle w:val="aa"/>
          <w:color w:val="0070C0"/>
        </w:rPr>
        <w:footnoteReference w:id="25"/>
      </w:r>
      <w:r w:rsidRPr="00BE0461">
        <w:rPr>
          <w:lang w:val="en-US"/>
        </w:rPr>
        <w:t xml:space="preserve"> </w:t>
      </w:r>
    </w:p>
    <w:p w14:paraId="2E794C54" w14:textId="77777777" w:rsidR="00754D7D" w:rsidRPr="00BE0461" w:rsidRDefault="00754D7D" w:rsidP="00754D7D">
      <w:pPr>
        <w:spacing w:line="276" w:lineRule="auto"/>
        <w:jc w:val="center"/>
        <w:rPr>
          <w:i/>
          <w:lang w:val="en-US"/>
        </w:rPr>
      </w:pPr>
      <w:r w:rsidRPr="00BE0461">
        <w:rPr>
          <w:i/>
          <w:lang w:val="en-US"/>
        </w:rPr>
        <w:t xml:space="preserve">“If people with disabilities have not been able to take part in education or have not been able to benefit from education in the same way as non-disabled children because of the lack of adjustments including technologies, then the end result is, that the person with the lower level of education and skills will have more difficulties to find a job. Not just because of the disability but mainly because of the lower level of education and training […]. Let's say, the general access to information society, all that nowadays has an impact. Nowadays and before, has an impact on the employability of people. So the more people have access to technology that allows them to take part in all aspects of life that also has a positive impact on their capacity to be effectively included in the </w:t>
      </w:r>
      <w:proofErr w:type="spellStart"/>
      <w:r w:rsidRPr="00BE0461">
        <w:rPr>
          <w:i/>
          <w:lang w:val="en-US"/>
        </w:rPr>
        <w:t>labour</w:t>
      </w:r>
      <w:proofErr w:type="spellEnd"/>
      <w:r w:rsidRPr="00BE0461">
        <w:rPr>
          <w:i/>
          <w:lang w:val="en-US"/>
        </w:rPr>
        <w:t xml:space="preserve"> market” </w:t>
      </w:r>
    </w:p>
    <w:p w14:paraId="7756BBFB" w14:textId="3C774D1D" w:rsidR="00754D7D" w:rsidRPr="007F6AC8" w:rsidRDefault="00754D7D" w:rsidP="007F6AC8">
      <w:pPr>
        <w:spacing w:line="276" w:lineRule="auto"/>
        <w:jc w:val="center"/>
        <w:rPr>
          <w:i/>
          <w:lang w:val="en-US"/>
        </w:rPr>
      </w:pPr>
      <w:r w:rsidRPr="00BE0461">
        <w:rPr>
          <w:i/>
          <w:lang w:val="en-US"/>
        </w:rPr>
        <w:t>(</w:t>
      </w:r>
      <w:proofErr w:type="spellStart"/>
      <w:r w:rsidRPr="00BE0461">
        <w:rPr>
          <w:i/>
          <w:lang w:val="en-US"/>
        </w:rPr>
        <w:t>Tromel</w:t>
      </w:r>
      <w:proofErr w:type="spellEnd"/>
      <w:r w:rsidRPr="00BE0461">
        <w:rPr>
          <w:i/>
          <w:lang w:val="en-US"/>
        </w:rPr>
        <w:t>, ILO, 45).</w:t>
      </w:r>
    </w:p>
    <w:p w14:paraId="557672E9" w14:textId="77777777" w:rsidR="00754D7D" w:rsidRPr="00BE0461" w:rsidRDefault="00754D7D" w:rsidP="00754D7D">
      <w:pPr>
        <w:spacing w:line="276" w:lineRule="auto"/>
        <w:jc w:val="both"/>
        <w:rPr>
          <w:rFonts w:ascii="Calibri" w:hAnsi="Calibri" w:cs="Calibri"/>
          <w:lang w:val="en-US"/>
        </w:rPr>
      </w:pPr>
      <w:r w:rsidRPr="00BE0461">
        <w:rPr>
          <w:rFonts w:ascii="Calibri" w:hAnsi="Calibri" w:cs="Calibri"/>
          <w:lang w:val="en-US"/>
        </w:rPr>
        <w:t xml:space="preserve">Based on UNCRPD “reasonable accommodation” should be incorporated in education and employment in order to ensure to persons with disabilities the enjoyment or exercise on an equal basis with others of all human rights and fundamental freedoms. </w:t>
      </w:r>
    </w:p>
    <w:p w14:paraId="48BF54FA" w14:textId="7A65B10E" w:rsidR="00754D7D" w:rsidRPr="00BE0461" w:rsidRDefault="00754D7D" w:rsidP="001C55E2">
      <w:pPr>
        <w:spacing w:line="276" w:lineRule="auto"/>
        <w:jc w:val="both"/>
        <w:rPr>
          <w:lang w:val="en-US"/>
        </w:rPr>
      </w:pPr>
      <w:r w:rsidRPr="00BE0461">
        <w:rPr>
          <w:rFonts w:ascii="Calibri" w:hAnsi="Calibri" w:cs="Calibri"/>
          <w:lang w:val="en-US"/>
        </w:rPr>
        <w:t>Moreover, accessibility is a precondition for persons with disabilities to live independently and participate fully and equally in society. It is also important to note that without access to the physical environment, to transportation, to information and communication, including information and communications technologies and systems, and to other facilities and services open or provided to the public, persons with disabilities would not have equal opportunities for participation in their respective societies.</w:t>
      </w:r>
      <w:r w:rsidRPr="00BE0461">
        <w:rPr>
          <w:rStyle w:val="aa"/>
          <w:rFonts w:ascii="Calibri" w:hAnsi="Calibri" w:cs="Calibri"/>
          <w:color w:val="0070C0"/>
        </w:rPr>
        <w:footnoteReference w:id="26"/>
      </w:r>
      <w:r w:rsidR="002508CF" w:rsidRPr="00BE0461">
        <w:rPr>
          <w:rFonts w:ascii="Calibri" w:hAnsi="Calibri" w:cs="Calibri"/>
          <w:lang w:val="en-US"/>
        </w:rPr>
        <w:t xml:space="preserve"> </w:t>
      </w:r>
      <w:r w:rsidRPr="00BE0461">
        <w:rPr>
          <w:lang w:val="en-US"/>
        </w:rPr>
        <w:t>To improve the design, development, production and availability of accessible mainstream devices of</w:t>
      </w:r>
      <w:r w:rsidR="001611E9" w:rsidRPr="00BE0461">
        <w:rPr>
          <w:lang w:val="en-US"/>
        </w:rPr>
        <w:t xml:space="preserve"> </w:t>
      </w:r>
      <w:r w:rsidRPr="00BE0461">
        <w:rPr>
          <w:lang w:val="en-US"/>
        </w:rPr>
        <w:t xml:space="preserve">good quality at </w:t>
      </w:r>
      <w:r w:rsidRPr="00BE0461">
        <w:rPr>
          <w:lang w:val="en-US"/>
        </w:rPr>
        <w:lastRenderedPageBreak/>
        <w:t>reasonable cost, approaches like “universal design” as stipulated by the UNCRPD are</w:t>
      </w:r>
      <w:r w:rsidR="001611E9" w:rsidRPr="00BE0461">
        <w:rPr>
          <w:lang w:val="en-US"/>
        </w:rPr>
        <w:t xml:space="preserve"> </w:t>
      </w:r>
      <w:r w:rsidRPr="00BE0461">
        <w:rPr>
          <w:lang w:val="en-US"/>
        </w:rPr>
        <w:t xml:space="preserve">very important. </w:t>
      </w:r>
    </w:p>
    <w:p w14:paraId="2A466AA3" w14:textId="77777777" w:rsidR="00F70F29" w:rsidRPr="002508CF" w:rsidRDefault="00F70F29" w:rsidP="001C55E2">
      <w:pPr>
        <w:spacing w:line="276" w:lineRule="auto"/>
        <w:jc w:val="both"/>
        <w:rPr>
          <w:rFonts w:ascii="Calibri" w:hAnsi="Calibri" w:cs="Calibri"/>
          <w:sz w:val="24"/>
          <w:szCs w:val="24"/>
          <w:lang w:val="en-US"/>
        </w:rPr>
      </w:pPr>
    </w:p>
    <w:p w14:paraId="6BF179ED" w14:textId="5C4E87BF" w:rsidR="001611E9" w:rsidRDefault="001611E9" w:rsidP="001611E9">
      <w:pPr>
        <w:pStyle w:val="1"/>
        <w:rPr>
          <w:b/>
          <w:bCs/>
          <w:lang w:val="en-US"/>
        </w:rPr>
      </w:pPr>
      <w:bookmarkStart w:id="26" w:name="_Toc52364930"/>
      <w:r w:rsidRPr="00B95B19">
        <w:rPr>
          <w:b/>
          <w:bCs/>
          <w:lang w:val="en-US"/>
        </w:rPr>
        <w:t xml:space="preserve">CHAPTER </w:t>
      </w:r>
      <w:r>
        <w:rPr>
          <w:b/>
          <w:bCs/>
        </w:rPr>
        <w:t>4</w:t>
      </w:r>
      <w:r w:rsidRPr="00B95B19">
        <w:rPr>
          <w:b/>
          <w:bCs/>
          <w:lang w:val="en-US"/>
        </w:rPr>
        <w:t>-</w:t>
      </w:r>
      <w:r>
        <w:rPr>
          <w:b/>
          <w:bCs/>
        </w:rPr>
        <w:t xml:space="preserve"> </w:t>
      </w:r>
      <w:r>
        <w:rPr>
          <w:b/>
          <w:bCs/>
          <w:lang w:val="en-US"/>
        </w:rPr>
        <w:t>Virtual Collection</w:t>
      </w:r>
      <w:bookmarkEnd w:id="26"/>
      <w:r>
        <w:rPr>
          <w:b/>
          <w:bCs/>
          <w:lang w:val="en-US"/>
        </w:rPr>
        <w:t xml:space="preserve"> </w:t>
      </w:r>
    </w:p>
    <w:p w14:paraId="4BBAA3B2" w14:textId="77777777" w:rsidR="00E7793C" w:rsidRPr="00E7793C" w:rsidRDefault="00E7793C" w:rsidP="00E7793C">
      <w:pPr>
        <w:rPr>
          <w:lang w:val="en-US"/>
        </w:rPr>
      </w:pPr>
    </w:p>
    <w:p w14:paraId="0F66EB3F" w14:textId="0AF42558" w:rsidR="00E7793C" w:rsidRDefault="00E7793C" w:rsidP="00E7793C">
      <w:pPr>
        <w:pStyle w:val="2"/>
        <w:rPr>
          <w:rStyle w:val="ab"/>
          <w:lang w:val="en-US"/>
        </w:rPr>
      </w:pPr>
      <w:bookmarkStart w:id="27" w:name="_Toc52364931"/>
      <w:r>
        <w:rPr>
          <w:rStyle w:val="ab"/>
          <w:lang w:val="en-US"/>
        </w:rPr>
        <w:t>4</w:t>
      </w:r>
      <w:r w:rsidRPr="00214858">
        <w:rPr>
          <w:rStyle w:val="ab"/>
          <w:lang w:val="en-US"/>
        </w:rPr>
        <w:t xml:space="preserve">.1 </w:t>
      </w:r>
      <w:r w:rsidR="00131E7A">
        <w:rPr>
          <w:rStyle w:val="ab"/>
          <w:lang w:val="en-US"/>
        </w:rPr>
        <w:t>Education</w:t>
      </w:r>
      <w:bookmarkEnd w:id="27"/>
      <w:r w:rsidR="00131E7A">
        <w:rPr>
          <w:rStyle w:val="ab"/>
          <w:lang w:val="en-US"/>
        </w:rPr>
        <w:t xml:space="preserve"> </w:t>
      </w:r>
    </w:p>
    <w:p w14:paraId="24CB462E" w14:textId="032A73A5" w:rsidR="003E4B44" w:rsidRPr="003E4B44" w:rsidRDefault="00E7793C" w:rsidP="00F8154C">
      <w:pPr>
        <w:pStyle w:val="2"/>
        <w:rPr>
          <w:b/>
          <w:bCs/>
          <w:lang w:val="en-US"/>
        </w:rPr>
      </w:pPr>
      <w:bookmarkStart w:id="28" w:name="_Hlk44319431"/>
      <w:r w:rsidRPr="00214858">
        <w:rPr>
          <w:rStyle w:val="ab"/>
          <w:lang w:val="en-US"/>
        </w:rPr>
        <w:t xml:space="preserve"> </w:t>
      </w:r>
      <w:bookmarkEnd w:id="28"/>
    </w:p>
    <w:tbl>
      <w:tblPr>
        <w:tblStyle w:val="a4"/>
        <w:tblW w:w="0" w:type="auto"/>
        <w:shd w:val="clear" w:color="auto" w:fill="DEEAF6" w:themeFill="accent5" w:themeFillTint="33"/>
        <w:tblLook w:val="04A0" w:firstRow="1" w:lastRow="0" w:firstColumn="1" w:lastColumn="0" w:noHBand="0" w:noVBand="1"/>
      </w:tblPr>
      <w:tblGrid>
        <w:gridCol w:w="8296"/>
      </w:tblGrid>
      <w:tr w:rsidR="003E4B44" w:rsidRPr="003E4B44" w14:paraId="1698C399" w14:textId="77777777" w:rsidTr="003E4B44">
        <w:tc>
          <w:tcPr>
            <w:tcW w:w="9493" w:type="dxa"/>
            <w:shd w:val="clear" w:color="auto" w:fill="DEEAF6" w:themeFill="accent5" w:themeFillTint="33"/>
          </w:tcPr>
          <w:p w14:paraId="25500C55" w14:textId="77777777" w:rsidR="003E4B44" w:rsidRPr="003E4B44" w:rsidRDefault="003E4B44" w:rsidP="003E4B44">
            <w:pPr>
              <w:spacing w:after="160" w:line="259" w:lineRule="auto"/>
              <w:rPr>
                <w:rFonts w:eastAsiaTheme="minorHAnsi"/>
                <w:b/>
                <w:lang w:val="el-GR" w:eastAsia="en-US"/>
              </w:rPr>
            </w:pPr>
          </w:p>
          <w:p w14:paraId="0AF5E682" w14:textId="77518928" w:rsidR="003E4B44" w:rsidRPr="003E4B44" w:rsidRDefault="003E4B44" w:rsidP="003E4B44">
            <w:pPr>
              <w:spacing w:after="160" w:line="259" w:lineRule="auto"/>
              <w:jc w:val="center"/>
              <w:rPr>
                <w:rFonts w:eastAsiaTheme="minorHAnsi"/>
                <w:b/>
                <w:lang w:eastAsia="en-US"/>
              </w:rPr>
            </w:pPr>
            <w:proofErr w:type="spellStart"/>
            <w:r w:rsidRPr="003E4B44">
              <w:rPr>
                <w:rFonts w:eastAsiaTheme="minorHAnsi"/>
                <w:b/>
                <w:lang w:val="el-GR" w:eastAsia="en-US"/>
              </w:rPr>
              <w:t>ICStudy</w:t>
            </w:r>
            <w:proofErr w:type="spellEnd"/>
            <w:r>
              <w:rPr>
                <w:rFonts w:eastAsiaTheme="minorHAnsi"/>
                <w:b/>
                <w:lang w:val="el-GR" w:eastAsia="en-US"/>
              </w:rPr>
              <w:t xml:space="preserve"> </w:t>
            </w:r>
            <w:r>
              <w:rPr>
                <w:rFonts w:eastAsiaTheme="minorHAnsi"/>
                <w:b/>
                <w:lang w:eastAsia="en-US"/>
              </w:rPr>
              <w:t>(I can study)</w:t>
            </w:r>
          </w:p>
        </w:tc>
      </w:tr>
    </w:tbl>
    <w:p w14:paraId="7D948B29" w14:textId="77777777" w:rsidR="003E4B44" w:rsidRPr="003E4B44" w:rsidRDefault="003E4B44" w:rsidP="003E4B44">
      <w:pPr>
        <w:rPr>
          <w:b/>
          <w:lang w:val="en-US"/>
        </w:rPr>
      </w:pPr>
    </w:p>
    <w:tbl>
      <w:tblPr>
        <w:tblStyle w:val="a4"/>
        <w:tblW w:w="0" w:type="auto"/>
        <w:tblLook w:val="04A0" w:firstRow="1" w:lastRow="0" w:firstColumn="1" w:lastColumn="0" w:noHBand="0" w:noVBand="1"/>
      </w:tblPr>
      <w:tblGrid>
        <w:gridCol w:w="8296"/>
      </w:tblGrid>
      <w:tr w:rsidR="003E4B44" w:rsidRPr="00401CDC" w14:paraId="425E5DD8" w14:textId="77777777" w:rsidTr="003E4B44">
        <w:tc>
          <w:tcPr>
            <w:tcW w:w="9493" w:type="dxa"/>
          </w:tcPr>
          <w:p w14:paraId="46ABA825" w14:textId="0E07B7AC" w:rsidR="003E4B44" w:rsidRPr="003E4B44" w:rsidRDefault="003E4B44" w:rsidP="003E4B44">
            <w:pPr>
              <w:spacing w:after="160" w:line="259" w:lineRule="auto"/>
              <w:rPr>
                <w:rFonts w:eastAsiaTheme="minorHAnsi"/>
                <w:b/>
                <w:bCs/>
                <w:lang w:eastAsia="en-US"/>
              </w:rPr>
            </w:pPr>
            <w:r w:rsidRPr="003E4B44">
              <w:rPr>
                <w:rFonts w:eastAsiaTheme="minorHAnsi"/>
                <w:b/>
                <w:bCs/>
                <w:lang w:eastAsia="en-US"/>
              </w:rPr>
              <w:t xml:space="preserve">Type of resource: </w:t>
            </w:r>
            <w:r w:rsidRPr="003E4B44">
              <w:rPr>
                <w:rFonts w:eastAsiaTheme="minorHAnsi"/>
                <w:lang w:eastAsia="en-US"/>
              </w:rPr>
              <w:t>Application from non-profit organization SC!FY</w:t>
            </w:r>
          </w:p>
        </w:tc>
      </w:tr>
    </w:tbl>
    <w:p w14:paraId="39430F78" w14:textId="77777777" w:rsidR="003E4B44" w:rsidRPr="003E4B44" w:rsidRDefault="003E4B44" w:rsidP="003E4B44">
      <w:pPr>
        <w:rPr>
          <w:b/>
          <w:lang w:val="en-US"/>
        </w:rPr>
      </w:pPr>
    </w:p>
    <w:tbl>
      <w:tblPr>
        <w:tblStyle w:val="a4"/>
        <w:tblW w:w="0" w:type="auto"/>
        <w:tblLook w:val="04A0" w:firstRow="1" w:lastRow="0" w:firstColumn="1" w:lastColumn="0" w:noHBand="0" w:noVBand="1"/>
      </w:tblPr>
      <w:tblGrid>
        <w:gridCol w:w="8296"/>
      </w:tblGrid>
      <w:tr w:rsidR="003E4B44" w:rsidRPr="003E4B44" w14:paraId="04F63078" w14:textId="77777777" w:rsidTr="003E4B44">
        <w:tc>
          <w:tcPr>
            <w:tcW w:w="9493" w:type="dxa"/>
          </w:tcPr>
          <w:p w14:paraId="5CB54CED" w14:textId="77777777" w:rsidR="003E4B44" w:rsidRPr="003E4B44" w:rsidRDefault="003E4B44" w:rsidP="003E4B44">
            <w:pPr>
              <w:spacing w:after="160" w:line="259" w:lineRule="auto"/>
              <w:rPr>
                <w:rFonts w:eastAsiaTheme="minorHAnsi"/>
                <w:b/>
                <w:bCs/>
                <w:lang w:eastAsia="en-US"/>
              </w:rPr>
            </w:pPr>
            <w:r w:rsidRPr="003E4B44">
              <w:rPr>
                <w:rFonts w:eastAsiaTheme="minorHAnsi"/>
                <w:b/>
                <w:bCs/>
                <w:lang w:eastAsia="en-US"/>
              </w:rPr>
              <w:t>Refers to:</w:t>
            </w:r>
          </w:p>
          <w:p w14:paraId="3255143D" w14:textId="1AC15169" w:rsidR="003E4B44" w:rsidRPr="003E4B44" w:rsidRDefault="003E4B44" w:rsidP="003E4B44">
            <w:pPr>
              <w:spacing w:after="160" w:line="259" w:lineRule="auto"/>
              <w:rPr>
                <w:rFonts w:eastAsiaTheme="minorHAnsi"/>
                <w:lang w:eastAsia="en-US"/>
              </w:rPr>
            </w:pPr>
            <w:r w:rsidRPr="003E4B44">
              <w:rPr>
                <w:rFonts w:eastAsiaTheme="minorHAnsi"/>
                <w:lang w:eastAsia="en-US"/>
              </w:rPr>
              <w:t xml:space="preserve">Education &amp; Training       [ X ]                  Employment  [ </w:t>
            </w:r>
            <w:r>
              <w:rPr>
                <w:rFonts w:eastAsiaTheme="minorHAnsi"/>
                <w:lang w:eastAsia="en-US"/>
              </w:rPr>
              <w:t xml:space="preserve"> </w:t>
            </w:r>
            <w:r w:rsidRPr="003E4B44">
              <w:rPr>
                <w:rFonts w:eastAsiaTheme="minorHAnsi"/>
                <w:lang w:eastAsia="en-US"/>
              </w:rPr>
              <w:t>]</w:t>
            </w:r>
          </w:p>
        </w:tc>
      </w:tr>
    </w:tbl>
    <w:p w14:paraId="73AE29EE" w14:textId="77777777" w:rsidR="003E4B44" w:rsidRPr="003E4B44" w:rsidRDefault="003E4B44" w:rsidP="003E4B44">
      <w:pPr>
        <w:rPr>
          <w:b/>
          <w:lang w:val="en-US"/>
        </w:rPr>
      </w:pPr>
    </w:p>
    <w:tbl>
      <w:tblPr>
        <w:tblStyle w:val="a4"/>
        <w:tblW w:w="0" w:type="auto"/>
        <w:tblLook w:val="04A0" w:firstRow="1" w:lastRow="0" w:firstColumn="1" w:lastColumn="0" w:noHBand="0" w:noVBand="1"/>
      </w:tblPr>
      <w:tblGrid>
        <w:gridCol w:w="8296"/>
      </w:tblGrid>
      <w:tr w:rsidR="003E4B44" w:rsidRPr="003E4B44" w14:paraId="34CB363B" w14:textId="77777777" w:rsidTr="003E4B44">
        <w:tc>
          <w:tcPr>
            <w:tcW w:w="9493" w:type="dxa"/>
          </w:tcPr>
          <w:p w14:paraId="7B8B9475" w14:textId="5906B4B9" w:rsidR="003E4B44" w:rsidRPr="003E4B44" w:rsidRDefault="003E4B44" w:rsidP="003E4B44">
            <w:pPr>
              <w:spacing w:after="160" w:line="259" w:lineRule="auto"/>
              <w:rPr>
                <w:rFonts w:eastAsiaTheme="minorHAnsi"/>
                <w:b/>
                <w:lang w:eastAsia="en-US"/>
              </w:rPr>
            </w:pPr>
            <w:proofErr w:type="spellStart"/>
            <w:r w:rsidRPr="003E4B44">
              <w:rPr>
                <w:rFonts w:eastAsiaTheme="minorHAnsi"/>
                <w:b/>
                <w:lang w:val="el-GR" w:eastAsia="en-US"/>
              </w:rPr>
              <w:t>Timeframe</w:t>
            </w:r>
            <w:proofErr w:type="spellEnd"/>
            <w:r w:rsidRPr="003E4B44">
              <w:rPr>
                <w:rFonts w:eastAsiaTheme="minorHAnsi"/>
                <w:b/>
                <w:lang w:val="el-GR" w:eastAsia="en-US"/>
              </w:rPr>
              <w:t xml:space="preserve">: </w:t>
            </w:r>
            <w:r w:rsidRPr="003E4B44">
              <w:rPr>
                <w:rFonts w:eastAsiaTheme="minorHAnsi"/>
                <w:bCs/>
                <w:lang w:eastAsia="en-US"/>
              </w:rPr>
              <w:t>201</w:t>
            </w:r>
            <w:r>
              <w:rPr>
                <w:rFonts w:eastAsiaTheme="minorHAnsi"/>
                <w:bCs/>
                <w:lang w:eastAsia="en-US"/>
              </w:rPr>
              <w:t>4</w:t>
            </w:r>
            <w:r w:rsidRPr="003E4B44">
              <w:rPr>
                <w:rFonts w:eastAsiaTheme="minorHAnsi"/>
                <w:bCs/>
                <w:lang w:eastAsia="en-US"/>
              </w:rPr>
              <w:t>-nowadays</w:t>
            </w:r>
            <w:r w:rsidRPr="003E4B44">
              <w:rPr>
                <w:rFonts w:eastAsiaTheme="minorHAnsi"/>
                <w:b/>
                <w:lang w:eastAsia="en-US"/>
              </w:rPr>
              <w:t xml:space="preserve"> </w:t>
            </w:r>
          </w:p>
        </w:tc>
      </w:tr>
    </w:tbl>
    <w:p w14:paraId="72EC344C" w14:textId="77777777" w:rsidR="003E4B44" w:rsidRPr="003E4B44" w:rsidRDefault="003E4B44" w:rsidP="003E4B44">
      <w:pPr>
        <w:rPr>
          <w:b/>
          <w:lang w:val="en-US"/>
        </w:rPr>
      </w:pPr>
    </w:p>
    <w:tbl>
      <w:tblPr>
        <w:tblStyle w:val="a4"/>
        <w:tblW w:w="0" w:type="auto"/>
        <w:tblLook w:val="04A0" w:firstRow="1" w:lastRow="0" w:firstColumn="1" w:lastColumn="0" w:noHBand="0" w:noVBand="1"/>
      </w:tblPr>
      <w:tblGrid>
        <w:gridCol w:w="8296"/>
      </w:tblGrid>
      <w:tr w:rsidR="003E4B44" w:rsidRPr="003E4B44" w14:paraId="781A9058" w14:textId="77777777" w:rsidTr="003E4B44">
        <w:tc>
          <w:tcPr>
            <w:tcW w:w="9493" w:type="dxa"/>
          </w:tcPr>
          <w:p w14:paraId="6A9F30A8" w14:textId="77777777" w:rsidR="003E4B44" w:rsidRPr="003E4B44" w:rsidRDefault="003E4B44" w:rsidP="003E4B44">
            <w:pPr>
              <w:spacing w:after="160" w:line="259" w:lineRule="auto"/>
              <w:rPr>
                <w:rFonts w:eastAsiaTheme="minorHAnsi"/>
                <w:b/>
                <w:lang w:eastAsia="en-US"/>
              </w:rPr>
            </w:pPr>
            <w:r w:rsidRPr="003E4B44">
              <w:rPr>
                <w:rFonts w:eastAsiaTheme="minorHAnsi"/>
                <w:b/>
                <w:lang w:eastAsia="en-US"/>
              </w:rPr>
              <w:t xml:space="preserve">Location: </w:t>
            </w:r>
            <w:r w:rsidRPr="003E4B44">
              <w:rPr>
                <w:rFonts w:eastAsiaTheme="minorHAnsi"/>
                <w:bCs/>
                <w:lang w:eastAsia="en-US"/>
              </w:rPr>
              <w:t xml:space="preserve">Greece </w:t>
            </w:r>
          </w:p>
        </w:tc>
      </w:tr>
    </w:tbl>
    <w:p w14:paraId="2E206EB7" w14:textId="77777777" w:rsidR="003E4B44" w:rsidRPr="003E4B44" w:rsidRDefault="003E4B44" w:rsidP="003E4B44">
      <w:pPr>
        <w:rPr>
          <w:b/>
          <w:lang w:val="en-US"/>
        </w:rPr>
      </w:pPr>
    </w:p>
    <w:tbl>
      <w:tblPr>
        <w:tblStyle w:val="a4"/>
        <w:tblW w:w="0" w:type="auto"/>
        <w:tblLook w:val="04A0" w:firstRow="1" w:lastRow="0" w:firstColumn="1" w:lastColumn="0" w:noHBand="0" w:noVBand="1"/>
      </w:tblPr>
      <w:tblGrid>
        <w:gridCol w:w="8296"/>
      </w:tblGrid>
      <w:tr w:rsidR="003E4B44" w:rsidRPr="00401CDC" w14:paraId="03EFDA2A" w14:textId="77777777" w:rsidTr="003E4B44">
        <w:tc>
          <w:tcPr>
            <w:tcW w:w="9493" w:type="dxa"/>
          </w:tcPr>
          <w:p w14:paraId="2D4427F1" w14:textId="77777777" w:rsidR="003E4B44" w:rsidRPr="003E4B44" w:rsidRDefault="003E4B44" w:rsidP="003E4B44">
            <w:pPr>
              <w:spacing w:after="160" w:line="259" w:lineRule="auto"/>
              <w:rPr>
                <w:rFonts w:eastAsiaTheme="minorHAnsi"/>
                <w:b/>
                <w:lang w:eastAsia="en-US"/>
              </w:rPr>
            </w:pPr>
            <w:r w:rsidRPr="003E4B44">
              <w:rPr>
                <w:rFonts w:eastAsiaTheme="minorHAnsi"/>
                <w:b/>
                <w:lang w:eastAsia="en-US"/>
              </w:rPr>
              <w:t xml:space="preserve">Description of the practice: </w:t>
            </w:r>
          </w:p>
          <w:p w14:paraId="4D89189C" w14:textId="2A69C54E" w:rsidR="003E4B44" w:rsidRPr="003E4B44" w:rsidRDefault="003E4B44" w:rsidP="003E4B44">
            <w:pPr>
              <w:spacing w:after="160" w:line="259" w:lineRule="auto"/>
              <w:rPr>
                <w:bCs/>
              </w:rPr>
            </w:pPr>
            <w:r w:rsidRPr="003E4B44">
              <w:rPr>
                <w:bCs/>
              </w:rPr>
              <w:t>Today a student with severe visual impairment has a serious problem of access to the educational process and to educational material:</w:t>
            </w:r>
          </w:p>
          <w:p w14:paraId="1F81F3DD" w14:textId="77777777" w:rsidR="003E4B44" w:rsidRPr="003E4B44" w:rsidRDefault="003E4B44" w:rsidP="003E4B44">
            <w:pPr>
              <w:numPr>
                <w:ilvl w:val="0"/>
                <w:numId w:val="43"/>
              </w:numPr>
              <w:spacing w:after="160" w:line="259" w:lineRule="auto"/>
              <w:rPr>
                <w:bCs/>
              </w:rPr>
            </w:pPr>
            <w:r w:rsidRPr="003E4B44">
              <w:rPr>
                <w:bCs/>
              </w:rPr>
              <w:t xml:space="preserve">he/she </w:t>
            </w:r>
            <w:proofErr w:type="spellStart"/>
            <w:r w:rsidRPr="003E4B44">
              <w:rPr>
                <w:bCs/>
              </w:rPr>
              <w:t>can not</w:t>
            </w:r>
            <w:proofErr w:type="spellEnd"/>
            <w:r w:rsidRPr="003E4B44">
              <w:rPr>
                <w:bCs/>
              </w:rPr>
              <w:t xml:space="preserve"> see the class table, therefore cannot attend the course,</w:t>
            </w:r>
          </w:p>
          <w:p w14:paraId="57751AEF" w14:textId="77777777" w:rsidR="003E4B44" w:rsidRPr="003E4B44" w:rsidRDefault="003E4B44" w:rsidP="003E4B44">
            <w:pPr>
              <w:numPr>
                <w:ilvl w:val="0"/>
                <w:numId w:val="43"/>
              </w:numPr>
              <w:spacing w:after="160" w:line="259" w:lineRule="auto"/>
              <w:rPr>
                <w:bCs/>
              </w:rPr>
            </w:pPr>
            <w:r w:rsidRPr="003E4B44">
              <w:rPr>
                <w:bCs/>
              </w:rPr>
              <w:t>he/she has difficulty / cannot read the books.</w:t>
            </w:r>
          </w:p>
          <w:p w14:paraId="42971EC3" w14:textId="2C1B326A" w:rsidR="003E4B44" w:rsidRPr="003E4B44" w:rsidRDefault="003E4B44" w:rsidP="003E4B44">
            <w:pPr>
              <w:spacing w:after="160" w:line="259" w:lineRule="auto"/>
              <w:rPr>
                <w:bCs/>
              </w:rPr>
            </w:pPr>
            <w:r w:rsidRPr="003E4B44">
              <w:rPr>
                <w:bCs/>
              </w:rPr>
              <w:t>The above, have obvious effects on integration, access to knowledge and the right to learning and education. We want to change this.</w:t>
            </w:r>
          </w:p>
          <w:p w14:paraId="3A83F3CF" w14:textId="78778A43" w:rsidR="003E4B44" w:rsidRPr="003E4B44" w:rsidRDefault="003E4B44" w:rsidP="003E4B44">
            <w:pPr>
              <w:spacing w:after="160" w:line="259" w:lineRule="auto"/>
              <w:rPr>
                <w:bCs/>
              </w:rPr>
            </w:pPr>
            <w:r w:rsidRPr="003E4B44">
              <w:rPr>
                <w:bCs/>
              </w:rPr>
              <w:lastRenderedPageBreak/>
              <w:t>The aim of </w:t>
            </w:r>
            <w:proofErr w:type="spellStart"/>
            <w:r w:rsidRPr="003E4B44">
              <w:rPr>
                <w:bCs/>
              </w:rPr>
              <w:t>ICStudy</w:t>
            </w:r>
            <w:proofErr w:type="spellEnd"/>
            <w:r w:rsidRPr="003E4B44">
              <w:rPr>
                <w:bCs/>
              </w:rPr>
              <w:t xml:space="preserve"> (I Can Study) project is to help students to:</w:t>
            </w:r>
          </w:p>
          <w:p w14:paraId="732D2549" w14:textId="77777777" w:rsidR="003E4B44" w:rsidRPr="003E4B44" w:rsidRDefault="003E4B44" w:rsidP="003E4B44">
            <w:pPr>
              <w:spacing w:after="160" w:line="259" w:lineRule="auto"/>
              <w:rPr>
                <w:bCs/>
              </w:rPr>
            </w:pPr>
            <w:r w:rsidRPr="003E4B44">
              <w:rPr>
                <w:bCs/>
              </w:rPr>
              <w:t>a) be able to see what the teacher / professor writes at the interactive whiteboard and</w:t>
            </w:r>
          </w:p>
          <w:p w14:paraId="25FC609A" w14:textId="77777777" w:rsidR="003E4B44" w:rsidRPr="003E4B44" w:rsidRDefault="003E4B44" w:rsidP="003E4B44">
            <w:pPr>
              <w:spacing w:after="160" w:line="259" w:lineRule="auto"/>
              <w:rPr>
                <w:bCs/>
              </w:rPr>
            </w:pPr>
            <w:r w:rsidRPr="003E4B44">
              <w:rPr>
                <w:bCs/>
              </w:rPr>
              <w:t>b) read books in digital format (pdf). In this way, pupils / students can  have access to knowledge, integrate and participate meaningfully in school life, far from exclusions.</w:t>
            </w:r>
          </w:p>
          <w:p w14:paraId="61A9B746" w14:textId="77777777" w:rsidR="003E4B44" w:rsidRPr="003E4B44" w:rsidRDefault="003E4B44" w:rsidP="003E4B44">
            <w:pPr>
              <w:spacing w:after="160" w:line="259" w:lineRule="auto"/>
              <w:rPr>
                <w:rFonts w:eastAsiaTheme="minorHAnsi"/>
                <w:b/>
                <w:lang w:eastAsia="en-US"/>
              </w:rPr>
            </w:pPr>
            <w:r w:rsidRPr="003E4B44">
              <w:rPr>
                <w:rFonts w:eastAsiaTheme="minorHAnsi"/>
                <w:b/>
                <w:lang w:eastAsia="en-US"/>
              </w:rPr>
              <w:t>Specific objectives/targets/focus group:</w:t>
            </w:r>
          </w:p>
          <w:p w14:paraId="4FB2636D" w14:textId="7B383CB5" w:rsidR="00DA7E84" w:rsidRDefault="00DA7E84" w:rsidP="003E4B44">
            <w:pPr>
              <w:spacing w:after="160" w:line="259" w:lineRule="auto"/>
              <w:rPr>
                <w:bCs/>
              </w:rPr>
            </w:pPr>
            <w:r w:rsidRPr="00DA7E84">
              <w:rPr>
                <w:bCs/>
              </w:rPr>
              <w:t xml:space="preserve">The </w:t>
            </w:r>
            <w:proofErr w:type="spellStart"/>
            <w:r w:rsidRPr="00DA7E84">
              <w:rPr>
                <w:bCs/>
              </w:rPr>
              <w:t>ICStudy</w:t>
            </w:r>
            <w:proofErr w:type="spellEnd"/>
            <w:r w:rsidRPr="00DA7E84">
              <w:rPr>
                <w:bCs/>
              </w:rPr>
              <w:t xml:space="preserve"> addressed to every student who has severe visual impairment. Due to the fact that the implementation of the project does not depend on language, the application can be applied in many languages and countries, since </w:t>
            </w:r>
            <w:proofErr w:type="spellStart"/>
            <w:r w:rsidRPr="00DA7E84">
              <w:rPr>
                <w:bCs/>
              </w:rPr>
              <w:t>SciFY</w:t>
            </w:r>
            <w:proofErr w:type="spellEnd"/>
            <w:r w:rsidRPr="00DA7E84">
              <w:rPr>
                <w:bCs/>
              </w:rPr>
              <w:t xml:space="preserve"> intends to offer the application for free and in open source</w:t>
            </w:r>
            <w:r w:rsidRPr="00DA7E84">
              <w:rPr>
                <w:rFonts w:eastAsiaTheme="minorHAnsi"/>
                <w:lang w:eastAsia="en-US"/>
              </w:rPr>
              <w:t xml:space="preserve"> </w:t>
            </w:r>
            <w:hyperlink r:id="rId51" w:history="1">
              <w:r w:rsidRPr="00DA7E84">
                <w:rPr>
                  <w:rStyle w:val="-"/>
                  <w:bCs/>
                </w:rPr>
                <w:t>https://github.com/ellak-monades-aristeias/ICStudy-v1</w:t>
              </w:r>
            </w:hyperlink>
            <w:r>
              <w:rPr>
                <w:bCs/>
              </w:rPr>
              <w:t xml:space="preserve"> </w:t>
            </w:r>
            <w:r w:rsidRPr="00DA7E84">
              <w:rPr>
                <w:bCs/>
              </w:rPr>
              <w:t>, so that everyone can utilize / develop it.</w:t>
            </w:r>
          </w:p>
          <w:p w14:paraId="15556C7F" w14:textId="7EA3098D" w:rsidR="003E4B44" w:rsidRPr="003E4B44" w:rsidRDefault="003E4B44" w:rsidP="003E4B44">
            <w:pPr>
              <w:spacing w:after="160" w:line="259" w:lineRule="auto"/>
              <w:rPr>
                <w:bCs/>
              </w:rPr>
            </w:pPr>
            <w:r w:rsidRPr="003E4B44">
              <w:rPr>
                <w:bCs/>
              </w:rPr>
              <w:t xml:space="preserve">The application </w:t>
            </w:r>
            <w:proofErr w:type="spellStart"/>
            <w:r w:rsidRPr="003E4B44">
              <w:rPr>
                <w:bCs/>
              </w:rPr>
              <w:t>ICStudy</w:t>
            </w:r>
            <w:proofErr w:type="spellEnd"/>
            <w:r w:rsidRPr="003E4B44">
              <w:rPr>
                <w:bCs/>
              </w:rPr>
              <w:t xml:space="preserve"> processes the image of an interactive table using top (and free) real time video processing technology. Therefore, on the computer screen appears, in an understandable  manner by the student (high contrast enhancing contours of objects, etc.) information from the board. The result is that the student can see what is written or designed at any time in the interactive whiteboard.</w:t>
            </w:r>
          </w:p>
          <w:p w14:paraId="092FEF13" w14:textId="77777777" w:rsidR="003E4B44" w:rsidRPr="003E4B44" w:rsidRDefault="003E4B44" w:rsidP="003E4B44">
            <w:pPr>
              <w:spacing w:after="160" w:line="259" w:lineRule="auto"/>
              <w:rPr>
                <w:bCs/>
              </w:rPr>
            </w:pPr>
            <w:r w:rsidRPr="003E4B44">
              <w:rPr>
                <w:bCs/>
              </w:rPr>
              <w:t>In order to attend the course it is required:</w:t>
            </w:r>
          </w:p>
          <w:p w14:paraId="0EF36274" w14:textId="77777777" w:rsidR="003E4B44" w:rsidRPr="003E4B44" w:rsidRDefault="003E4B44" w:rsidP="003E4B44">
            <w:pPr>
              <w:spacing w:after="160" w:line="259" w:lineRule="auto"/>
              <w:rPr>
                <w:bCs/>
              </w:rPr>
            </w:pPr>
            <w:r w:rsidRPr="003E4B44">
              <w:rPr>
                <w:bCs/>
              </w:rPr>
              <w:t xml:space="preserve">a) the </w:t>
            </w:r>
            <w:proofErr w:type="spellStart"/>
            <w:r w:rsidRPr="003E4B44">
              <w:rPr>
                <w:bCs/>
              </w:rPr>
              <w:t>existance</w:t>
            </w:r>
            <w:proofErr w:type="spellEnd"/>
            <w:r w:rsidRPr="003E4B44">
              <w:rPr>
                <w:bCs/>
              </w:rPr>
              <w:t xml:space="preserve"> of an interactive whiteboard in the classroom.</w:t>
            </w:r>
          </w:p>
          <w:p w14:paraId="2A14B89C" w14:textId="77777777" w:rsidR="003E4B44" w:rsidRPr="003E4B44" w:rsidRDefault="003E4B44" w:rsidP="003E4B44">
            <w:pPr>
              <w:spacing w:after="160" w:line="259" w:lineRule="auto"/>
              <w:rPr>
                <w:bCs/>
              </w:rPr>
            </w:pPr>
            <w:r w:rsidRPr="003E4B44">
              <w:rPr>
                <w:bCs/>
              </w:rPr>
              <w:t>b) the teacher's computer to be connected to the local network</w:t>
            </w:r>
          </w:p>
          <w:p w14:paraId="77FB028C" w14:textId="77777777" w:rsidR="003E4B44" w:rsidRPr="003E4B44" w:rsidRDefault="003E4B44" w:rsidP="003E4B44">
            <w:pPr>
              <w:spacing w:after="160" w:line="259" w:lineRule="auto"/>
              <w:rPr>
                <w:bCs/>
              </w:rPr>
            </w:pPr>
            <w:r w:rsidRPr="003E4B44">
              <w:rPr>
                <w:bCs/>
              </w:rPr>
              <w:t>c) the student should have on his desk a computer connected to the local network and</w:t>
            </w:r>
          </w:p>
          <w:p w14:paraId="739DB8CE" w14:textId="4ECB8BB6" w:rsidR="003E4B44" w:rsidRDefault="003E4B44" w:rsidP="003E4B44">
            <w:pPr>
              <w:spacing w:after="160" w:line="259" w:lineRule="auto"/>
              <w:rPr>
                <w:bCs/>
              </w:rPr>
            </w:pPr>
            <w:r w:rsidRPr="003E4B44">
              <w:rPr>
                <w:bCs/>
              </w:rPr>
              <w:t xml:space="preserve">d) the installation of the application </w:t>
            </w:r>
            <w:proofErr w:type="spellStart"/>
            <w:r w:rsidRPr="003E4B44">
              <w:rPr>
                <w:bCs/>
              </w:rPr>
              <w:t>ICStudy</w:t>
            </w:r>
            <w:proofErr w:type="spellEnd"/>
            <w:r w:rsidRPr="003E4B44">
              <w:rPr>
                <w:bCs/>
              </w:rPr>
              <w:t xml:space="preserve"> in the student’s PC</w:t>
            </w:r>
          </w:p>
          <w:p w14:paraId="710D623D" w14:textId="77777777" w:rsidR="003E4B44" w:rsidRPr="003E4B44" w:rsidRDefault="003E4B44" w:rsidP="003E4B44">
            <w:pPr>
              <w:spacing w:after="160" w:line="259" w:lineRule="auto"/>
              <w:rPr>
                <w:rFonts w:eastAsiaTheme="minorHAnsi"/>
                <w:b/>
                <w:lang w:eastAsia="en-US"/>
              </w:rPr>
            </w:pPr>
            <w:r w:rsidRPr="003E4B44">
              <w:rPr>
                <w:rFonts w:eastAsiaTheme="minorHAnsi"/>
                <w:b/>
                <w:lang w:eastAsia="en-US"/>
              </w:rPr>
              <w:t>Results and impact:</w:t>
            </w:r>
          </w:p>
          <w:p w14:paraId="35A8C964" w14:textId="77777777" w:rsidR="00DA7E84" w:rsidRPr="00DA7E84" w:rsidRDefault="00DA7E84" w:rsidP="00DA7E84">
            <w:pPr>
              <w:numPr>
                <w:ilvl w:val="0"/>
                <w:numId w:val="44"/>
              </w:numPr>
              <w:spacing w:after="160" w:line="259" w:lineRule="auto"/>
              <w:rPr>
                <w:lang w:val="el-GR"/>
              </w:rPr>
            </w:pPr>
            <w:proofErr w:type="spellStart"/>
            <w:r w:rsidRPr="00DA7E84">
              <w:rPr>
                <w:lang w:val="el-GR"/>
              </w:rPr>
              <w:t>Develop</w:t>
            </w:r>
            <w:proofErr w:type="spellEnd"/>
            <w:r w:rsidRPr="00DA7E84">
              <w:rPr>
                <w:lang w:val="el-GR"/>
              </w:rPr>
              <w:t xml:space="preserve"> a </w:t>
            </w:r>
            <w:proofErr w:type="spellStart"/>
            <w:r w:rsidRPr="00DA7E84">
              <w:rPr>
                <w:lang w:val="el-GR"/>
              </w:rPr>
              <w:t>solution</w:t>
            </w:r>
            <w:proofErr w:type="spellEnd"/>
          </w:p>
          <w:p w14:paraId="2742CB95" w14:textId="1E25A650" w:rsidR="00DA7E84" w:rsidRPr="00DA7E84" w:rsidRDefault="00DA7E84" w:rsidP="00DA7E84">
            <w:pPr>
              <w:numPr>
                <w:ilvl w:val="0"/>
                <w:numId w:val="44"/>
              </w:numPr>
              <w:spacing w:after="160" w:line="259" w:lineRule="auto"/>
            </w:pPr>
            <w:r w:rsidRPr="00DA7E84">
              <w:t xml:space="preserve">Offer the hardware and software of the project to the </w:t>
            </w:r>
            <w:r w:rsidR="008F4620" w:rsidRPr="00DA7E84">
              <w:t>high school</w:t>
            </w:r>
            <w:r w:rsidRPr="00DA7E84">
              <w:t>, having already made two tests, one in a non-educational environment and one in the classroom, with positive results</w:t>
            </w:r>
          </w:p>
          <w:p w14:paraId="4888ED31" w14:textId="77777777" w:rsidR="00DA7E84" w:rsidRPr="00DA7E84" w:rsidRDefault="00DA7E84" w:rsidP="00DA7E84">
            <w:pPr>
              <w:numPr>
                <w:ilvl w:val="0"/>
                <w:numId w:val="44"/>
              </w:numPr>
              <w:spacing w:after="160" w:line="259" w:lineRule="auto"/>
            </w:pPr>
            <w:r w:rsidRPr="00DA7E84">
              <w:t>Share our knowledge and our experience, so far:</w:t>
            </w:r>
          </w:p>
          <w:p w14:paraId="48005761" w14:textId="77777777" w:rsidR="00DA7E84" w:rsidRPr="00DA7E84" w:rsidRDefault="00DA7E84" w:rsidP="00DA7E84">
            <w:pPr>
              <w:spacing w:after="160" w:line="259" w:lineRule="auto"/>
            </w:pPr>
            <w:r w:rsidRPr="00DA7E84">
              <w:t>            -Presented the application in a conference for assistive technologies.</w:t>
            </w:r>
          </w:p>
          <w:p w14:paraId="5024F144" w14:textId="71BBA1BA" w:rsidR="00DA7E84" w:rsidRPr="00DA7E84" w:rsidRDefault="00DA7E84" w:rsidP="00DA7E84">
            <w:pPr>
              <w:spacing w:after="160" w:line="259" w:lineRule="auto"/>
            </w:pPr>
            <w:r w:rsidRPr="00DA7E84">
              <w:t>            -Present the project in a Greek University</w:t>
            </w:r>
          </w:p>
          <w:p w14:paraId="34488D0E" w14:textId="54EB1718" w:rsidR="00DA7E84" w:rsidRPr="00DA7E84" w:rsidRDefault="00DA7E84" w:rsidP="00DA7E84">
            <w:pPr>
              <w:spacing w:after="160" w:line="259" w:lineRule="auto"/>
            </w:pPr>
            <w:r w:rsidRPr="00DA7E84">
              <w:lastRenderedPageBreak/>
              <w:t xml:space="preserve">       4. </w:t>
            </w:r>
            <w:r w:rsidR="008D7AB3" w:rsidRPr="008D7AB3">
              <w:t xml:space="preserve">  </w:t>
            </w:r>
            <w:r w:rsidRPr="00DA7E84">
              <w:t>Continue to improve and evolve the project, wishing and encouraging its installation in every school that has an interactive whiteboard making all students equivalent partakers of knowledge without exceptions and limitations.</w:t>
            </w:r>
          </w:p>
          <w:p w14:paraId="5E581346" w14:textId="482FE642" w:rsidR="00DA7E84" w:rsidRPr="00DA7E84" w:rsidRDefault="00DA7E84" w:rsidP="00DA7E84">
            <w:pPr>
              <w:spacing w:after="160" w:line="259" w:lineRule="auto"/>
            </w:pPr>
            <w:r w:rsidRPr="00DA7E84">
              <w:t xml:space="preserve">       5. </w:t>
            </w:r>
            <w:r w:rsidR="008D7AB3" w:rsidRPr="008D7AB3">
              <w:t xml:space="preserve">  </w:t>
            </w:r>
            <w:r w:rsidRPr="00DA7E84">
              <w:t>Complete the second part of the application after a funding we received by the ‘Greek Free/Open Source Software Society (GFOSS)’  from EL/LAK and we have managed to install it at KEAT school for the blind</w:t>
            </w:r>
          </w:p>
          <w:p w14:paraId="7CA7BAFB" w14:textId="77777777" w:rsidR="003E4B44" w:rsidRPr="003E4B44" w:rsidRDefault="003E4B44" w:rsidP="003E4B44">
            <w:pPr>
              <w:spacing w:after="160" w:line="259" w:lineRule="auto"/>
              <w:rPr>
                <w:rFonts w:eastAsiaTheme="minorHAnsi"/>
                <w:b/>
                <w:lang w:eastAsia="en-US"/>
              </w:rPr>
            </w:pPr>
            <w:r w:rsidRPr="003E4B44">
              <w:rPr>
                <w:rFonts w:eastAsiaTheme="minorHAnsi"/>
                <w:b/>
                <w:lang w:eastAsia="en-US"/>
              </w:rPr>
              <w:t>Resources:</w:t>
            </w:r>
          </w:p>
          <w:p w14:paraId="194FB8A3" w14:textId="77777777" w:rsidR="00F8154C" w:rsidRDefault="00922076" w:rsidP="003E4B44">
            <w:pPr>
              <w:spacing w:after="160" w:line="259" w:lineRule="auto"/>
            </w:pPr>
            <w:hyperlink r:id="rId52" w:history="1">
              <w:r w:rsidR="00F8154C">
                <w:rPr>
                  <w:rStyle w:val="-"/>
                </w:rPr>
                <w:t>http://www.scify.gr/site/en/impact-areas-en/assistive-technologies/icstudy</w:t>
              </w:r>
            </w:hyperlink>
          </w:p>
          <w:p w14:paraId="6907F464" w14:textId="77777777" w:rsidR="003E4B44" w:rsidRDefault="00922076" w:rsidP="003E4B44">
            <w:pPr>
              <w:spacing w:after="160" w:line="259" w:lineRule="auto"/>
              <w:rPr>
                <w:rFonts w:eastAsiaTheme="minorHAnsi"/>
                <w:bCs/>
                <w:lang w:eastAsia="en-US"/>
              </w:rPr>
            </w:pPr>
            <w:hyperlink r:id="rId53" w:history="1">
              <w:r w:rsidR="00732D0D" w:rsidRPr="00732D0D">
                <w:rPr>
                  <w:rStyle w:val="-"/>
                  <w:rFonts w:eastAsiaTheme="minorHAnsi"/>
                  <w:bCs/>
                  <w:lang w:eastAsia="en-US"/>
                </w:rPr>
                <w:t>http://www.scify.gr/site/en/impact-areas-en/assistive-technologies</w:t>
              </w:r>
            </w:hyperlink>
          </w:p>
          <w:p w14:paraId="48ABDAA5" w14:textId="00C83B75" w:rsidR="00732D0D" w:rsidRPr="003E4B44" w:rsidRDefault="00922076" w:rsidP="003E4B44">
            <w:pPr>
              <w:spacing w:after="160" w:line="259" w:lineRule="auto"/>
              <w:rPr>
                <w:rFonts w:eastAsiaTheme="minorHAnsi"/>
                <w:bCs/>
                <w:lang w:eastAsia="en-US"/>
              </w:rPr>
            </w:pPr>
            <w:hyperlink r:id="rId54" w:history="1">
              <w:r w:rsidR="00732D0D">
                <w:rPr>
                  <w:rStyle w:val="-"/>
                </w:rPr>
                <w:t>http://www.scify.gr/site/en/</w:t>
              </w:r>
            </w:hyperlink>
          </w:p>
        </w:tc>
      </w:tr>
    </w:tbl>
    <w:p w14:paraId="5CECCA03" w14:textId="030EC3B0" w:rsidR="003E4B44" w:rsidRDefault="003E4B44" w:rsidP="00F14D78">
      <w:pPr>
        <w:rPr>
          <w:lang w:val="en-US"/>
        </w:rPr>
      </w:pPr>
    </w:p>
    <w:p w14:paraId="6875EE4F" w14:textId="77777777" w:rsidR="003E4B44" w:rsidRDefault="003E4B44" w:rsidP="00F14D78">
      <w:pPr>
        <w:rPr>
          <w:lang w:val="en-US"/>
        </w:rPr>
      </w:pPr>
    </w:p>
    <w:tbl>
      <w:tblPr>
        <w:tblStyle w:val="a4"/>
        <w:tblW w:w="0" w:type="auto"/>
        <w:shd w:val="clear" w:color="auto" w:fill="DEEAF6" w:themeFill="accent5" w:themeFillTint="33"/>
        <w:tblLook w:val="04A0" w:firstRow="1" w:lastRow="0" w:firstColumn="1" w:lastColumn="0" w:noHBand="0" w:noVBand="1"/>
      </w:tblPr>
      <w:tblGrid>
        <w:gridCol w:w="8296"/>
      </w:tblGrid>
      <w:tr w:rsidR="00C97F48" w:rsidRPr="00C97F48" w14:paraId="5783EA57" w14:textId="77777777" w:rsidTr="007E5947">
        <w:tc>
          <w:tcPr>
            <w:tcW w:w="9493" w:type="dxa"/>
            <w:shd w:val="clear" w:color="auto" w:fill="DEEAF6" w:themeFill="accent5" w:themeFillTint="33"/>
          </w:tcPr>
          <w:p w14:paraId="53F6F062" w14:textId="77777777" w:rsidR="00C97F48" w:rsidRPr="0054478A" w:rsidRDefault="00C97F48" w:rsidP="00C97F48">
            <w:pPr>
              <w:spacing w:after="160" w:line="259" w:lineRule="auto"/>
              <w:rPr>
                <w:rFonts w:eastAsiaTheme="minorHAnsi"/>
                <w:b/>
                <w:lang w:eastAsia="en-US"/>
              </w:rPr>
            </w:pPr>
          </w:p>
          <w:p w14:paraId="4370C009" w14:textId="51829B52" w:rsidR="00C97F48" w:rsidRPr="00C97F48" w:rsidRDefault="00C97F48" w:rsidP="00C97F48">
            <w:pPr>
              <w:spacing w:after="160" w:line="259" w:lineRule="auto"/>
              <w:jc w:val="center"/>
              <w:rPr>
                <w:rFonts w:eastAsiaTheme="minorHAnsi"/>
                <w:b/>
                <w:lang w:eastAsia="en-US"/>
              </w:rPr>
            </w:pPr>
            <w:bookmarkStart w:id="29" w:name="_Hlk52275671"/>
            <w:r w:rsidRPr="00C97F48">
              <w:rPr>
                <w:rFonts w:eastAsiaTheme="minorHAnsi"/>
                <w:b/>
                <w:lang w:eastAsia="en-US"/>
              </w:rPr>
              <w:t>ATHENA</w:t>
            </w:r>
            <w:bookmarkEnd w:id="29"/>
          </w:p>
        </w:tc>
      </w:tr>
    </w:tbl>
    <w:p w14:paraId="7AC1F9F9" w14:textId="77777777" w:rsidR="00C97F48" w:rsidRPr="00C97F48" w:rsidRDefault="00C97F48" w:rsidP="00C97F48">
      <w:pPr>
        <w:rPr>
          <w:b/>
          <w:lang w:val="en-US"/>
        </w:rPr>
      </w:pPr>
    </w:p>
    <w:tbl>
      <w:tblPr>
        <w:tblStyle w:val="a4"/>
        <w:tblW w:w="0" w:type="auto"/>
        <w:tblLook w:val="04A0" w:firstRow="1" w:lastRow="0" w:firstColumn="1" w:lastColumn="0" w:noHBand="0" w:noVBand="1"/>
      </w:tblPr>
      <w:tblGrid>
        <w:gridCol w:w="8296"/>
      </w:tblGrid>
      <w:tr w:rsidR="00C97F48" w:rsidRPr="00401CDC" w14:paraId="4FE2336C" w14:textId="77777777" w:rsidTr="007E5947">
        <w:tc>
          <w:tcPr>
            <w:tcW w:w="9493" w:type="dxa"/>
          </w:tcPr>
          <w:p w14:paraId="7E9FB4A6" w14:textId="629636C3" w:rsidR="00C97F48" w:rsidRPr="00C97F48" w:rsidRDefault="00C97F48" w:rsidP="00C97F48">
            <w:pPr>
              <w:spacing w:after="160" w:line="259" w:lineRule="auto"/>
              <w:rPr>
                <w:rFonts w:eastAsiaTheme="minorHAnsi"/>
                <w:b/>
                <w:bCs/>
                <w:lang w:eastAsia="en-US"/>
              </w:rPr>
            </w:pPr>
            <w:r w:rsidRPr="00C97F48">
              <w:rPr>
                <w:rFonts w:eastAsiaTheme="minorHAnsi"/>
                <w:b/>
                <w:bCs/>
                <w:lang w:eastAsia="en-US"/>
              </w:rPr>
              <w:t xml:space="preserve">Type of resource: </w:t>
            </w:r>
            <w:bookmarkStart w:id="30" w:name="_Hlk52275655"/>
            <w:r w:rsidR="004D0D75" w:rsidRPr="004D0D75">
              <w:rPr>
                <w:rFonts w:eastAsiaTheme="minorHAnsi"/>
                <w:lang w:eastAsia="en-US"/>
              </w:rPr>
              <w:t>Free AT Software Inventory</w:t>
            </w:r>
            <w:bookmarkEnd w:id="30"/>
          </w:p>
        </w:tc>
      </w:tr>
    </w:tbl>
    <w:p w14:paraId="33DB9E76" w14:textId="77777777" w:rsidR="00C97F48" w:rsidRPr="00C97F48" w:rsidRDefault="00C97F48" w:rsidP="00C97F48">
      <w:pPr>
        <w:rPr>
          <w:b/>
          <w:lang w:val="en-US"/>
        </w:rPr>
      </w:pPr>
    </w:p>
    <w:tbl>
      <w:tblPr>
        <w:tblStyle w:val="a4"/>
        <w:tblW w:w="0" w:type="auto"/>
        <w:tblLook w:val="04A0" w:firstRow="1" w:lastRow="0" w:firstColumn="1" w:lastColumn="0" w:noHBand="0" w:noVBand="1"/>
      </w:tblPr>
      <w:tblGrid>
        <w:gridCol w:w="8296"/>
      </w:tblGrid>
      <w:tr w:rsidR="00C97F48" w:rsidRPr="003E4B44" w14:paraId="7EEB0AE6" w14:textId="77777777" w:rsidTr="007E5947">
        <w:tc>
          <w:tcPr>
            <w:tcW w:w="9493" w:type="dxa"/>
          </w:tcPr>
          <w:p w14:paraId="0B5AE1BF" w14:textId="77777777" w:rsidR="00C97F48" w:rsidRPr="00C97F48" w:rsidRDefault="00C97F48" w:rsidP="00C97F48">
            <w:pPr>
              <w:spacing w:after="160" w:line="259" w:lineRule="auto"/>
              <w:rPr>
                <w:rFonts w:eastAsiaTheme="minorHAnsi"/>
                <w:b/>
                <w:bCs/>
                <w:lang w:eastAsia="en-US"/>
              </w:rPr>
            </w:pPr>
            <w:r w:rsidRPr="00C97F48">
              <w:rPr>
                <w:rFonts w:eastAsiaTheme="minorHAnsi"/>
                <w:b/>
                <w:bCs/>
                <w:lang w:eastAsia="en-US"/>
              </w:rPr>
              <w:t>Refers to:</w:t>
            </w:r>
          </w:p>
          <w:p w14:paraId="38931DCD" w14:textId="4BD79DD9" w:rsidR="00C97F48" w:rsidRPr="007E5947" w:rsidRDefault="00C97F48" w:rsidP="00C97F48">
            <w:pPr>
              <w:spacing w:after="160" w:line="259" w:lineRule="auto"/>
              <w:rPr>
                <w:rFonts w:eastAsiaTheme="minorHAnsi"/>
                <w:lang w:eastAsia="en-US"/>
              </w:rPr>
            </w:pPr>
            <w:r w:rsidRPr="007E5947">
              <w:rPr>
                <w:rFonts w:eastAsiaTheme="minorHAnsi"/>
                <w:lang w:eastAsia="en-US"/>
              </w:rPr>
              <w:t>Education &amp; Training       [ X ]                  Employment  [</w:t>
            </w:r>
            <w:r w:rsidR="007E5947" w:rsidRPr="007E5947">
              <w:rPr>
                <w:rFonts w:eastAsiaTheme="minorHAnsi"/>
                <w:lang w:eastAsia="en-US"/>
              </w:rPr>
              <w:t xml:space="preserve"> </w:t>
            </w:r>
            <w:r w:rsidR="00E32289" w:rsidRPr="007E5947">
              <w:rPr>
                <w:rFonts w:eastAsiaTheme="minorHAnsi"/>
                <w:lang w:eastAsia="en-US"/>
              </w:rPr>
              <w:t xml:space="preserve"> </w:t>
            </w:r>
            <w:r w:rsidRPr="007E5947">
              <w:rPr>
                <w:rFonts w:eastAsiaTheme="minorHAnsi"/>
                <w:lang w:eastAsia="en-US"/>
              </w:rPr>
              <w:t>]</w:t>
            </w:r>
          </w:p>
        </w:tc>
      </w:tr>
    </w:tbl>
    <w:p w14:paraId="1A0E1A0F" w14:textId="77777777" w:rsidR="00C97F48" w:rsidRPr="00D66C2B" w:rsidRDefault="00C97F48" w:rsidP="00C97F48">
      <w:pPr>
        <w:rPr>
          <w:b/>
          <w:lang w:val="en-US"/>
        </w:rPr>
      </w:pPr>
    </w:p>
    <w:tbl>
      <w:tblPr>
        <w:tblStyle w:val="a4"/>
        <w:tblW w:w="0" w:type="auto"/>
        <w:tblLook w:val="04A0" w:firstRow="1" w:lastRow="0" w:firstColumn="1" w:lastColumn="0" w:noHBand="0" w:noVBand="1"/>
      </w:tblPr>
      <w:tblGrid>
        <w:gridCol w:w="8296"/>
      </w:tblGrid>
      <w:tr w:rsidR="00C97F48" w:rsidRPr="00C97F48" w14:paraId="6EC587A0" w14:textId="77777777" w:rsidTr="007E5947">
        <w:tc>
          <w:tcPr>
            <w:tcW w:w="9493" w:type="dxa"/>
          </w:tcPr>
          <w:p w14:paraId="2A0A78B5" w14:textId="75CD960B" w:rsidR="00C97F48" w:rsidRPr="00C97F48" w:rsidRDefault="00C97F48" w:rsidP="00C97F48">
            <w:pPr>
              <w:spacing w:after="160" w:line="259" w:lineRule="auto"/>
              <w:rPr>
                <w:rFonts w:eastAsiaTheme="minorHAnsi"/>
                <w:b/>
                <w:lang w:eastAsia="en-US"/>
              </w:rPr>
            </w:pPr>
            <w:proofErr w:type="spellStart"/>
            <w:r w:rsidRPr="00C97F48">
              <w:rPr>
                <w:rFonts w:eastAsiaTheme="minorHAnsi"/>
                <w:b/>
                <w:lang w:val="el-GR" w:eastAsia="en-US"/>
              </w:rPr>
              <w:t>Timeframe</w:t>
            </w:r>
            <w:proofErr w:type="spellEnd"/>
            <w:r w:rsidRPr="00C97F48">
              <w:rPr>
                <w:rFonts w:eastAsiaTheme="minorHAnsi"/>
                <w:b/>
                <w:lang w:val="el-GR" w:eastAsia="en-US"/>
              </w:rPr>
              <w:t xml:space="preserve">: </w:t>
            </w:r>
            <w:r w:rsidR="000C0AA3" w:rsidRPr="000C0AA3">
              <w:rPr>
                <w:rFonts w:eastAsiaTheme="minorHAnsi"/>
                <w:bCs/>
                <w:lang w:eastAsia="en-US"/>
              </w:rPr>
              <w:t>2009-now</w:t>
            </w:r>
            <w:r w:rsidR="003B216C">
              <w:rPr>
                <w:rFonts w:eastAsiaTheme="minorHAnsi"/>
                <w:bCs/>
                <w:lang w:eastAsia="en-US"/>
              </w:rPr>
              <w:t>a</w:t>
            </w:r>
            <w:r w:rsidR="000C0AA3" w:rsidRPr="000C0AA3">
              <w:rPr>
                <w:rFonts w:eastAsiaTheme="minorHAnsi"/>
                <w:bCs/>
                <w:lang w:eastAsia="en-US"/>
              </w:rPr>
              <w:t xml:space="preserve">days </w:t>
            </w:r>
          </w:p>
        </w:tc>
      </w:tr>
    </w:tbl>
    <w:p w14:paraId="2AF0F718" w14:textId="77777777" w:rsidR="00C97F48" w:rsidRPr="00C97F48" w:rsidRDefault="00C97F48" w:rsidP="00C97F48">
      <w:pPr>
        <w:rPr>
          <w:b/>
          <w:lang w:val="en-US"/>
        </w:rPr>
      </w:pPr>
    </w:p>
    <w:tbl>
      <w:tblPr>
        <w:tblStyle w:val="a4"/>
        <w:tblW w:w="0" w:type="auto"/>
        <w:tblLook w:val="04A0" w:firstRow="1" w:lastRow="0" w:firstColumn="1" w:lastColumn="0" w:noHBand="0" w:noVBand="1"/>
      </w:tblPr>
      <w:tblGrid>
        <w:gridCol w:w="8296"/>
      </w:tblGrid>
      <w:tr w:rsidR="00C97F48" w:rsidRPr="00C97F48" w14:paraId="436D0879" w14:textId="77777777" w:rsidTr="007E5947">
        <w:tc>
          <w:tcPr>
            <w:tcW w:w="9493" w:type="dxa"/>
          </w:tcPr>
          <w:p w14:paraId="794411D5" w14:textId="771734F3" w:rsidR="00C97F48" w:rsidRPr="00C97F48" w:rsidRDefault="00C97F48" w:rsidP="00C97F48">
            <w:pPr>
              <w:spacing w:after="160" w:line="259" w:lineRule="auto"/>
              <w:rPr>
                <w:rFonts w:eastAsiaTheme="minorHAnsi"/>
                <w:b/>
                <w:lang w:eastAsia="en-US"/>
              </w:rPr>
            </w:pPr>
            <w:r w:rsidRPr="00C97F48">
              <w:rPr>
                <w:rFonts w:eastAsiaTheme="minorHAnsi"/>
                <w:b/>
                <w:lang w:eastAsia="en-US"/>
              </w:rPr>
              <w:t xml:space="preserve">Location: </w:t>
            </w:r>
            <w:r w:rsidRPr="00C97F48">
              <w:rPr>
                <w:rFonts w:eastAsiaTheme="minorHAnsi"/>
                <w:bCs/>
                <w:lang w:eastAsia="en-US"/>
              </w:rPr>
              <w:t>Greece</w:t>
            </w:r>
            <w:r>
              <w:rPr>
                <w:rFonts w:eastAsiaTheme="minorHAnsi"/>
                <w:bCs/>
                <w:lang w:eastAsia="en-US"/>
              </w:rPr>
              <w:t xml:space="preserve">, Athens </w:t>
            </w:r>
          </w:p>
        </w:tc>
      </w:tr>
    </w:tbl>
    <w:p w14:paraId="48EAD99B" w14:textId="77777777" w:rsidR="00C97F48" w:rsidRPr="00C97F48" w:rsidRDefault="00C97F48" w:rsidP="00C97F48">
      <w:pPr>
        <w:rPr>
          <w:b/>
          <w:lang w:val="en-US"/>
        </w:rPr>
      </w:pPr>
    </w:p>
    <w:tbl>
      <w:tblPr>
        <w:tblStyle w:val="a4"/>
        <w:tblW w:w="0" w:type="auto"/>
        <w:tblLook w:val="04A0" w:firstRow="1" w:lastRow="0" w:firstColumn="1" w:lastColumn="0" w:noHBand="0" w:noVBand="1"/>
      </w:tblPr>
      <w:tblGrid>
        <w:gridCol w:w="8296"/>
      </w:tblGrid>
      <w:tr w:rsidR="00C97F48" w:rsidRPr="00401CDC" w14:paraId="53C0233B" w14:textId="77777777" w:rsidTr="007E5947">
        <w:tc>
          <w:tcPr>
            <w:tcW w:w="9493" w:type="dxa"/>
          </w:tcPr>
          <w:p w14:paraId="74AAEC5E" w14:textId="77777777" w:rsidR="00C97F48" w:rsidRPr="00C97F48" w:rsidRDefault="00C97F48" w:rsidP="00C97F48">
            <w:pPr>
              <w:spacing w:after="160" w:line="259" w:lineRule="auto"/>
              <w:rPr>
                <w:rFonts w:eastAsiaTheme="minorHAnsi"/>
                <w:b/>
                <w:lang w:eastAsia="en-US"/>
              </w:rPr>
            </w:pPr>
            <w:r w:rsidRPr="00C97F48">
              <w:rPr>
                <w:rFonts w:eastAsiaTheme="minorHAnsi"/>
                <w:b/>
                <w:lang w:eastAsia="en-US"/>
              </w:rPr>
              <w:t xml:space="preserve">Description of the practice: </w:t>
            </w:r>
          </w:p>
          <w:p w14:paraId="76B5877A" w14:textId="3E46BD4F" w:rsidR="00C97F48" w:rsidRDefault="00E32289" w:rsidP="00C97F48">
            <w:pPr>
              <w:spacing w:after="160" w:line="259" w:lineRule="auto"/>
              <w:rPr>
                <w:rFonts w:eastAsiaTheme="minorHAnsi"/>
                <w:bCs/>
                <w:lang w:eastAsia="en-US"/>
              </w:rPr>
            </w:pPr>
            <w:r w:rsidRPr="00E32289">
              <w:rPr>
                <w:rFonts w:eastAsiaTheme="minorHAnsi"/>
                <w:b/>
                <w:bCs/>
                <w:lang w:eastAsia="en-US"/>
              </w:rPr>
              <w:t>ATHENA Free AT Software Inventory</w:t>
            </w:r>
            <w:r w:rsidRPr="00E32289">
              <w:rPr>
                <w:rFonts w:eastAsiaTheme="minorHAnsi"/>
                <w:bCs/>
                <w:lang w:eastAsia="en-US"/>
              </w:rPr>
              <w:t xml:space="preserve"> </w:t>
            </w:r>
            <w:r w:rsidR="0027694C">
              <w:rPr>
                <w:rFonts w:eastAsiaTheme="minorHAnsi"/>
                <w:bCs/>
                <w:lang w:eastAsia="en-US"/>
              </w:rPr>
              <w:t xml:space="preserve">provided by the </w:t>
            </w:r>
            <w:r w:rsidR="0027694C" w:rsidRPr="004D0D75">
              <w:rPr>
                <w:rFonts w:eastAsiaTheme="minorHAnsi"/>
                <w:bCs/>
                <w:lang w:eastAsia="en-US"/>
              </w:rPr>
              <w:t xml:space="preserve">National and </w:t>
            </w:r>
            <w:proofErr w:type="spellStart"/>
            <w:r w:rsidR="0027694C" w:rsidRPr="004D0D75">
              <w:rPr>
                <w:rFonts w:eastAsiaTheme="minorHAnsi"/>
                <w:bCs/>
                <w:lang w:eastAsia="en-US"/>
              </w:rPr>
              <w:t>Kapodistrian</w:t>
            </w:r>
            <w:proofErr w:type="spellEnd"/>
            <w:r w:rsidR="0027694C" w:rsidRPr="004D0D75">
              <w:rPr>
                <w:rFonts w:eastAsiaTheme="minorHAnsi"/>
                <w:bCs/>
                <w:lang w:eastAsia="en-US"/>
              </w:rPr>
              <w:t xml:space="preserve"> University of Athens</w:t>
            </w:r>
            <w:r w:rsidR="0027694C">
              <w:rPr>
                <w:rFonts w:eastAsiaTheme="minorHAnsi"/>
                <w:bCs/>
                <w:lang w:eastAsia="en-US"/>
              </w:rPr>
              <w:t xml:space="preserve">, Department of Informatics and Telecommunications, Speech and Accessibility Lab. </w:t>
            </w:r>
            <w:bookmarkStart w:id="31" w:name="_Hlk52275770"/>
            <w:r w:rsidR="0027694C" w:rsidRPr="0027694C">
              <w:rPr>
                <w:rFonts w:eastAsiaTheme="minorHAnsi"/>
                <w:bCs/>
                <w:lang w:eastAsia="en-US"/>
              </w:rPr>
              <w:t xml:space="preserve">It aims to inform and provide persons with disabilities, their facilitators </w:t>
            </w:r>
            <w:r w:rsidR="0027694C" w:rsidRPr="0027694C">
              <w:rPr>
                <w:rFonts w:eastAsiaTheme="minorHAnsi"/>
                <w:bCs/>
                <w:lang w:eastAsia="en-US"/>
              </w:rPr>
              <w:lastRenderedPageBreak/>
              <w:t xml:space="preserve">as well the professionals of the domain, the available costless </w:t>
            </w:r>
            <w:r w:rsidR="0027694C" w:rsidRPr="0027694C">
              <w:rPr>
                <w:rFonts w:eastAsiaTheme="minorHAnsi"/>
                <w:b/>
                <w:lang w:eastAsia="en-US"/>
              </w:rPr>
              <w:t>Assistive Technology (AT)</w:t>
            </w:r>
            <w:r w:rsidR="0027694C" w:rsidRPr="0027694C">
              <w:rPr>
                <w:rFonts w:eastAsiaTheme="minorHAnsi"/>
                <w:bCs/>
                <w:lang w:eastAsia="en-US"/>
              </w:rPr>
              <w:t xml:space="preserve"> solutions</w:t>
            </w:r>
            <w:bookmarkEnd w:id="31"/>
            <w:r w:rsidR="0027694C" w:rsidRPr="0027694C">
              <w:rPr>
                <w:rFonts w:eastAsiaTheme="minorHAnsi"/>
                <w:bCs/>
                <w:lang w:eastAsia="en-US"/>
              </w:rPr>
              <w:t xml:space="preserve"> (Open Source or Freeware).</w:t>
            </w:r>
            <w:r w:rsidRPr="00E32289">
              <w:rPr>
                <w:rFonts w:eastAsiaTheme="minorHAnsi"/>
                <w:bCs/>
                <w:lang w:eastAsia="en-US"/>
              </w:rPr>
              <w:t xml:space="preserve"> Free Assistive Technology applications for smartphones and tablets are given in the website </w:t>
            </w:r>
            <w:hyperlink r:id="rId55" w:history="1">
              <w:proofErr w:type="spellStart"/>
              <w:r w:rsidRPr="00E32289">
                <w:rPr>
                  <w:rStyle w:val="-"/>
                  <w:rFonts w:eastAsiaTheme="minorHAnsi"/>
                  <w:b/>
                  <w:bCs/>
                  <w:lang w:eastAsia="en-US"/>
                </w:rPr>
                <w:t>mATHENA</w:t>
              </w:r>
              <w:proofErr w:type="spellEnd"/>
              <w:r w:rsidRPr="00E32289">
                <w:rPr>
                  <w:rStyle w:val="-"/>
                  <w:rFonts w:eastAsiaTheme="minorHAnsi"/>
                  <w:bCs/>
                  <w:lang w:eastAsia="en-US"/>
                </w:rPr>
                <w:t xml:space="preserve"> Free AT Software Inventory </w:t>
              </w:r>
              <w:r w:rsidRPr="00E32289">
                <w:rPr>
                  <w:rStyle w:val="-"/>
                  <w:rFonts w:eastAsiaTheme="minorHAnsi"/>
                  <w:b/>
                  <w:bCs/>
                  <w:lang w:eastAsia="en-US"/>
                </w:rPr>
                <w:t>for mobile devices</w:t>
              </w:r>
            </w:hyperlink>
            <w:r w:rsidRPr="00E32289">
              <w:rPr>
                <w:rFonts w:eastAsiaTheme="minorHAnsi"/>
                <w:bCs/>
                <w:lang w:eastAsia="en-US"/>
              </w:rPr>
              <w:t>.</w:t>
            </w:r>
          </w:p>
          <w:p w14:paraId="48E3334D" w14:textId="77777777" w:rsidR="0027694C" w:rsidRDefault="0027694C" w:rsidP="00C97F48">
            <w:pPr>
              <w:spacing w:after="160" w:line="259" w:lineRule="auto"/>
              <w:rPr>
                <w:rFonts w:eastAsiaTheme="minorHAnsi"/>
                <w:bCs/>
                <w:lang w:eastAsia="en-US"/>
              </w:rPr>
            </w:pPr>
            <w:r w:rsidRPr="0027694C">
              <w:rPr>
                <w:rFonts w:eastAsiaTheme="minorHAnsi"/>
                <w:bCs/>
                <w:lang w:eastAsia="en-US"/>
              </w:rPr>
              <w:t xml:space="preserve">The AT software applications provided in ATHENA are presented in an organized and systematic way after they have been installed and tested in the </w:t>
            </w:r>
            <w:hyperlink r:id="rId56" w:history="1">
              <w:r w:rsidRPr="0027694C">
                <w:rPr>
                  <w:rStyle w:val="-"/>
                  <w:rFonts w:eastAsiaTheme="minorHAnsi"/>
                  <w:bCs/>
                  <w:lang w:eastAsia="en-US"/>
                </w:rPr>
                <w:t>Speech and Accessibility Laboratory</w:t>
              </w:r>
            </w:hyperlink>
            <w:r w:rsidRPr="0027694C">
              <w:rPr>
                <w:rFonts w:eastAsiaTheme="minorHAnsi"/>
                <w:bCs/>
                <w:lang w:eastAsia="en-US"/>
              </w:rPr>
              <w:t>, University of Athens. For each free AT software, the following information is given: application name, developer, version, AT category(</w:t>
            </w:r>
            <w:proofErr w:type="spellStart"/>
            <w:r w:rsidRPr="0027694C">
              <w:rPr>
                <w:rFonts w:eastAsiaTheme="minorHAnsi"/>
                <w:bCs/>
                <w:lang w:eastAsia="en-US"/>
              </w:rPr>
              <w:t>ies</w:t>
            </w:r>
            <w:proofErr w:type="spellEnd"/>
            <w:r w:rsidRPr="0027694C">
              <w:rPr>
                <w:rFonts w:eastAsiaTheme="minorHAnsi"/>
                <w:bCs/>
                <w:lang w:eastAsia="en-US"/>
              </w:rPr>
              <w:t>), related disability(</w:t>
            </w:r>
            <w:proofErr w:type="spellStart"/>
            <w:r w:rsidRPr="0027694C">
              <w:rPr>
                <w:rFonts w:eastAsiaTheme="minorHAnsi"/>
                <w:bCs/>
                <w:lang w:eastAsia="en-US"/>
              </w:rPr>
              <w:t>ies</w:t>
            </w:r>
            <w:proofErr w:type="spellEnd"/>
            <w:r w:rsidRPr="0027694C">
              <w:rPr>
                <w:rFonts w:eastAsiaTheme="minorHAnsi"/>
                <w:bCs/>
                <w:lang w:eastAsia="en-US"/>
              </w:rPr>
              <w:t>), description, operating system(s), installation procedure, settings and hints, download links, and a screenshot.</w:t>
            </w:r>
          </w:p>
          <w:p w14:paraId="02AD8A91" w14:textId="2EFB60B5" w:rsidR="00C97F48" w:rsidRDefault="00C97F48" w:rsidP="00C97F48">
            <w:pPr>
              <w:spacing w:after="160" w:line="259" w:lineRule="auto"/>
              <w:rPr>
                <w:b/>
                <w:lang w:val="ro-RO"/>
              </w:rPr>
            </w:pPr>
            <w:r w:rsidRPr="00131E7A">
              <w:rPr>
                <w:b/>
                <w:lang w:val="ro-RO"/>
              </w:rPr>
              <w:t>Content and activities:</w:t>
            </w:r>
          </w:p>
          <w:p w14:paraId="0DBB39D5" w14:textId="77777777" w:rsidR="0027694C" w:rsidRPr="0027694C" w:rsidRDefault="0027694C" w:rsidP="0027694C">
            <w:pPr>
              <w:spacing w:after="160" w:line="259" w:lineRule="auto"/>
              <w:rPr>
                <w:b/>
                <w:bCs/>
              </w:rPr>
            </w:pPr>
            <w:r w:rsidRPr="0027694C">
              <w:rPr>
                <w:b/>
                <w:bCs/>
              </w:rPr>
              <w:t>There are three ways to browse the ATHENA online free AT software inventory:</w:t>
            </w:r>
          </w:p>
          <w:p w14:paraId="62A66ADB" w14:textId="77777777" w:rsidR="0027694C" w:rsidRPr="0027694C" w:rsidRDefault="0027694C" w:rsidP="0027694C">
            <w:pPr>
              <w:numPr>
                <w:ilvl w:val="0"/>
                <w:numId w:val="41"/>
              </w:numPr>
              <w:spacing w:after="160" w:line="259" w:lineRule="auto"/>
            </w:pPr>
            <w:r w:rsidRPr="0027694C">
              <w:rPr>
                <w:b/>
                <w:bCs/>
              </w:rPr>
              <w:t>Browse by Disability:</w:t>
            </w:r>
            <w:r w:rsidRPr="0027694C">
              <w:t xml:space="preserve"> lists the related applications based on the chosen disability (Speech, Hearing, Motor, Blindness and Low Vision).</w:t>
            </w:r>
          </w:p>
          <w:p w14:paraId="255E4288" w14:textId="77777777" w:rsidR="0027694C" w:rsidRPr="0027694C" w:rsidRDefault="0027694C" w:rsidP="0027694C">
            <w:pPr>
              <w:numPr>
                <w:ilvl w:val="0"/>
                <w:numId w:val="41"/>
              </w:numPr>
              <w:spacing w:after="160" w:line="259" w:lineRule="auto"/>
            </w:pPr>
            <w:r w:rsidRPr="0027694C">
              <w:rPr>
                <w:b/>
                <w:bCs/>
              </w:rPr>
              <w:t>Browse by Category:</w:t>
            </w:r>
            <w:r w:rsidRPr="0027694C">
              <w:t xml:space="preserve"> lists the applications by type of AT software category (Voice Recognition, Screen Daisy Reader, Calculator, Mouse Cursor, Click Helper, Virtual Keyboard, Camera Mouse, Alternative Communication, Text To Speech, Screen Magnifier, Braille Translator, Web Browser, Mouse Emulator, Contrast Adjustment, Keyboard Shortcuts, Voice Mail, Clock, Video Call).</w:t>
            </w:r>
          </w:p>
          <w:p w14:paraId="2C2B0F42" w14:textId="44FB4736" w:rsidR="0027694C" w:rsidRDefault="0027694C" w:rsidP="0027694C">
            <w:pPr>
              <w:numPr>
                <w:ilvl w:val="0"/>
                <w:numId w:val="41"/>
              </w:numPr>
              <w:spacing w:after="160" w:line="259" w:lineRule="auto"/>
            </w:pPr>
            <w:r w:rsidRPr="0027694C">
              <w:rPr>
                <w:b/>
                <w:bCs/>
              </w:rPr>
              <w:t>Show All Applications:</w:t>
            </w:r>
            <w:r w:rsidRPr="0027694C">
              <w:t xml:space="preserve"> simply lists the whole inventory's applications in an alphabetical order.</w:t>
            </w:r>
          </w:p>
          <w:p w14:paraId="76E7C525" w14:textId="77777777" w:rsidR="00FA2903" w:rsidRDefault="00FA2903" w:rsidP="00FA2903">
            <w:pPr>
              <w:spacing w:after="160" w:line="259" w:lineRule="auto"/>
              <w:ind w:left="720"/>
            </w:pPr>
          </w:p>
          <w:p w14:paraId="5CA6D80B" w14:textId="1B656BBA" w:rsidR="00954123" w:rsidRPr="0027694C" w:rsidRDefault="00954123" w:rsidP="00954123">
            <w:pPr>
              <w:spacing w:after="160" w:line="259" w:lineRule="auto"/>
              <w:rPr>
                <w:b/>
                <w:bCs/>
              </w:rPr>
            </w:pPr>
            <w:r w:rsidRPr="0027694C">
              <w:rPr>
                <w:b/>
                <w:bCs/>
              </w:rPr>
              <w:t>Browse by Disability:</w:t>
            </w:r>
            <w:r w:rsidR="00B14885">
              <w:rPr>
                <w:b/>
                <w:bCs/>
              </w:rPr>
              <w:t xml:space="preserve"> </w:t>
            </w:r>
            <w:hyperlink r:id="rId57" w:history="1">
              <w:r w:rsidR="00B14885" w:rsidRPr="00B14885">
                <w:rPr>
                  <w:rStyle w:val="-"/>
                </w:rPr>
                <w:t>https://access.uoa.gr/ATHENA/eng/pages/home</w:t>
              </w:r>
            </w:hyperlink>
            <w:r w:rsidR="00B14885">
              <w:rPr>
                <w:b/>
                <w:bCs/>
              </w:rPr>
              <w:t xml:space="preserve"> </w:t>
            </w:r>
          </w:p>
          <w:tbl>
            <w:tblPr>
              <w:tblStyle w:val="a4"/>
              <w:tblW w:w="0" w:type="auto"/>
              <w:tblLook w:val="04A0" w:firstRow="1" w:lastRow="0" w:firstColumn="1" w:lastColumn="0" w:noHBand="0" w:noVBand="1"/>
            </w:tblPr>
            <w:tblGrid>
              <w:gridCol w:w="2690"/>
              <w:gridCol w:w="2690"/>
              <w:gridCol w:w="2690"/>
            </w:tblGrid>
            <w:tr w:rsidR="00954123" w14:paraId="40BD697B" w14:textId="77777777" w:rsidTr="00954123">
              <w:tc>
                <w:tcPr>
                  <w:tcW w:w="2690" w:type="dxa"/>
                </w:tcPr>
                <w:p w14:paraId="47A41575" w14:textId="05D39F53" w:rsidR="00C639F8" w:rsidRDefault="00C639F8" w:rsidP="00C97F48">
                  <w:pPr>
                    <w:rPr>
                      <w:b/>
                      <w:lang w:val="el-GR"/>
                    </w:rPr>
                  </w:pPr>
                  <w:r w:rsidRPr="00954123">
                    <w:rPr>
                      <w:b/>
                      <w:noProof/>
                    </w:rPr>
                    <w:drawing>
                      <wp:inline distT="0" distB="0" distL="0" distR="0" wp14:anchorId="2293E834" wp14:editId="1F3FDD72">
                        <wp:extent cx="411480" cy="411480"/>
                        <wp:effectExtent l="0" t="0" r="7620" b="7620"/>
                        <wp:docPr id="120" name="Εικόνα 120" descr="Blindnes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lindnes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p w14:paraId="00A4A0C2" w14:textId="7C26AE5D" w:rsidR="00954123" w:rsidRDefault="00922076" w:rsidP="00C97F48">
                  <w:pPr>
                    <w:rPr>
                      <w:b/>
                    </w:rPr>
                  </w:pPr>
                  <w:hyperlink r:id="rId60" w:history="1">
                    <w:proofErr w:type="spellStart"/>
                    <w:r w:rsidR="00C639F8" w:rsidRPr="00C639F8">
                      <w:rPr>
                        <w:rStyle w:val="-"/>
                        <w:b/>
                        <w:lang w:val="el-GR"/>
                      </w:rPr>
                      <w:t>Blindness</w:t>
                    </w:r>
                    <w:proofErr w:type="spellEnd"/>
                    <w:r w:rsidR="00C639F8" w:rsidRPr="00C639F8">
                      <w:rPr>
                        <w:rStyle w:val="-"/>
                        <w:b/>
                        <w:lang w:val="el-GR"/>
                      </w:rPr>
                      <w:t xml:space="preserve"> (40)</w:t>
                    </w:r>
                  </w:hyperlink>
                  <w:r w:rsidR="00954123">
                    <w:rPr>
                      <w:b/>
                    </w:rPr>
                    <w:t xml:space="preserve">               </w:t>
                  </w:r>
                  <w:r w:rsidR="00954123" w:rsidRPr="00B14885">
                    <w:rPr>
                      <w:b/>
                    </w:rPr>
                    <w:t xml:space="preserve"> </w:t>
                  </w:r>
                </w:p>
              </w:tc>
              <w:tc>
                <w:tcPr>
                  <w:tcW w:w="2690" w:type="dxa"/>
                </w:tcPr>
                <w:p w14:paraId="06167AD8" w14:textId="366164C8" w:rsidR="00C639F8" w:rsidRDefault="00C639F8" w:rsidP="00C97F48">
                  <w:pPr>
                    <w:rPr>
                      <w:b/>
                      <w:lang w:val="el-GR"/>
                    </w:rPr>
                  </w:pPr>
                  <w:r w:rsidRPr="00954123">
                    <w:rPr>
                      <w:b/>
                      <w:noProof/>
                    </w:rPr>
                    <w:drawing>
                      <wp:inline distT="0" distB="0" distL="0" distR="0" wp14:anchorId="51641111" wp14:editId="06EF8CCD">
                        <wp:extent cx="426720" cy="426720"/>
                        <wp:effectExtent l="0" t="0" r="0" b="0"/>
                        <wp:docPr id="121" name="Εικόνα 121" descr="Motor Disabilit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otor Disability">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46B7EB0C" w14:textId="61FCA494" w:rsidR="00954123" w:rsidRDefault="00922076" w:rsidP="00C97F48">
                  <w:pPr>
                    <w:rPr>
                      <w:b/>
                    </w:rPr>
                  </w:pPr>
                  <w:hyperlink r:id="rId63" w:history="1">
                    <w:r w:rsidR="00C639F8" w:rsidRPr="00C639F8">
                      <w:rPr>
                        <w:rStyle w:val="-"/>
                        <w:b/>
                        <w:lang w:val="el-GR"/>
                      </w:rPr>
                      <w:t xml:space="preserve">Motor </w:t>
                    </w:r>
                    <w:proofErr w:type="spellStart"/>
                    <w:r w:rsidR="00C639F8" w:rsidRPr="00C639F8">
                      <w:rPr>
                        <w:rStyle w:val="-"/>
                        <w:b/>
                        <w:lang w:val="el-GR"/>
                      </w:rPr>
                      <w:t>Disability</w:t>
                    </w:r>
                    <w:proofErr w:type="spellEnd"/>
                    <w:r w:rsidR="00C639F8" w:rsidRPr="00C639F8">
                      <w:rPr>
                        <w:rStyle w:val="-"/>
                        <w:b/>
                        <w:lang w:val="el-GR"/>
                      </w:rPr>
                      <w:t xml:space="preserve"> (51)</w:t>
                    </w:r>
                  </w:hyperlink>
                </w:p>
              </w:tc>
              <w:tc>
                <w:tcPr>
                  <w:tcW w:w="2690" w:type="dxa"/>
                </w:tcPr>
                <w:p w14:paraId="41A23BFD" w14:textId="374BCCBA" w:rsidR="00C639F8" w:rsidRDefault="00C639F8" w:rsidP="00C97F48">
                  <w:pPr>
                    <w:rPr>
                      <w:b/>
                      <w:lang w:val="el-GR"/>
                    </w:rPr>
                  </w:pPr>
                  <w:r w:rsidRPr="003B6CD9">
                    <w:rPr>
                      <w:noProof/>
                    </w:rPr>
                    <w:drawing>
                      <wp:inline distT="0" distB="0" distL="0" distR="0" wp14:anchorId="71F9C569" wp14:editId="16173A65">
                        <wp:extent cx="411480" cy="411480"/>
                        <wp:effectExtent l="0" t="0" r="7620" b="7620"/>
                        <wp:docPr id="122" name="Εικόνα 122" descr="Low Visi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w Vision">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p w14:paraId="18C10A86" w14:textId="015494AE" w:rsidR="00954123" w:rsidRDefault="00922076" w:rsidP="00C97F48">
                  <w:pPr>
                    <w:rPr>
                      <w:b/>
                    </w:rPr>
                  </w:pPr>
                  <w:hyperlink r:id="rId66" w:history="1">
                    <w:proofErr w:type="spellStart"/>
                    <w:r w:rsidR="00C639F8" w:rsidRPr="00C639F8">
                      <w:rPr>
                        <w:rStyle w:val="-"/>
                        <w:b/>
                        <w:lang w:val="el-GR"/>
                      </w:rPr>
                      <w:t>Low</w:t>
                    </w:r>
                    <w:proofErr w:type="spellEnd"/>
                    <w:r w:rsidR="00C639F8" w:rsidRPr="00C639F8">
                      <w:rPr>
                        <w:rStyle w:val="-"/>
                        <w:b/>
                        <w:lang w:val="el-GR"/>
                      </w:rPr>
                      <w:t xml:space="preserve"> </w:t>
                    </w:r>
                    <w:proofErr w:type="spellStart"/>
                    <w:r w:rsidR="00C639F8" w:rsidRPr="00C639F8">
                      <w:rPr>
                        <w:rStyle w:val="-"/>
                        <w:b/>
                        <w:lang w:val="el-GR"/>
                      </w:rPr>
                      <w:t>Vision</w:t>
                    </w:r>
                    <w:proofErr w:type="spellEnd"/>
                    <w:r w:rsidR="00C639F8" w:rsidRPr="00C639F8">
                      <w:rPr>
                        <w:rStyle w:val="-"/>
                        <w:b/>
                        <w:lang w:val="el-GR"/>
                      </w:rPr>
                      <w:t xml:space="preserve"> (76)</w:t>
                    </w:r>
                  </w:hyperlink>
                </w:p>
              </w:tc>
            </w:tr>
            <w:tr w:rsidR="00954123" w14:paraId="0E067F09" w14:textId="77777777" w:rsidTr="00954123">
              <w:tc>
                <w:tcPr>
                  <w:tcW w:w="2690" w:type="dxa"/>
                </w:tcPr>
                <w:p w14:paraId="35CBC674" w14:textId="3EC33E9A" w:rsidR="00C639F8" w:rsidRDefault="00C639F8" w:rsidP="00C97F48">
                  <w:pPr>
                    <w:rPr>
                      <w:b/>
                      <w:lang w:val="el-GR"/>
                    </w:rPr>
                  </w:pPr>
                  <w:r w:rsidRPr="00BC0103">
                    <w:rPr>
                      <w:noProof/>
                    </w:rPr>
                    <w:drawing>
                      <wp:inline distT="0" distB="0" distL="0" distR="0" wp14:anchorId="634573B5" wp14:editId="5DED6231">
                        <wp:extent cx="434340" cy="434340"/>
                        <wp:effectExtent l="0" t="0" r="3810" b="3810"/>
                        <wp:docPr id="123" name="Εικόνα 123" descr="Hearing Los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aring Los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p w14:paraId="3D84735E" w14:textId="7D0C4275" w:rsidR="00954123" w:rsidRDefault="00922076" w:rsidP="00C97F48">
                  <w:pPr>
                    <w:rPr>
                      <w:b/>
                    </w:rPr>
                  </w:pPr>
                  <w:hyperlink r:id="rId69" w:history="1">
                    <w:proofErr w:type="spellStart"/>
                    <w:r w:rsidR="00C639F8" w:rsidRPr="00C639F8">
                      <w:rPr>
                        <w:rStyle w:val="-"/>
                        <w:b/>
                        <w:lang w:val="el-GR"/>
                      </w:rPr>
                      <w:t>Hearing</w:t>
                    </w:r>
                    <w:proofErr w:type="spellEnd"/>
                    <w:r w:rsidR="00C639F8" w:rsidRPr="00C639F8">
                      <w:rPr>
                        <w:rStyle w:val="-"/>
                        <w:b/>
                        <w:lang w:val="el-GR"/>
                      </w:rPr>
                      <w:t xml:space="preserve"> </w:t>
                    </w:r>
                    <w:proofErr w:type="spellStart"/>
                    <w:r w:rsidR="00C639F8" w:rsidRPr="00C639F8">
                      <w:rPr>
                        <w:rStyle w:val="-"/>
                        <w:b/>
                        <w:lang w:val="el-GR"/>
                      </w:rPr>
                      <w:t>Loss</w:t>
                    </w:r>
                    <w:proofErr w:type="spellEnd"/>
                    <w:r w:rsidR="00C639F8" w:rsidRPr="00C639F8">
                      <w:rPr>
                        <w:rStyle w:val="-"/>
                        <w:b/>
                        <w:lang w:val="el-GR"/>
                      </w:rPr>
                      <w:t xml:space="preserve"> (3)</w:t>
                    </w:r>
                  </w:hyperlink>
                </w:p>
              </w:tc>
              <w:tc>
                <w:tcPr>
                  <w:tcW w:w="2690" w:type="dxa"/>
                </w:tcPr>
                <w:p w14:paraId="27B818FD" w14:textId="188A251E" w:rsidR="00C639F8" w:rsidRDefault="00C639F8" w:rsidP="00954123">
                  <w:pPr>
                    <w:rPr>
                      <w:b/>
                      <w:lang w:val="el-GR"/>
                    </w:rPr>
                  </w:pPr>
                  <w:r w:rsidRPr="00954123">
                    <w:rPr>
                      <w:b/>
                      <w:noProof/>
                    </w:rPr>
                    <w:drawing>
                      <wp:inline distT="0" distB="0" distL="0" distR="0" wp14:anchorId="06BEA88C" wp14:editId="5B54C29F">
                        <wp:extent cx="411480" cy="411480"/>
                        <wp:effectExtent l="0" t="0" r="7620" b="7620"/>
                        <wp:docPr id="124" name="Εικόνα 124" descr="Speech Dissability">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peech Dissability">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p w14:paraId="4FF6FDB2" w14:textId="7891641B" w:rsidR="00954123" w:rsidRPr="00954123" w:rsidRDefault="00922076" w:rsidP="00954123">
                  <w:pPr>
                    <w:rPr>
                      <w:b/>
                    </w:rPr>
                  </w:pPr>
                  <w:hyperlink r:id="rId72" w:history="1">
                    <w:proofErr w:type="spellStart"/>
                    <w:r w:rsidR="00C639F8" w:rsidRPr="00C639F8">
                      <w:rPr>
                        <w:rStyle w:val="-"/>
                        <w:b/>
                        <w:lang w:val="el-GR"/>
                      </w:rPr>
                      <w:t>Speech</w:t>
                    </w:r>
                    <w:proofErr w:type="spellEnd"/>
                    <w:r w:rsidR="00C639F8" w:rsidRPr="00C639F8">
                      <w:rPr>
                        <w:rStyle w:val="-"/>
                        <w:b/>
                        <w:lang w:val="el-GR"/>
                      </w:rPr>
                      <w:t xml:space="preserve"> </w:t>
                    </w:r>
                    <w:proofErr w:type="spellStart"/>
                    <w:r w:rsidR="00C639F8" w:rsidRPr="00C639F8">
                      <w:rPr>
                        <w:rStyle w:val="-"/>
                        <w:b/>
                        <w:lang w:val="el-GR"/>
                      </w:rPr>
                      <w:t>Disability</w:t>
                    </w:r>
                    <w:proofErr w:type="spellEnd"/>
                    <w:r w:rsidR="00C639F8" w:rsidRPr="00C639F8">
                      <w:rPr>
                        <w:rStyle w:val="-"/>
                        <w:b/>
                        <w:lang w:val="el-GR"/>
                      </w:rPr>
                      <w:t xml:space="preserve"> (12)</w:t>
                    </w:r>
                  </w:hyperlink>
                </w:p>
                <w:p w14:paraId="1D4AB544" w14:textId="77777777" w:rsidR="00954123" w:rsidRDefault="00954123" w:rsidP="00C97F48">
                  <w:pPr>
                    <w:rPr>
                      <w:b/>
                    </w:rPr>
                  </w:pPr>
                </w:p>
              </w:tc>
              <w:tc>
                <w:tcPr>
                  <w:tcW w:w="2690" w:type="dxa"/>
                </w:tcPr>
                <w:p w14:paraId="69E8689B" w14:textId="050BD769" w:rsidR="00C639F8" w:rsidRDefault="00C639F8" w:rsidP="00C97F48">
                  <w:pPr>
                    <w:rPr>
                      <w:b/>
                      <w:lang w:val="el-GR"/>
                    </w:rPr>
                  </w:pPr>
                  <w:r w:rsidRPr="00954123">
                    <w:rPr>
                      <w:b/>
                      <w:noProof/>
                    </w:rPr>
                    <w:drawing>
                      <wp:inline distT="0" distB="0" distL="0" distR="0" wp14:anchorId="32538514" wp14:editId="49251101">
                        <wp:extent cx="411480" cy="411480"/>
                        <wp:effectExtent l="0" t="0" r="7620" b="7620"/>
                        <wp:docPr id="125" name="Εικόνα 125" descr="Dyslexi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yslexia">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p w14:paraId="5618BC8E" w14:textId="1FEE80F6" w:rsidR="00954123" w:rsidRDefault="00922076" w:rsidP="00C97F48">
                  <w:pPr>
                    <w:rPr>
                      <w:b/>
                    </w:rPr>
                  </w:pPr>
                  <w:hyperlink r:id="rId75" w:history="1">
                    <w:proofErr w:type="spellStart"/>
                    <w:r w:rsidR="00C639F8" w:rsidRPr="00C639F8">
                      <w:rPr>
                        <w:rStyle w:val="-"/>
                        <w:b/>
                        <w:lang w:val="el-GR"/>
                      </w:rPr>
                      <w:t>Dyslexia</w:t>
                    </w:r>
                    <w:proofErr w:type="spellEnd"/>
                    <w:r w:rsidR="00C639F8" w:rsidRPr="00C639F8">
                      <w:rPr>
                        <w:rStyle w:val="-"/>
                        <w:b/>
                        <w:lang w:val="el-GR"/>
                      </w:rPr>
                      <w:t xml:space="preserve"> (44)</w:t>
                    </w:r>
                  </w:hyperlink>
                  <w:r w:rsidR="00954123">
                    <w:rPr>
                      <w:b/>
                    </w:rPr>
                    <w:t xml:space="preserve">                    </w:t>
                  </w:r>
                  <w:r w:rsidR="00954123" w:rsidRPr="00B14885">
                    <w:rPr>
                      <w:b/>
                    </w:rPr>
                    <w:t xml:space="preserve"> </w:t>
                  </w:r>
                </w:p>
              </w:tc>
            </w:tr>
            <w:tr w:rsidR="00954123" w:rsidRPr="00401CDC" w14:paraId="5B603366" w14:textId="77777777" w:rsidTr="00954123">
              <w:tc>
                <w:tcPr>
                  <w:tcW w:w="2690" w:type="dxa"/>
                </w:tcPr>
                <w:p w14:paraId="598B3C5F" w14:textId="1E4B8EAB" w:rsidR="00C639F8" w:rsidRDefault="00C639F8" w:rsidP="00C97F48">
                  <w:pPr>
                    <w:rPr>
                      <w:b/>
                      <w:lang w:val="el-GR"/>
                    </w:rPr>
                  </w:pPr>
                  <w:r w:rsidRPr="00954123">
                    <w:rPr>
                      <w:b/>
                      <w:noProof/>
                    </w:rPr>
                    <w:drawing>
                      <wp:inline distT="0" distB="0" distL="0" distR="0" wp14:anchorId="53ACFC67" wp14:editId="2E5BE3CB">
                        <wp:extent cx="449580" cy="449580"/>
                        <wp:effectExtent l="0" t="0" r="7620" b="7620"/>
                        <wp:docPr id="126" name="Εικόνα 126" descr="Autis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utism">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348C8DAA" w14:textId="0A8CE072" w:rsidR="00C639F8" w:rsidRDefault="00922076" w:rsidP="00C97F48">
                  <w:pPr>
                    <w:rPr>
                      <w:b/>
                    </w:rPr>
                  </w:pPr>
                  <w:hyperlink r:id="rId78" w:history="1">
                    <w:proofErr w:type="spellStart"/>
                    <w:r w:rsidR="00C639F8" w:rsidRPr="00C639F8">
                      <w:rPr>
                        <w:rStyle w:val="-"/>
                        <w:b/>
                        <w:lang w:val="el-GR"/>
                      </w:rPr>
                      <w:t>Autism</w:t>
                    </w:r>
                    <w:proofErr w:type="spellEnd"/>
                    <w:r w:rsidR="00C639F8" w:rsidRPr="00C639F8">
                      <w:rPr>
                        <w:rStyle w:val="-"/>
                        <w:b/>
                        <w:lang w:val="el-GR"/>
                      </w:rPr>
                      <w:t xml:space="preserve"> (38)</w:t>
                    </w:r>
                  </w:hyperlink>
                </w:p>
                <w:p w14:paraId="2A4441E1" w14:textId="5952386A" w:rsidR="00954123" w:rsidRDefault="00954123" w:rsidP="00C97F48">
                  <w:pPr>
                    <w:rPr>
                      <w:b/>
                    </w:rPr>
                  </w:pPr>
                  <w:r>
                    <w:rPr>
                      <w:b/>
                    </w:rPr>
                    <w:t xml:space="preserve">                   </w:t>
                  </w:r>
                  <w:r w:rsidRPr="00B14885">
                    <w:rPr>
                      <w:b/>
                    </w:rPr>
                    <w:t xml:space="preserve"> </w:t>
                  </w:r>
                </w:p>
              </w:tc>
              <w:tc>
                <w:tcPr>
                  <w:tcW w:w="2690" w:type="dxa"/>
                </w:tcPr>
                <w:p w14:paraId="65A4048C" w14:textId="77777777" w:rsidR="00C639F8" w:rsidRDefault="00C639F8" w:rsidP="00C97F48">
                  <w:pPr>
                    <w:rPr>
                      <w:b/>
                      <w:lang w:val="el-GR"/>
                    </w:rPr>
                  </w:pPr>
                  <w:r w:rsidRPr="00954123">
                    <w:rPr>
                      <w:b/>
                      <w:noProof/>
                    </w:rPr>
                    <w:drawing>
                      <wp:inline distT="0" distB="0" distL="0" distR="0" wp14:anchorId="3827237D" wp14:editId="35EDD683">
                        <wp:extent cx="434340" cy="434340"/>
                        <wp:effectExtent l="0" t="0" r="3810" b="3810"/>
                        <wp:docPr id="127" name="Εικόνα 127" descr="ADH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DHD">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p w14:paraId="247609F9" w14:textId="3BB55FC0" w:rsidR="00C639F8" w:rsidRDefault="00922076" w:rsidP="00C97F48">
                  <w:pPr>
                    <w:rPr>
                      <w:b/>
                    </w:rPr>
                  </w:pPr>
                  <w:hyperlink r:id="rId81" w:history="1">
                    <w:r w:rsidR="00C639F8" w:rsidRPr="00C639F8">
                      <w:rPr>
                        <w:rStyle w:val="-"/>
                        <w:b/>
                        <w:lang w:val="el-GR"/>
                      </w:rPr>
                      <w:t>ADHD (5)</w:t>
                    </w:r>
                  </w:hyperlink>
                </w:p>
                <w:p w14:paraId="17A024C4" w14:textId="4683A592" w:rsidR="00954123" w:rsidRDefault="00954123" w:rsidP="00C97F48">
                  <w:pPr>
                    <w:rPr>
                      <w:b/>
                    </w:rPr>
                  </w:pPr>
                  <w:r>
                    <w:rPr>
                      <w:b/>
                    </w:rPr>
                    <w:t xml:space="preserve">                     </w:t>
                  </w:r>
                  <w:r w:rsidRPr="00B14885">
                    <w:rPr>
                      <w:b/>
                    </w:rPr>
                    <w:t xml:space="preserve"> </w:t>
                  </w:r>
                </w:p>
              </w:tc>
              <w:tc>
                <w:tcPr>
                  <w:tcW w:w="2690" w:type="dxa"/>
                </w:tcPr>
                <w:p w14:paraId="7D0C1962" w14:textId="36259F36" w:rsidR="00C639F8" w:rsidRDefault="00C639F8" w:rsidP="00C97F48">
                  <w:pPr>
                    <w:rPr>
                      <w:b/>
                      <w:lang w:val="el-GR"/>
                    </w:rPr>
                  </w:pPr>
                  <w:r w:rsidRPr="00954123">
                    <w:rPr>
                      <w:b/>
                      <w:noProof/>
                    </w:rPr>
                    <w:drawing>
                      <wp:inline distT="0" distB="0" distL="0" distR="0" wp14:anchorId="5C59B68E" wp14:editId="6B61DA7E">
                        <wp:extent cx="396240" cy="396240"/>
                        <wp:effectExtent l="0" t="0" r="3810" b="3810"/>
                        <wp:docPr id="128" name="Εικόνα 128" descr="Learning Difficultie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earning Difficulties">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396240" cy="396240"/>
                                </a:xfrm>
                                <a:prstGeom prst="rect">
                                  <a:avLst/>
                                </a:prstGeom>
                                <a:noFill/>
                                <a:ln>
                                  <a:noFill/>
                                </a:ln>
                              </pic:spPr>
                            </pic:pic>
                          </a:graphicData>
                        </a:graphic>
                      </wp:inline>
                    </w:drawing>
                  </w:r>
                </w:p>
                <w:p w14:paraId="75AF2660" w14:textId="42712B69" w:rsidR="00954123" w:rsidRPr="00B14885" w:rsidRDefault="00922076" w:rsidP="00C97F48">
                  <w:pPr>
                    <w:rPr>
                      <w:b/>
                    </w:rPr>
                  </w:pPr>
                  <w:hyperlink r:id="rId84" w:history="1">
                    <w:r w:rsidR="00C639F8" w:rsidRPr="0054478A">
                      <w:rPr>
                        <w:rStyle w:val="-"/>
                        <w:b/>
                      </w:rPr>
                      <w:t>Learning Difficulties (44)</w:t>
                    </w:r>
                  </w:hyperlink>
                </w:p>
              </w:tc>
            </w:tr>
          </w:tbl>
          <w:p w14:paraId="3BC9DB97" w14:textId="37E933A1" w:rsidR="00954123" w:rsidRPr="0054478A" w:rsidRDefault="00954123" w:rsidP="00C97F48">
            <w:pPr>
              <w:spacing w:after="160" w:line="259" w:lineRule="auto"/>
              <w:rPr>
                <w:b/>
              </w:rPr>
            </w:pPr>
            <w:r w:rsidRPr="0054478A">
              <w:rPr>
                <w:b/>
              </w:rPr>
              <w:lastRenderedPageBreak/>
              <w:t>Browse by Category:</w:t>
            </w:r>
          </w:p>
          <w:tbl>
            <w:tblPr>
              <w:tblStyle w:val="a4"/>
              <w:tblW w:w="0" w:type="auto"/>
              <w:tblLook w:val="04A0" w:firstRow="1" w:lastRow="0" w:firstColumn="1" w:lastColumn="0" w:noHBand="0" w:noVBand="1"/>
            </w:tblPr>
            <w:tblGrid>
              <w:gridCol w:w="2017"/>
              <w:gridCol w:w="2017"/>
              <w:gridCol w:w="2018"/>
              <w:gridCol w:w="2018"/>
            </w:tblGrid>
            <w:tr w:rsidR="00954123" w:rsidRPr="00401CDC" w14:paraId="74781EC8" w14:textId="77777777" w:rsidTr="00954123">
              <w:tc>
                <w:tcPr>
                  <w:tcW w:w="2017" w:type="dxa"/>
                </w:tcPr>
                <w:p w14:paraId="23D1596E" w14:textId="2D89EBD7" w:rsidR="00954123" w:rsidRDefault="00922076" w:rsidP="00C97F48">
                  <w:pPr>
                    <w:rPr>
                      <w:bCs/>
                    </w:rPr>
                  </w:pPr>
                  <w:hyperlink r:id="rId85" w:history="1">
                    <w:r w:rsidR="00954123" w:rsidRPr="00F00228">
                      <w:rPr>
                        <w:rStyle w:val="-"/>
                        <w:bCs/>
                      </w:rPr>
                      <w:t>Alternative Communication (9)</w:t>
                    </w:r>
                  </w:hyperlink>
                </w:p>
              </w:tc>
              <w:tc>
                <w:tcPr>
                  <w:tcW w:w="2017" w:type="dxa"/>
                </w:tcPr>
                <w:p w14:paraId="31608F27" w14:textId="6B8E8DF9" w:rsidR="00954123" w:rsidRDefault="00922076" w:rsidP="00C97F48">
                  <w:pPr>
                    <w:rPr>
                      <w:bCs/>
                    </w:rPr>
                  </w:pPr>
                  <w:hyperlink r:id="rId86" w:history="1">
                    <w:r w:rsidR="00954123" w:rsidRPr="00F00228">
                      <w:rPr>
                        <w:rStyle w:val="-"/>
                        <w:bCs/>
                      </w:rPr>
                      <w:t>Book Readers (3)</w:t>
                    </w:r>
                  </w:hyperlink>
                </w:p>
              </w:tc>
              <w:tc>
                <w:tcPr>
                  <w:tcW w:w="2018" w:type="dxa"/>
                </w:tcPr>
                <w:p w14:paraId="60609BDD" w14:textId="472FE976" w:rsidR="00954123" w:rsidRDefault="00922076" w:rsidP="00C97F48">
                  <w:pPr>
                    <w:rPr>
                      <w:bCs/>
                    </w:rPr>
                  </w:pPr>
                  <w:hyperlink r:id="rId87" w:history="1">
                    <w:r w:rsidR="00954123" w:rsidRPr="00F00228">
                      <w:rPr>
                        <w:rStyle w:val="-"/>
                        <w:bCs/>
                      </w:rPr>
                      <w:t>Braille Translators (3)</w:t>
                    </w:r>
                  </w:hyperlink>
                </w:p>
              </w:tc>
              <w:tc>
                <w:tcPr>
                  <w:tcW w:w="2018" w:type="dxa"/>
                </w:tcPr>
                <w:p w14:paraId="75485F2C" w14:textId="28A4DCA9" w:rsidR="00954123" w:rsidRDefault="00922076" w:rsidP="00C97F48">
                  <w:pPr>
                    <w:rPr>
                      <w:bCs/>
                    </w:rPr>
                  </w:pPr>
                  <w:hyperlink r:id="rId88" w:history="1">
                    <w:r w:rsidR="00954123" w:rsidRPr="00F00228">
                      <w:rPr>
                        <w:rStyle w:val="-"/>
                        <w:bCs/>
                      </w:rPr>
                      <w:t>Calculators (3)</w:t>
                    </w:r>
                  </w:hyperlink>
                </w:p>
              </w:tc>
            </w:tr>
            <w:tr w:rsidR="00954123" w:rsidRPr="00401CDC" w14:paraId="2C3E1386" w14:textId="77777777" w:rsidTr="00954123">
              <w:tc>
                <w:tcPr>
                  <w:tcW w:w="2017" w:type="dxa"/>
                </w:tcPr>
                <w:p w14:paraId="3F41CBFA" w14:textId="3409C90C" w:rsidR="00954123" w:rsidRDefault="00922076" w:rsidP="00C97F48">
                  <w:pPr>
                    <w:rPr>
                      <w:bCs/>
                    </w:rPr>
                  </w:pPr>
                  <w:hyperlink r:id="rId89" w:history="1">
                    <w:r w:rsidR="00F00228" w:rsidRPr="00F00228">
                      <w:rPr>
                        <w:rStyle w:val="-"/>
                        <w:bCs/>
                      </w:rPr>
                      <w:t>Camera Mouse (1)</w:t>
                    </w:r>
                  </w:hyperlink>
                </w:p>
              </w:tc>
              <w:tc>
                <w:tcPr>
                  <w:tcW w:w="2017" w:type="dxa"/>
                </w:tcPr>
                <w:p w14:paraId="5A3B1042" w14:textId="67E57D8D" w:rsidR="00954123" w:rsidRDefault="00922076" w:rsidP="00C97F48">
                  <w:pPr>
                    <w:rPr>
                      <w:bCs/>
                    </w:rPr>
                  </w:pPr>
                  <w:hyperlink r:id="rId90" w:history="1">
                    <w:r w:rsidR="00F00228" w:rsidRPr="0054478A">
                      <w:rPr>
                        <w:rStyle w:val="-"/>
                        <w:bCs/>
                      </w:rPr>
                      <w:t>Chatting (2)</w:t>
                    </w:r>
                  </w:hyperlink>
                </w:p>
              </w:tc>
              <w:tc>
                <w:tcPr>
                  <w:tcW w:w="2018" w:type="dxa"/>
                </w:tcPr>
                <w:p w14:paraId="26EB9709" w14:textId="19A398B8" w:rsidR="00954123" w:rsidRDefault="00922076" w:rsidP="00C97F48">
                  <w:pPr>
                    <w:rPr>
                      <w:bCs/>
                    </w:rPr>
                  </w:pPr>
                  <w:hyperlink r:id="rId91" w:history="1">
                    <w:r w:rsidR="00F00228" w:rsidRPr="0054478A">
                      <w:rPr>
                        <w:rStyle w:val="-"/>
                        <w:bCs/>
                      </w:rPr>
                      <w:t>Click Helper (14)</w:t>
                    </w:r>
                  </w:hyperlink>
                </w:p>
              </w:tc>
              <w:tc>
                <w:tcPr>
                  <w:tcW w:w="2018" w:type="dxa"/>
                </w:tcPr>
                <w:p w14:paraId="370DECB1" w14:textId="24330A03" w:rsidR="00954123" w:rsidRDefault="00922076" w:rsidP="00C97F48">
                  <w:pPr>
                    <w:rPr>
                      <w:bCs/>
                    </w:rPr>
                  </w:pPr>
                  <w:hyperlink r:id="rId92" w:history="1">
                    <w:r w:rsidR="00F00228" w:rsidRPr="0054478A">
                      <w:rPr>
                        <w:rStyle w:val="-"/>
                        <w:bCs/>
                      </w:rPr>
                      <w:t>Clocks (1)</w:t>
                    </w:r>
                  </w:hyperlink>
                </w:p>
              </w:tc>
            </w:tr>
            <w:tr w:rsidR="00954123" w:rsidRPr="00401CDC" w14:paraId="2E0E6418" w14:textId="77777777" w:rsidTr="00954123">
              <w:tc>
                <w:tcPr>
                  <w:tcW w:w="2017" w:type="dxa"/>
                </w:tcPr>
                <w:p w14:paraId="647FD19F" w14:textId="011AFBF8" w:rsidR="00954123" w:rsidRDefault="00922076" w:rsidP="00C97F48">
                  <w:pPr>
                    <w:rPr>
                      <w:bCs/>
                    </w:rPr>
                  </w:pPr>
                  <w:hyperlink r:id="rId93" w:history="1">
                    <w:r w:rsidR="00F00228" w:rsidRPr="0054478A">
                      <w:rPr>
                        <w:rStyle w:val="-"/>
                        <w:bCs/>
                      </w:rPr>
                      <w:t>Concept Maps (3)</w:t>
                    </w:r>
                  </w:hyperlink>
                </w:p>
              </w:tc>
              <w:tc>
                <w:tcPr>
                  <w:tcW w:w="2017" w:type="dxa"/>
                </w:tcPr>
                <w:p w14:paraId="1699A7B7" w14:textId="737FC72E" w:rsidR="00954123" w:rsidRDefault="00922076" w:rsidP="00C97F48">
                  <w:pPr>
                    <w:rPr>
                      <w:bCs/>
                    </w:rPr>
                  </w:pPr>
                  <w:hyperlink r:id="rId94" w:history="1">
                    <w:r w:rsidR="00F00228" w:rsidRPr="0054478A">
                      <w:rPr>
                        <w:rStyle w:val="-"/>
                        <w:bCs/>
                      </w:rPr>
                      <w:t>Contrast/Color Adjustment (10)</w:t>
                    </w:r>
                  </w:hyperlink>
                </w:p>
              </w:tc>
              <w:tc>
                <w:tcPr>
                  <w:tcW w:w="2018" w:type="dxa"/>
                </w:tcPr>
                <w:p w14:paraId="1FC3E0FD" w14:textId="7B9E1F88" w:rsidR="00954123" w:rsidRDefault="00922076" w:rsidP="00C97F48">
                  <w:pPr>
                    <w:rPr>
                      <w:bCs/>
                    </w:rPr>
                  </w:pPr>
                  <w:hyperlink r:id="rId95" w:history="1">
                    <w:r w:rsidR="00F00228" w:rsidRPr="0054478A">
                      <w:rPr>
                        <w:rStyle w:val="-"/>
                        <w:bCs/>
                      </w:rPr>
                      <w:t>DAISY (4)</w:t>
                    </w:r>
                  </w:hyperlink>
                </w:p>
              </w:tc>
              <w:tc>
                <w:tcPr>
                  <w:tcW w:w="2018" w:type="dxa"/>
                </w:tcPr>
                <w:p w14:paraId="389B04A8" w14:textId="2B251102" w:rsidR="00954123" w:rsidRDefault="00922076" w:rsidP="00C97F48">
                  <w:pPr>
                    <w:rPr>
                      <w:bCs/>
                    </w:rPr>
                  </w:pPr>
                  <w:hyperlink r:id="rId96" w:history="1">
                    <w:r w:rsidR="00F00228" w:rsidRPr="0054478A">
                      <w:rPr>
                        <w:rStyle w:val="-"/>
                        <w:bCs/>
                      </w:rPr>
                      <w:t>Document Accessibility (26)</w:t>
                    </w:r>
                  </w:hyperlink>
                </w:p>
              </w:tc>
            </w:tr>
            <w:tr w:rsidR="00954123" w:rsidRPr="00401CDC" w14:paraId="3A686FCA" w14:textId="77777777" w:rsidTr="00954123">
              <w:tc>
                <w:tcPr>
                  <w:tcW w:w="2017" w:type="dxa"/>
                </w:tcPr>
                <w:p w14:paraId="7922B5FF" w14:textId="1F5010FC" w:rsidR="00954123" w:rsidRDefault="00922076" w:rsidP="00C97F48">
                  <w:pPr>
                    <w:rPr>
                      <w:bCs/>
                    </w:rPr>
                  </w:pPr>
                  <w:hyperlink r:id="rId97" w:history="1">
                    <w:r w:rsidR="00F00228" w:rsidRPr="0054478A">
                      <w:rPr>
                        <w:rStyle w:val="-"/>
                        <w:bCs/>
                      </w:rPr>
                      <w:t>Entertainment (3)</w:t>
                    </w:r>
                  </w:hyperlink>
                </w:p>
              </w:tc>
              <w:tc>
                <w:tcPr>
                  <w:tcW w:w="2017" w:type="dxa"/>
                </w:tcPr>
                <w:p w14:paraId="43ACEA34" w14:textId="63C89E5B" w:rsidR="00954123" w:rsidRDefault="00922076" w:rsidP="00C97F48">
                  <w:pPr>
                    <w:rPr>
                      <w:bCs/>
                    </w:rPr>
                  </w:pPr>
                  <w:hyperlink r:id="rId98" w:history="1">
                    <w:r w:rsidR="00F00228" w:rsidRPr="0054478A">
                      <w:rPr>
                        <w:rStyle w:val="-"/>
                        <w:bCs/>
                      </w:rPr>
                      <w:t>Games (11)</w:t>
                    </w:r>
                  </w:hyperlink>
                </w:p>
              </w:tc>
              <w:tc>
                <w:tcPr>
                  <w:tcW w:w="2018" w:type="dxa"/>
                </w:tcPr>
                <w:p w14:paraId="5BA19C63" w14:textId="155ADDBC" w:rsidR="00954123" w:rsidRDefault="00922076" w:rsidP="00C97F48">
                  <w:pPr>
                    <w:rPr>
                      <w:bCs/>
                    </w:rPr>
                  </w:pPr>
                  <w:hyperlink r:id="rId99" w:history="1">
                    <w:r w:rsidR="00F00228" w:rsidRPr="0054478A">
                      <w:rPr>
                        <w:rStyle w:val="-"/>
                        <w:bCs/>
                      </w:rPr>
                      <w:t>Keyboard Shortcuts (7)</w:t>
                    </w:r>
                  </w:hyperlink>
                </w:p>
              </w:tc>
              <w:tc>
                <w:tcPr>
                  <w:tcW w:w="2018" w:type="dxa"/>
                </w:tcPr>
                <w:p w14:paraId="61F97773" w14:textId="67A6D626" w:rsidR="00954123" w:rsidRDefault="00922076" w:rsidP="00C97F48">
                  <w:pPr>
                    <w:rPr>
                      <w:bCs/>
                    </w:rPr>
                  </w:pPr>
                  <w:hyperlink r:id="rId100" w:history="1">
                    <w:r w:rsidR="00F00228" w:rsidRPr="0054478A">
                      <w:rPr>
                        <w:rStyle w:val="-"/>
                        <w:bCs/>
                      </w:rPr>
                      <w:t>Learning Activities (17)</w:t>
                    </w:r>
                  </w:hyperlink>
                </w:p>
              </w:tc>
            </w:tr>
            <w:tr w:rsidR="00954123" w:rsidRPr="00401CDC" w14:paraId="1AB3585C" w14:textId="77777777" w:rsidTr="00954123">
              <w:tc>
                <w:tcPr>
                  <w:tcW w:w="2017" w:type="dxa"/>
                </w:tcPr>
                <w:p w14:paraId="53955945" w14:textId="05C27B00" w:rsidR="00954123" w:rsidRDefault="00922076" w:rsidP="00C97F48">
                  <w:pPr>
                    <w:rPr>
                      <w:bCs/>
                    </w:rPr>
                  </w:pPr>
                  <w:hyperlink r:id="rId101" w:history="1">
                    <w:r w:rsidR="00F00228" w:rsidRPr="0054478A">
                      <w:rPr>
                        <w:rStyle w:val="-"/>
                        <w:bCs/>
                      </w:rPr>
                      <w:t>Math (5)</w:t>
                    </w:r>
                  </w:hyperlink>
                </w:p>
              </w:tc>
              <w:tc>
                <w:tcPr>
                  <w:tcW w:w="2017" w:type="dxa"/>
                </w:tcPr>
                <w:p w14:paraId="238E9172" w14:textId="155EFF0F" w:rsidR="00954123" w:rsidRDefault="00922076" w:rsidP="00C97F48">
                  <w:pPr>
                    <w:rPr>
                      <w:bCs/>
                    </w:rPr>
                  </w:pPr>
                  <w:hyperlink r:id="rId102" w:history="1">
                    <w:r w:rsidR="00F00228" w:rsidRPr="0054478A">
                      <w:rPr>
                        <w:rStyle w:val="-"/>
                        <w:bCs/>
                      </w:rPr>
                      <w:t>Mouse Emulators (4)</w:t>
                    </w:r>
                  </w:hyperlink>
                </w:p>
              </w:tc>
              <w:tc>
                <w:tcPr>
                  <w:tcW w:w="2018" w:type="dxa"/>
                </w:tcPr>
                <w:p w14:paraId="2F6E930A" w14:textId="65D7F6E7" w:rsidR="00954123" w:rsidRDefault="00922076" w:rsidP="00C97F48">
                  <w:pPr>
                    <w:rPr>
                      <w:bCs/>
                    </w:rPr>
                  </w:pPr>
                  <w:hyperlink r:id="rId103" w:history="1">
                    <w:r w:rsidR="00F00228" w:rsidRPr="0054478A">
                      <w:rPr>
                        <w:rStyle w:val="-"/>
                        <w:bCs/>
                      </w:rPr>
                      <w:t>Mouse Pointers (8)</w:t>
                    </w:r>
                  </w:hyperlink>
                </w:p>
              </w:tc>
              <w:tc>
                <w:tcPr>
                  <w:tcW w:w="2018" w:type="dxa"/>
                </w:tcPr>
                <w:p w14:paraId="400BAB31" w14:textId="7891D2C5" w:rsidR="00954123" w:rsidRDefault="00922076" w:rsidP="00C97F48">
                  <w:pPr>
                    <w:rPr>
                      <w:bCs/>
                    </w:rPr>
                  </w:pPr>
                  <w:hyperlink r:id="rId104" w:history="1">
                    <w:r w:rsidR="00F00228" w:rsidRPr="0054478A">
                      <w:rPr>
                        <w:rStyle w:val="-"/>
                        <w:bCs/>
                      </w:rPr>
                      <w:t>Multimedia (3)</w:t>
                    </w:r>
                  </w:hyperlink>
                </w:p>
              </w:tc>
            </w:tr>
            <w:tr w:rsidR="00F00228" w:rsidRPr="00401CDC" w14:paraId="58B158B6" w14:textId="77777777" w:rsidTr="00954123">
              <w:tc>
                <w:tcPr>
                  <w:tcW w:w="2017" w:type="dxa"/>
                </w:tcPr>
                <w:p w14:paraId="1E4BF008" w14:textId="585AF333" w:rsidR="00F00228" w:rsidRPr="00F00228" w:rsidRDefault="00922076" w:rsidP="00C97F48">
                  <w:pPr>
                    <w:rPr>
                      <w:bCs/>
                    </w:rPr>
                  </w:pPr>
                  <w:hyperlink r:id="rId105" w:history="1">
                    <w:r w:rsidR="00F00228" w:rsidRPr="0054478A">
                      <w:rPr>
                        <w:rStyle w:val="-"/>
                        <w:bCs/>
                      </w:rPr>
                      <w:t>Optical Character Recognition (OCR) (5)</w:t>
                    </w:r>
                  </w:hyperlink>
                </w:p>
              </w:tc>
              <w:tc>
                <w:tcPr>
                  <w:tcW w:w="2017" w:type="dxa"/>
                </w:tcPr>
                <w:p w14:paraId="6244212B" w14:textId="6EC33648" w:rsidR="00F00228" w:rsidRPr="00F00228" w:rsidRDefault="00922076" w:rsidP="00C97F48">
                  <w:pPr>
                    <w:rPr>
                      <w:bCs/>
                    </w:rPr>
                  </w:pPr>
                  <w:hyperlink r:id="rId106" w:history="1">
                    <w:r w:rsidR="00F00228" w:rsidRPr="0054478A">
                      <w:rPr>
                        <w:rStyle w:val="-"/>
                        <w:bCs/>
                      </w:rPr>
                      <w:t>Screen Magnifiers (13)</w:t>
                    </w:r>
                  </w:hyperlink>
                </w:p>
              </w:tc>
              <w:tc>
                <w:tcPr>
                  <w:tcW w:w="2018" w:type="dxa"/>
                </w:tcPr>
                <w:p w14:paraId="6AB96CA6" w14:textId="66869361" w:rsidR="00F00228" w:rsidRPr="00F00228" w:rsidRDefault="00922076" w:rsidP="00C97F48">
                  <w:pPr>
                    <w:rPr>
                      <w:bCs/>
                    </w:rPr>
                  </w:pPr>
                  <w:hyperlink r:id="rId107" w:history="1">
                    <w:r w:rsidR="00F00228" w:rsidRPr="0054478A">
                      <w:rPr>
                        <w:rStyle w:val="-"/>
                        <w:bCs/>
                      </w:rPr>
                      <w:t>Screen Readers (7)</w:t>
                    </w:r>
                  </w:hyperlink>
                </w:p>
              </w:tc>
              <w:tc>
                <w:tcPr>
                  <w:tcW w:w="2018" w:type="dxa"/>
                </w:tcPr>
                <w:p w14:paraId="668A0A13" w14:textId="4EC8742E" w:rsidR="00F00228" w:rsidRPr="00F00228" w:rsidRDefault="00922076" w:rsidP="00C97F48">
                  <w:pPr>
                    <w:rPr>
                      <w:bCs/>
                    </w:rPr>
                  </w:pPr>
                  <w:hyperlink r:id="rId108" w:history="1">
                    <w:r w:rsidR="00F00228" w:rsidRPr="0054478A">
                      <w:rPr>
                        <w:rStyle w:val="-"/>
                        <w:bCs/>
                      </w:rPr>
                      <w:t>Speech Recognition (2)</w:t>
                    </w:r>
                  </w:hyperlink>
                </w:p>
              </w:tc>
            </w:tr>
            <w:tr w:rsidR="00F00228" w:rsidRPr="00401CDC" w14:paraId="34B7B892" w14:textId="77777777" w:rsidTr="00954123">
              <w:tc>
                <w:tcPr>
                  <w:tcW w:w="2017" w:type="dxa"/>
                </w:tcPr>
                <w:p w14:paraId="20C0B139" w14:textId="690CEF2C" w:rsidR="00F00228" w:rsidRPr="00F00228" w:rsidRDefault="00922076" w:rsidP="00C97F48">
                  <w:pPr>
                    <w:rPr>
                      <w:bCs/>
                    </w:rPr>
                  </w:pPr>
                  <w:hyperlink r:id="rId109" w:history="1">
                    <w:r w:rsidR="00FA6642" w:rsidRPr="0054478A">
                      <w:rPr>
                        <w:rStyle w:val="-"/>
                        <w:bCs/>
                      </w:rPr>
                      <w:t>Text Editors (2)</w:t>
                    </w:r>
                  </w:hyperlink>
                </w:p>
              </w:tc>
              <w:tc>
                <w:tcPr>
                  <w:tcW w:w="2017" w:type="dxa"/>
                </w:tcPr>
                <w:p w14:paraId="1B5BA7A8" w14:textId="36B89A94" w:rsidR="00F00228" w:rsidRPr="00F00228" w:rsidRDefault="00922076" w:rsidP="00C97F48">
                  <w:pPr>
                    <w:rPr>
                      <w:bCs/>
                    </w:rPr>
                  </w:pPr>
                  <w:hyperlink r:id="rId110" w:history="1">
                    <w:r w:rsidR="00FA6642" w:rsidRPr="0054478A">
                      <w:rPr>
                        <w:rStyle w:val="-"/>
                        <w:bCs/>
                      </w:rPr>
                      <w:t>Text to Speech (3)</w:t>
                    </w:r>
                  </w:hyperlink>
                </w:p>
              </w:tc>
              <w:tc>
                <w:tcPr>
                  <w:tcW w:w="2018" w:type="dxa"/>
                </w:tcPr>
                <w:p w14:paraId="263BAA9B" w14:textId="7F43E799" w:rsidR="00F00228" w:rsidRPr="00F00228" w:rsidRDefault="00922076" w:rsidP="00C97F48">
                  <w:pPr>
                    <w:rPr>
                      <w:bCs/>
                    </w:rPr>
                  </w:pPr>
                  <w:hyperlink r:id="rId111" w:history="1">
                    <w:r w:rsidR="00FA6642" w:rsidRPr="0054478A">
                      <w:rPr>
                        <w:rStyle w:val="-"/>
                        <w:bCs/>
                      </w:rPr>
                      <w:t>Time Scheduling (6)</w:t>
                    </w:r>
                  </w:hyperlink>
                </w:p>
              </w:tc>
              <w:tc>
                <w:tcPr>
                  <w:tcW w:w="2018" w:type="dxa"/>
                </w:tcPr>
                <w:p w14:paraId="5A0CB63A" w14:textId="41F289C9" w:rsidR="00F00228" w:rsidRPr="00F00228" w:rsidRDefault="00922076" w:rsidP="00C97F48">
                  <w:pPr>
                    <w:rPr>
                      <w:bCs/>
                    </w:rPr>
                  </w:pPr>
                  <w:hyperlink r:id="rId112" w:history="1">
                    <w:r w:rsidR="00FA6642" w:rsidRPr="0054478A">
                      <w:rPr>
                        <w:rStyle w:val="-"/>
                        <w:bCs/>
                      </w:rPr>
                      <w:t>Virtual Keyboards (3)</w:t>
                    </w:r>
                  </w:hyperlink>
                </w:p>
              </w:tc>
            </w:tr>
            <w:tr w:rsidR="00F00228" w:rsidRPr="00401CDC" w14:paraId="7DBAD8B2" w14:textId="77777777" w:rsidTr="00954123">
              <w:tc>
                <w:tcPr>
                  <w:tcW w:w="2017" w:type="dxa"/>
                </w:tcPr>
                <w:p w14:paraId="595BA264" w14:textId="4AB44A6A" w:rsidR="00F00228" w:rsidRPr="00F00228" w:rsidRDefault="00922076" w:rsidP="00C97F48">
                  <w:pPr>
                    <w:rPr>
                      <w:bCs/>
                    </w:rPr>
                  </w:pPr>
                  <w:hyperlink r:id="rId113" w:history="1">
                    <w:r w:rsidR="00FA6642" w:rsidRPr="0054478A">
                      <w:rPr>
                        <w:rStyle w:val="-"/>
                        <w:bCs/>
                      </w:rPr>
                      <w:t>Voice Mail (1)</w:t>
                    </w:r>
                  </w:hyperlink>
                </w:p>
              </w:tc>
              <w:tc>
                <w:tcPr>
                  <w:tcW w:w="2017" w:type="dxa"/>
                </w:tcPr>
                <w:p w14:paraId="2B71B1BE" w14:textId="54F2C178" w:rsidR="00F00228" w:rsidRPr="00F00228" w:rsidRDefault="00922076" w:rsidP="00C97F48">
                  <w:pPr>
                    <w:rPr>
                      <w:bCs/>
                    </w:rPr>
                  </w:pPr>
                  <w:hyperlink r:id="rId114" w:history="1">
                    <w:r w:rsidR="00FA6642" w:rsidRPr="0054478A">
                      <w:rPr>
                        <w:rStyle w:val="-"/>
                        <w:bCs/>
                      </w:rPr>
                      <w:t>Web Browsers (2)</w:t>
                    </w:r>
                  </w:hyperlink>
                </w:p>
              </w:tc>
              <w:tc>
                <w:tcPr>
                  <w:tcW w:w="2018" w:type="dxa"/>
                </w:tcPr>
                <w:p w14:paraId="43BC9094" w14:textId="730657CD" w:rsidR="00F00228" w:rsidRPr="00F00228" w:rsidRDefault="00922076" w:rsidP="00C97F48">
                  <w:pPr>
                    <w:rPr>
                      <w:bCs/>
                    </w:rPr>
                  </w:pPr>
                  <w:hyperlink r:id="rId115" w:history="1">
                    <w:r w:rsidR="00FA6642" w:rsidRPr="0054478A">
                      <w:rPr>
                        <w:rStyle w:val="-"/>
                        <w:bCs/>
                      </w:rPr>
                      <w:t>Word Prediction (4)</w:t>
                    </w:r>
                  </w:hyperlink>
                </w:p>
              </w:tc>
              <w:tc>
                <w:tcPr>
                  <w:tcW w:w="2018" w:type="dxa"/>
                </w:tcPr>
                <w:p w14:paraId="34034D57" w14:textId="77777777" w:rsidR="00F00228" w:rsidRPr="00F00228" w:rsidRDefault="00F00228" w:rsidP="00C97F48">
                  <w:pPr>
                    <w:rPr>
                      <w:bCs/>
                    </w:rPr>
                  </w:pPr>
                </w:p>
              </w:tc>
            </w:tr>
          </w:tbl>
          <w:p w14:paraId="086E7651" w14:textId="394BD31E" w:rsidR="00954123" w:rsidRDefault="00954123" w:rsidP="00C97F48">
            <w:pPr>
              <w:spacing w:after="160" w:line="259" w:lineRule="auto"/>
              <w:rPr>
                <w:bCs/>
              </w:rPr>
            </w:pPr>
          </w:p>
          <w:p w14:paraId="2CEEEFDB" w14:textId="5838774E" w:rsidR="00FA2903" w:rsidRPr="00FA2903" w:rsidRDefault="00FA2903" w:rsidP="00C97F48">
            <w:pPr>
              <w:spacing w:after="160" w:line="259" w:lineRule="auto"/>
              <w:rPr>
                <w:b/>
              </w:rPr>
            </w:pPr>
            <w:r w:rsidRPr="0054478A">
              <w:rPr>
                <w:b/>
              </w:rPr>
              <w:t>Show All Applications:</w:t>
            </w:r>
          </w:p>
          <w:p w14:paraId="347878F7" w14:textId="717B38BC" w:rsidR="00FA2903" w:rsidRPr="00F00228" w:rsidRDefault="00922076" w:rsidP="00C97F48">
            <w:pPr>
              <w:spacing w:after="160" w:line="259" w:lineRule="auto"/>
              <w:rPr>
                <w:bCs/>
              </w:rPr>
            </w:pPr>
            <w:hyperlink r:id="rId116" w:history="1">
              <w:r w:rsidR="00FA2903" w:rsidRPr="0060368F">
                <w:rPr>
                  <w:rStyle w:val="-"/>
                  <w:bCs/>
                </w:rPr>
                <w:t>https://access.uoa.gr/ATHENA/eng/applications/all</w:t>
              </w:r>
            </w:hyperlink>
            <w:r w:rsidR="00FA2903">
              <w:rPr>
                <w:bCs/>
              </w:rPr>
              <w:t xml:space="preserve"> </w:t>
            </w:r>
          </w:p>
          <w:p w14:paraId="1ABA0286" w14:textId="77777777" w:rsidR="000C0AA3" w:rsidRPr="00131E7A" w:rsidRDefault="000C0AA3" w:rsidP="000C0AA3">
            <w:pPr>
              <w:spacing w:after="160" w:line="259" w:lineRule="auto"/>
              <w:rPr>
                <w:b/>
                <w:lang w:val="ro-RO"/>
              </w:rPr>
            </w:pPr>
            <w:r w:rsidRPr="00131E7A">
              <w:rPr>
                <w:b/>
                <w:lang w:val="ro-RO"/>
              </w:rPr>
              <w:t>Results and impact</w:t>
            </w:r>
          </w:p>
          <w:p w14:paraId="082E27C0" w14:textId="6B5533E1" w:rsidR="000C0AA3" w:rsidRPr="0054478A" w:rsidRDefault="000C0AA3" w:rsidP="00C97F48">
            <w:pPr>
              <w:spacing w:after="160" w:line="259" w:lineRule="auto"/>
              <w:rPr>
                <w:rFonts w:eastAsiaTheme="minorHAnsi"/>
                <w:lang w:eastAsia="en-US"/>
              </w:rPr>
            </w:pPr>
            <w:r w:rsidRPr="000C0AA3">
              <w:rPr>
                <w:rFonts w:eastAsiaTheme="minorHAnsi"/>
                <w:lang w:eastAsia="en-US"/>
              </w:rPr>
              <w:t>Total Downloads: 228876</w:t>
            </w:r>
          </w:p>
          <w:p w14:paraId="6B35B2C5" w14:textId="36482131" w:rsidR="00C97F48" w:rsidRDefault="00C97F48" w:rsidP="00C97F48">
            <w:pPr>
              <w:spacing w:after="160" w:line="259" w:lineRule="auto"/>
              <w:rPr>
                <w:rFonts w:eastAsiaTheme="minorHAnsi"/>
                <w:b/>
                <w:lang w:eastAsia="en-US"/>
              </w:rPr>
            </w:pPr>
            <w:r w:rsidRPr="00C97F48">
              <w:rPr>
                <w:rFonts w:eastAsiaTheme="minorHAnsi"/>
                <w:b/>
                <w:lang w:eastAsia="en-US"/>
              </w:rPr>
              <w:t>Resources:</w:t>
            </w:r>
          </w:p>
          <w:p w14:paraId="1C6E6FB5" w14:textId="68A11740" w:rsidR="00C97F48" w:rsidRPr="00C97F48" w:rsidRDefault="00922076" w:rsidP="000C0AA3">
            <w:pPr>
              <w:spacing w:after="160" w:line="259" w:lineRule="auto"/>
              <w:rPr>
                <w:rFonts w:eastAsiaTheme="minorHAnsi"/>
                <w:bCs/>
                <w:lang w:eastAsia="en-US"/>
              </w:rPr>
            </w:pPr>
            <w:hyperlink r:id="rId117" w:history="1">
              <w:r w:rsidR="000C0AA3" w:rsidRPr="000C0AA3">
                <w:rPr>
                  <w:rStyle w:val="-"/>
                  <w:bCs/>
                  <w:lang w:eastAsia="en-US"/>
                </w:rPr>
                <w:t>https://access.uoa.gr/ATHENA/eng/pages/home</w:t>
              </w:r>
            </w:hyperlink>
            <w:r w:rsidR="000C0AA3" w:rsidRPr="000C0AA3">
              <w:rPr>
                <w:rFonts w:eastAsiaTheme="minorHAnsi"/>
                <w:bCs/>
                <w:lang w:eastAsia="en-US"/>
              </w:rPr>
              <w:t xml:space="preserve"> </w:t>
            </w:r>
          </w:p>
        </w:tc>
      </w:tr>
    </w:tbl>
    <w:p w14:paraId="5E43C9F0" w14:textId="77777777" w:rsidR="00C97F48" w:rsidRPr="00F14D78" w:rsidRDefault="00C97F48" w:rsidP="00F14D78">
      <w:pPr>
        <w:rPr>
          <w:lang w:val="en-US"/>
        </w:rPr>
      </w:pPr>
    </w:p>
    <w:tbl>
      <w:tblPr>
        <w:tblStyle w:val="a4"/>
        <w:tblW w:w="0" w:type="auto"/>
        <w:tblLook w:val="04A0" w:firstRow="1" w:lastRow="0" w:firstColumn="1" w:lastColumn="0" w:noHBand="0" w:noVBand="1"/>
      </w:tblPr>
      <w:tblGrid>
        <w:gridCol w:w="8296"/>
      </w:tblGrid>
      <w:tr w:rsidR="00131E7A" w:rsidRPr="00131E7A" w14:paraId="45CABE25" w14:textId="77777777" w:rsidTr="00F70F29">
        <w:tc>
          <w:tcPr>
            <w:tcW w:w="8720" w:type="dxa"/>
            <w:shd w:val="clear" w:color="auto" w:fill="DEEAF6" w:themeFill="accent5" w:themeFillTint="33"/>
          </w:tcPr>
          <w:p w14:paraId="64EAF7E9" w14:textId="590AD890" w:rsidR="00131E7A" w:rsidRPr="00967461" w:rsidRDefault="00131E7A" w:rsidP="00967461">
            <w:pPr>
              <w:spacing w:after="160" w:line="259" w:lineRule="auto"/>
              <w:jc w:val="center"/>
              <w:rPr>
                <w:b/>
                <w:bCs/>
                <w:lang w:val="en-GB"/>
              </w:rPr>
            </w:pPr>
            <w:bookmarkStart w:id="32" w:name="_Hlk52275851"/>
            <w:r w:rsidRPr="00967461">
              <w:rPr>
                <w:b/>
                <w:bCs/>
                <w:lang w:val="ro-RO"/>
              </w:rPr>
              <w:t xml:space="preserve">SiMAX system. </w:t>
            </w:r>
            <w:r w:rsidRPr="00967461">
              <w:rPr>
                <w:b/>
                <w:bCs/>
                <w:lang w:val="en-GB"/>
              </w:rPr>
              <w:t>Social Entrepreneurship: Scale-up of a Social Innovation</w:t>
            </w:r>
          </w:p>
          <w:p w14:paraId="2ABA3D34" w14:textId="253591D8" w:rsidR="00131E7A" w:rsidRPr="00131E7A" w:rsidRDefault="00131E7A" w:rsidP="00967461">
            <w:pPr>
              <w:spacing w:after="160" w:line="259" w:lineRule="auto"/>
              <w:jc w:val="center"/>
              <w:rPr>
                <w:lang w:val="ro-RO"/>
              </w:rPr>
            </w:pPr>
            <w:r w:rsidRPr="00967461">
              <w:rPr>
                <w:b/>
                <w:bCs/>
                <w:lang w:val="en-GB"/>
              </w:rPr>
              <w:t>for deaf people</w:t>
            </w:r>
            <w:bookmarkEnd w:id="32"/>
          </w:p>
        </w:tc>
      </w:tr>
    </w:tbl>
    <w:p w14:paraId="0DED6B82"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01CDC" w14:paraId="6DDD849D" w14:textId="77777777" w:rsidTr="00D20BF3">
        <w:tc>
          <w:tcPr>
            <w:tcW w:w="8720" w:type="dxa"/>
          </w:tcPr>
          <w:p w14:paraId="4AFD2E14" w14:textId="17AC047F" w:rsidR="00131E7A" w:rsidRPr="004B0A68" w:rsidRDefault="00131E7A" w:rsidP="00131E7A">
            <w:pPr>
              <w:spacing w:after="160" w:line="259" w:lineRule="auto"/>
              <w:rPr>
                <w:b/>
                <w:bCs/>
                <w:lang w:val="ro-RO"/>
              </w:rPr>
            </w:pPr>
            <w:r w:rsidRPr="00131E7A">
              <w:rPr>
                <w:b/>
                <w:bCs/>
                <w:lang w:val="ro-RO"/>
              </w:rPr>
              <w:t>Type of resource:</w:t>
            </w:r>
            <w:r w:rsidR="004B0A68" w:rsidRPr="004B0A68">
              <w:rPr>
                <w:b/>
                <w:bCs/>
              </w:rPr>
              <w:t xml:space="preserve"> </w:t>
            </w:r>
            <w:bookmarkStart w:id="33" w:name="_Hlk52275894"/>
            <w:r w:rsidRPr="00131E7A">
              <w:rPr>
                <w:lang w:val="ro-RO"/>
              </w:rPr>
              <w:t>SiMAX is a software for semi-automatic translation into sign language with avatars (graphical representations of persons)</w:t>
            </w:r>
            <w:bookmarkEnd w:id="33"/>
          </w:p>
        </w:tc>
      </w:tr>
    </w:tbl>
    <w:p w14:paraId="66356296" w14:textId="66B0C4D4" w:rsidR="00131E7A" w:rsidRDefault="00131E7A" w:rsidP="00131E7A">
      <w:pPr>
        <w:rPr>
          <w:b/>
          <w:lang w:val="en-US"/>
        </w:rPr>
      </w:pPr>
    </w:p>
    <w:p w14:paraId="267BEECE" w14:textId="77777777" w:rsidR="00200241" w:rsidRPr="00131E7A" w:rsidRDefault="00200241" w:rsidP="00131E7A">
      <w:pPr>
        <w:rPr>
          <w:b/>
          <w:lang w:val="en-US"/>
        </w:rPr>
      </w:pPr>
    </w:p>
    <w:tbl>
      <w:tblPr>
        <w:tblStyle w:val="a4"/>
        <w:tblW w:w="0" w:type="auto"/>
        <w:tblLook w:val="04A0" w:firstRow="1" w:lastRow="0" w:firstColumn="1" w:lastColumn="0" w:noHBand="0" w:noVBand="1"/>
      </w:tblPr>
      <w:tblGrid>
        <w:gridCol w:w="8296"/>
      </w:tblGrid>
      <w:tr w:rsidR="00131E7A" w:rsidRPr="00401CDC" w14:paraId="05AE6ADF" w14:textId="77777777" w:rsidTr="00D20BF3">
        <w:tc>
          <w:tcPr>
            <w:tcW w:w="8720" w:type="dxa"/>
          </w:tcPr>
          <w:p w14:paraId="7CD9027A" w14:textId="2A10EF15" w:rsidR="00131E7A" w:rsidRPr="00131E7A" w:rsidRDefault="00131E7A" w:rsidP="00131E7A">
            <w:pPr>
              <w:spacing w:after="160" w:line="259" w:lineRule="auto"/>
              <w:rPr>
                <w:b/>
                <w:bCs/>
                <w:lang w:val="ro-RO"/>
              </w:rPr>
            </w:pPr>
            <w:r w:rsidRPr="00131E7A">
              <w:rPr>
                <w:b/>
                <w:bCs/>
                <w:lang w:val="ro-RO"/>
              </w:rPr>
              <w:lastRenderedPageBreak/>
              <w:t>Refers to:</w:t>
            </w:r>
          </w:p>
          <w:p w14:paraId="56974E94" w14:textId="38E8C984" w:rsidR="00131E7A" w:rsidRPr="00131E7A" w:rsidRDefault="00131E7A" w:rsidP="00131E7A">
            <w:pPr>
              <w:spacing w:after="160" w:line="259" w:lineRule="auto"/>
              <w:rPr>
                <w:lang w:val="ro-RO"/>
              </w:rPr>
            </w:pPr>
            <w:r w:rsidRPr="00131E7A">
              <w:rPr>
                <w:bCs/>
                <w:lang w:val="ro-RO"/>
              </w:rPr>
              <w:t>Education &amp; Training</w:t>
            </w:r>
            <w:r w:rsidRPr="00131E7A">
              <w:rPr>
                <w:lang w:val="ro-RO"/>
              </w:rPr>
              <w:t xml:space="preserve">    [X]            Employment  [    ]</w:t>
            </w:r>
          </w:p>
        </w:tc>
      </w:tr>
    </w:tbl>
    <w:p w14:paraId="0F469E18"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131E7A" w14:paraId="096CFF8F" w14:textId="77777777" w:rsidTr="00D20BF3">
        <w:tc>
          <w:tcPr>
            <w:tcW w:w="8720" w:type="dxa"/>
          </w:tcPr>
          <w:p w14:paraId="5E3A9B84" w14:textId="3D354558" w:rsidR="00131E7A" w:rsidRPr="00131E7A" w:rsidRDefault="00131E7A" w:rsidP="004B0A68">
            <w:pPr>
              <w:spacing w:after="160" w:line="259" w:lineRule="auto"/>
              <w:rPr>
                <w:lang w:val="ro-RO"/>
              </w:rPr>
            </w:pPr>
            <w:r w:rsidRPr="00131E7A">
              <w:rPr>
                <w:b/>
                <w:lang w:val="ro-RO"/>
              </w:rPr>
              <w:t xml:space="preserve">Timeframe: </w:t>
            </w:r>
            <w:r w:rsidRPr="00131E7A">
              <w:rPr>
                <w:lang w:val="ro-RO"/>
              </w:rPr>
              <w:t>2017-2020</w:t>
            </w:r>
          </w:p>
        </w:tc>
      </w:tr>
    </w:tbl>
    <w:p w14:paraId="3594B3F1"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01CDC" w14:paraId="47CC4D1F" w14:textId="77777777" w:rsidTr="00D20BF3">
        <w:tc>
          <w:tcPr>
            <w:tcW w:w="8720" w:type="dxa"/>
          </w:tcPr>
          <w:p w14:paraId="26773F83" w14:textId="2BA4CC70" w:rsidR="00131E7A" w:rsidRPr="004B0A68" w:rsidRDefault="00131E7A" w:rsidP="00131E7A">
            <w:pPr>
              <w:spacing w:after="160" w:line="259" w:lineRule="auto"/>
              <w:rPr>
                <w:b/>
                <w:lang w:val="ro-RO"/>
              </w:rPr>
            </w:pPr>
            <w:r w:rsidRPr="00131E7A">
              <w:rPr>
                <w:b/>
                <w:lang w:val="ro-RO"/>
              </w:rPr>
              <w:t>Location:</w:t>
            </w:r>
            <w:r w:rsidR="004B0A68" w:rsidRPr="001D22C9">
              <w:rPr>
                <w:b/>
              </w:rPr>
              <w:t xml:space="preserve"> </w:t>
            </w:r>
            <w:r w:rsidRPr="00131E7A">
              <w:rPr>
                <w:lang w:val="ro-RO"/>
              </w:rPr>
              <w:t>Austria (for the time being)/Europe – in the future</w:t>
            </w:r>
          </w:p>
        </w:tc>
      </w:tr>
    </w:tbl>
    <w:p w14:paraId="702EC48F" w14:textId="77777777" w:rsidR="001D22C9" w:rsidRPr="00131E7A" w:rsidRDefault="001D22C9" w:rsidP="00131E7A">
      <w:pPr>
        <w:rPr>
          <w:b/>
          <w:lang w:val="en-US"/>
        </w:rPr>
      </w:pPr>
    </w:p>
    <w:tbl>
      <w:tblPr>
        <w:tblStyle w:val="a4"/>
        <w:tblW w:w="0" w:type="auto"/>
        <w:tblLook w:val="04A0" w:firstRow="1" w:lastRow="0" w:firstColumn="1" w:lastColumn="0" w:noHBand="0" w:noVBand="1"/>
      </w:tblPr>
      <w:tblGrid>
        <w:gridCol w:w="8296"/>
      </w:tblGrid>
      <w:tr w:rsidR="00131E7A" w:rsidRPr="00401CDC" w14:paraId="4EE5DEA2" w14:textId="77777777" w:rsidTr="00D20BF3">
        <w:tc>
          <w:tcPr>
            <w:tcW w:w="8720" w:type="dxa"/>
          </w:tcPr>
          <w:p w14:paraId="6AF5E513" w14:textId="7760B900" w:rsidR="00131E7A" w:rsidRPr="00131E7A" w:rsidRDefault="00131E7A" w:rsidP="00BE0461">
            <w:pPr>
              <w:spacing w:after="160" w:line="259" w:lineRule="auto"/>
              <w:jc w:val="both"/>
              <w:rPr>
                <w:b/>
                <w:lang w:val="ro-RO"/>
              </w:rPr>
            </w:pPr>
            <w:r w:rsidRPr="00131E7A">
              <w:rPr>
                <w:b/>
                <w:lang w:val="ro-RO"/>
              </w:rPr>
              <w:t>Description of the practice</w:t>
            </w:r>
            <w:r w:rsidR="001D22C9" w:rsidRPr="001D22C9">
              <w:rPr>
                <w:b/>
              </w:rPr>
              <w:t xml:space="preserve">/ </w:t>
            </w:r>
            <w:r w:rsidR="001D22C9">
              <w:rPr>
                <w:b/>
              </w:rPr>
              <w:t>Specific objectives, targets, focus group</w:t>
            </w:r>
            <w:r w:rsidRPr="00131E7A">
              <w:rPr>
                <w:b/>
                <w:lang w:val="ro-RO"/>
              </w:rPr>
              <w:t>:</w:t>
            </w:r>
          </w:p>
          <w:p w14:paraId="27112340" w14:textId="7F78450A" w:rsidR="00131E7A" w:rsidRPr="00131E7A" w:rsidRDefault="00131E7A" w:rsidP="00BE0461">
            <w:pPr>
              <w:spacing w:after="160" w:line="259" w:lineRule="auto"/>
              <w:jc w:val="both"/>
              <w:rPr>
                <w:bCs/>
                <w:lang w:val="ro-RO"/>
              </w:rPr>
            </w:pPr>
            <w:r w:rsidRPr="00131E7A">
              <w:rPr>
                <w:lang w:val="ro-RO"/>
              </w:rPr>
              <w:t>It was developed within the project ”</w:t>
            </w:r>
            <w:r w:rsidRPr="00131E7A">
              <w:rPr>
                <w:b/>
                <w:bCs/>
                <w:lang w:val="ro-RO"/>
              </w:rPr>
              <w:t xml:space="preserve">SiMAX - The Sign Language Avatar” </w:t>
            </w:r>
            <w:r w:rsidRPr="00131E7A">
              <w:rPr>
                <w:bCs/>
                <w:lang w:val="ro-RO"/>
              </w:rPr>
              <w:t>(HORIZON 2020) Grant agreement ID: 778421(1 September 2017-</w:t>
            </w:r>
            <w:r w:rsidR="001D22C9">
              <w:rPr>
                <w:bCs/>
                <w:lang w:val="ro-RO"/>
              </w:rPr>
              <w:t xml:space="preserve"> </w:t>
            </w:r>
            <w:r w:rsidRPr="00131E7A">
              <w:rPr>
                <w:bCs/>
                <w:lang w:val="ro-RO"/>
              </w:rPr>
              <w:t>29 February 2020)</w:t>
            </w:r>
            <w:r w:rsidR="00F70F29">
              <w:rPr>
                <w:bCs/>
                <w:lang w:val="ro-RO"/>
              </w:rPr>
              <w:t>.</w:t>
            </w:r>
          </w:p>
          <w:p w14:paraId="57822132" w14:textId="77777777" w:rsidR="00131E7A" w:rsidRPr="00131E7A" w:rsidRDefault="00131E7A" w:rsidP="00BE0461">
            <w:pPr>
              <w:spacing w:after="160" w:line="259" w:lineRule="auto"/>
              <w:jc w:val="both"/>
              <w:rPr>
                <w:i/>
                <w:u w:val="single"/>
                <w:lang w:val="ro-RO"/>
              </w:rPr>
            </w:pPr>
            <w:r w:rsidRPr="00131E7A">
              <w:rPr>
                <w:i/>
                <w:u w:val="single"/>
                <w:lang w:val="ro-RO"/>
              </w:rPr>
              <w:t>The problem:</w:t>
            </w:r>
          </w:p>
          <w:p w14:paraId="5D79F3FD" w14:textId="06E9552D" w:rsidR="00131E7A" w:rsidRPr="00131E7A" w:rsidRDefault="00131E7A" w:rsidP="00BE0461">
            <w:pPr>
              <w:spacing w:after="160" w:line="259" w:lineRule="auto"/>
              <w:jc w:val="both"/>
              <w:rPr>
                <w:lang w:val="ro-RO"/>
              </w:rPr>
            </w:pPr>
            <w:r w:rsidRPr="00131E7A">
              <w:rPr>
                <w:lang w:val="ro-RO"/>
              </w:rPr>
              <w:t>There are around 1 million deaf people in Europe. They do not have access to information in audible form and limited access to written information (80% of the deaf persons are functionally illiterate). Currently, video translations into sign language are produced in film studios with actors performing in sign language. This is a costly and time-consuming process.</w:t>
            </w:r>
          </w:p>
          <w:p w14:paraId="444AE487" w14:textId="6E11702E" w:rsidR="00131E7A" w:rsidRPr="00131E7A" w:rsidRDefault="00131E7A" w:rsidP="00BE0461">
            <w:pPr>
              <w:spacing w:after="160" w:line="259" w:lineRule="auto"/>
              <w:jc w:val="both"/>
              <w:rPr>
                <w:lang w:val="ro-RO"/>
              </w:rPr>
            </w:pPr>
            <w:r w:rsidRPr="00131E7A">
              <w:rPr>
                <w:lang w:val="ro-RO"/>
              </w:rPr>
              <w:t>While barrier-free communication for blind people has been largely established (announcements in passenger elevators, subways, two-channel sound on TV, etc.), sign language as a barrier-free form of communication for deaf people is only emerging although the constitutions of many countries recognize the respective national sign languages as proper languages.</w:t>
            </w:r>
          </w:p>
          <w:p w14:paraId="64999448" w14:textId="2E097405" w:rsidR="00131E7A" w:rsidRPr="00131E7A" w:rsidRDefault="00131E7A" w:rsidP="00BE0461">
            <w:pPr>
              <w:spacing w:after="160" w:line="259" w:lineRule="auto"/>
              <w:jc w:val="both"/>
              <w:rPr>
                <w:lang w:val="ro-RO"/>
              </w:rPr>
            </w:pPr>
            <w:r w:rsidRPr="00131E7A">
              <w:rPr>
                <w:lang w:val="ro-RO"/>
              </w:rPr>
              <w:t>Deaf people do not have access to information in audible form and limited access to written information, which is an abstract form of spoken language. It is generally assumed that about 80% of the deaf persons are functionally illiterate. In times of steadily increasing digital content such as websites, social media, ebooks, e-learning, etc., deaf persons are excluded from all digital content due to the lack of barrier-free communication.</w:t>
            </w:r>
          </w:p>
          <w:p w14:paraId="4055CD7D" w14:textId="3BB4BF74" w:rsidR="00131E7A" w:rsidRPr="00131E7A" w:rsidRDefault="00131E7A" w:rsidP="00BE0461">
            <w:pPr>
              <w:spacing w:after="160" w:line="259" w:lineRule="auto"/>
              <w:jc w:val="both"/>
              <w:rPr>
                <w:lang w:val="ro-RO"/>
              </w:rPr>
            </w:pPr>
            <w:r w:rsidRPr="00131E7A">
              <w:rPr>
                <w:lang w:val="ro-RO"/>
              </w:rPr>
              <w:t>The educational deficit of deaf people is enormous. As a result of the poor school education, deaf people work mainly in low-paid professions. Moreover, the unemployment rate of deaf persons is three times higher than on average.</w:t>
            </w:r>
          </w:p>
          <w:p w14:paraId="36B9143F" w14:textId="77777777" w:rsidR="00131E7A" w:rsidRPr="00131E7A" w:rsidRDefault="00131E7A" w:rsidP="00BE0461">
            <w:pPr>
              <w:spacing w:after="160" w:line="259" w:lineRule="auto"/>
              <w:jc w:val="both"/>
              <w:rPr>
                <w:i/>
                <w:u w:val="single"/>
                <w:lang w:val="ro-RO"/>
              </w:rPr>
            </w:pPr>
            <w:r w:rsidRPr="00131E7A">
              <w:rPr>
                <w:i/>
                <w:u w:val="single"/>
                <w:lang w:val="ro-RO"/>
              </w:rPr>
              <w:t>The solution:</w:t>
            </w:r>
          </w:p>
          <w:p w14:paraId="44671460" w14:textId="2021A49A" w:rsidR="00131E7A" w:rsidRPr="00131E7A" w:rsidRDefault="00131E7A" w:rsidP="00BE0461">
            <w:pPr>
              <w:spacing w:after="160" w:line="259" w:lineRule="auto"/>
              <w:jc w:val="both"/>
              <w:rPr>
                <w:lang w:val="ro-RO"/>
              </w:rPr>
            </w:pPr>
            <w:r w:rsidRPr="00131E7A">
              <w:rPr>
                <w:lang w:val="ro-RO"/>
              </w:rPr>
              <w:lastRenderedPageBreak/>
              <w:t>The Sign Time GmbH – a social enterprise from Vienna produces videos in sign language for the purpose of barrier-free communication with deaf people. Since 2010 the company has been focusing on the development of the SiMAX system. SiMAX is a software for semi-automatic translation into sign languagewith avatars (graphical representations of persons).</w:t>
            </w:r>
          </w:p>
          <w:p w14:paraId="41859326" w14:textId="77777777" w:rsidR="00131E7A" w:rsidRPr="00131E7A" w:rsidRDefault="00131E7A" w:rsidP="00BE0461">
            <w:pPr>
              <w:spacing w:after="160" w:line="259" w:lineRule="auto"/>
              <w:jc w:val="both"/>
              <w:rPr>
                <w:i/>
                <w:u w:val="single"/>
                <w:lang w:val="ro-RO"/>
              </w:rPr>
            </w:pPr>
            <w:r w:rsidRPr="00131E7A">
              <w:rPr>
                <w:i/>
                <w:u w:val="single"/>
                <w:lang w:val="ro-RO"/>
              </w:rPr>
              <w:t xml:space="preserve">Proof of concept: </w:t>
            </w:r>
          </w:p>
          <w:p w14:paraId="7F45EDB5" w14:textId="48BB6A4D" w:rsidR="00F70F29" w:rsidRPr="00131E7A" w:rsidRDefault="00131E7A" w:rsidP="00BE0461">
            <w:pPr>
              <w:spacing w:after="160" w:line="259" w:lineRule="auto"/>
              <w:jc w:val="both"/>
              <w:rPr>
                <w:lang w:val="ro-RO"/>
              </w:rPr>
            </w:pPr>
            <w:r w:rsidRPr="00131E7A">
              <w:rPr>
                <w:lang w:val="ro-RO"/>
              </w:rPr>
              <w:t xml:space="preserve">Already during its development the SIMAX software are used by the City of Vienna, Infoscreen (in subway stations) and the Deutsche Bahn. </w:t>
            </w:r>
          </w:p>
          <w:p w14:paraId="4081C90E" w14:textId="77777777" w:rsidR="00131E7A" w:rsidRPr="00131E7A" w:rsidRDefault="00131E7A" w:rsidP="00BE0461">
            <w:pPr>
              <w:spacing w:after="160" w:line="259" w:lineRule="auto"/>
              <w:jc w:val="both"/>
              <w:rPr>
                <w:b/>
                <w:lang w:val="ro-RO"/>
              </w:rPr>
            </w:pPr>
            <w:r w:rsidRPr="00131E7A">
              <w:rPr>
                <w:b/>
                <w:lang w:val="ro-RO"/>
              </w:rPr>
              <w:t>Content and activities:</w:t>
            </w:r>
          </w:p>
          <w:p w14:paraId="4E0AFA06" w14:textId="77777777" w:rsidR="00131E7A" w:rsidRPr="00131E7A" w:rsidRDefault="00131E7A" w:rsidP="00BE0461">
            <w:pPr>
              <w:spacing w:after="160" w:line="259" w:lineRule="auto"/>
              <w:jc w:val="both"/>
              <w:rPr>
                <w:lang w:val="ro-RO"/>
              </w:rPr>
            </w:pPr>
            <w:r w:rsidRPr="00131E7A">
              <w:rPr>
                <w:lang w:val="ro-RO"/>
              </w:rPr>
              <w:t>SiMAX is a software for semi-automatic translation into sign language with avatars. The source text is translated by the translation engine based on the vocabulary in the database. A draft translation is generated. A human sign language translator checks the text and makes manual adjustments, if necessary. The final translation is then signed in sign language by an avatar.</w:t>
            </w:r>
          </w:p>
          <w:p w14:paraId="540BC8E7" w14:textId="58E9F2FF" w:rsidR="00335825" w:rsidRPr="00BE0461" w:rsidRDefault="00131E7A" w:rsidP="00BE0461">
            <w:pPr>
              <w:spacing w:after="160" w:line="259" w:lineRule="auto"/>
              <w:jc w:val="both"/>
              <w:rPr>
                <w:lang w:val="ro-RO"/>
              </w:rPr>
            </w:pPr>
            <w:r w:rsidRPr="00131E7A">
              <w:rPr>
                <w:lang w:val="ro-RO"/>
              </w:rPr>
              <w:t>Pilot translations of citizen and consumer information (for public authorities and companies) were carried out in Germany, UK,</w:t>
            </w:r>
            <w:r w:rsidRPr="00131E7A">
              <w:rPr>
                <w:lang w:val="ro-RO"/>
              </w:rPr>
              <w:br/>
              <w:t>France and Poland together with translators, another important customer/partner group.</w:t>
            </w:r>
          </w:p>
          <w:p w14:paraId="26C0A085" w14:textId="63273B41" w:rsidR="00131E7A" w:rsidRPr="00131E7A" w:rsidRDefault="00131E7A" w:rsidP="00BE0461">
            <w:pPr>
              <w:spacing w:after="160" w:line="259" w:lineRule="auto"/>
              <w:jc w:val="both"/>
              <w:rPr>
                <w:b/>
                <w:lang w:val="ro-RO"/>
              </w:rPr>
            </w:pPr>
            <w:r w:rsidRPr="00131E7A">
              <w:rPr>
                <w:b/>
                <w:lang w:val="ro-RO"/>
              </w:rPr>
              <w:t>Deliverables:</w:t>
            </w:r>
          </w:p>
          <w:p w14:paraId="54BBD2B7" w14:textId="1CAE111F" w:rsidR="00131E7A" w:rsidRPr="00FF69C1" w:rsidRDefault="00131E7A" w:rsidP="00BE0461">
            <w:pPr>
              <w:spacing w:after="160" w:line="259" w:lineRule="auto"/>
              <w:jc w:val="both"/>
            </w:pPr>
            <w:r w:rsidRPr="00131E7A">
              <w:rPr>
                <w:lang w:val="es-ES"/>
              </w:rPr>
              <w:t>SiMAX is a software for semi-automatic translation into sign language with avatars. The source text is translated by the translation engine based on the vocabulary in the database. A draft translation is generated. A human sign language translator checks the text and makes manual adjustments, if necessary. The final translation is then signed in sign language by an avatar.</w:t>
            </w:r>
          </w:p>
          <w:p w14:paraId="448F90B2" w14:textId="77777777" w:rsidR="00131E7A" w:rsidRPr="00131E7A" w:rsidRDefault="00131E7A" w:rsidP="00BE0461">
            <w:pPr>
              <w:spacing w:after="160" w:line="259" w:lineRule="auto"/>
              <w:jc w:val="both"/>
              <w:rPr>
                <w:lang w:val="ro-RO"/>
              </w:rPr>
            </w:pPr>
            <w:r w:rsidRPr="00131E7A">
              <w:rPr>
                <w:lang w:val="ro-RO"/>
              </w:rPr>
              <w:t>USES FOR INDIVIDUAL USERS:</w:t>
            </w:r>
          </w:p>
          <w:p w14:paraId="52AECAD0" w14:textId="77777777" w:rsidR="00131E7A" w:rsidRPr="00131E7A" w:rsidRDefault="00131E7A" w:rsidP="00BE0461">
            <w:pPr>
              <w:numPr>
                <w:ilvl w:val="0"/>
                <w:numId w:val="20"/>
              </w:numPr>
              <w:spacing w:after="160" w:line="259" w:lineRule="auto"/>
              <w:jc w:val="both"/>
            </w:pPr>
            <w:r w:rsidRPr="00131E7A">
              <w:t xml:space="preserve">For free within the range of the available sign vocabulary in the database </w:t>
            </w:r>
          </w:p>
          <w:p w14:paraId="16A778B6" w14:textId="77777777" w:rsidR="00131E7A" w:rsidRPr="00131E7A" w:rsidRDefault="00131E7A" w:rsidP="00BE0461">
            <w:pPr>
              <w:numPr>
                <w:ilvl w:val="0"/>
                <w:numId w:val="20"/>
              </w:numPr>
              <w:spacing w:after="160" w:line="259" w:lineRule="auto"/>
              <w:jc w:val="both"/>
            </w:pPr>
            <w:r w:rsidRPr="00131E7A">
              <w:t xml:space="preserve">Users can create their own sing language messages with SIMAX (like Google Translator) </w:t>
            </w:r>
          </w:p>
          <w:p w14:paraId="31CEAE37" w14:textId="77777777" w:rsidR="00131E7A" w:rsidRPr="00131E7A" w:rsidRDefault="00131E7A" w:rsidP="00BE0461">
            <w:pPr>
              <w:numPr>
                <w:ilvl w:val="0"/>
                <w:numId w:val="20"/>
              </w:numPr>
              <w:spacing w:after="160" w:line="259" w:lineRule="auto"/>
              <w:jc w:val="both"/>
            </w:pPr>
            <w:r w:rsidRPr="00131E7A">
              <w:t>SIMAX followers today: &gt; 18.000 on Facebook.</w:t>
            </w:r>
          </w:p>
          <w:p w14:paraId="60FE547D" w14:textId="77777777" w:rsidR="00131E7A" w:rsidRPr="00131E7A" w:rsidRDefault="00131E7A" w:rsidP="00BE0461">
            <w:pPr>
              <w:spacing w:after="160" w:line="259" w:lineRule="auto"/>
              <w:jc w:val="both"/>
              <w:rPr>
                <w:lang w:val="ro-RO"/>
              </w:rPr>
            </w:pPr>
            <w:r w:rsidRPr="00131E7A">
              <w:rPr>
                <w:lang w:val="ro-RO"/>
              </w:rPr>
              <w:t>USES FOR ORGANIZATIONS:</w:t>
            </w:r>
          </w:p>
          <w:p w14:paraId="17FC1774" w14:textId="77777777" w:rsidR="00131E7A" w:rsidRPr="00131E7A" w:rsidRDefault="00131E7A" w:rsidP="00BE0461">
            <w:pPr>
              <w:numPr>
                <w:ilvl w:val="0"/>
                <w:numId w:val="21"/>
              </w:numPr>
              <w:spacing w:after="160" w:line="259" w:lineRule="auto"/>
              <w:jc w:val="both"/>
            </w:pPr>
            <w:r w:rsidRPr="00131E7A">
              <w:t>Municipalities: election information material</w:t>
            </w:r>
          </w:p>
          <w:p w14:paraId="3D1C8107" w14:textId="77777777" w:rsidR="00131E7A" w:rsidRPr="00131E7A" w:rsidRDefault="00131E7A" w:rsidP="00BE0461">
            <w:pPr>
              <w:numPr>
                <w:ilvl w:val="0"/>
                <w:numId w:val="21"/>
              </w:numPr>
              <w:spacing w:after="160" w:line="259" w:lineRule="auto"/>
              <w:jc w:val="both"/>
            </w:pPr>
            <w:r w:rsidRPr="00131E7A">
              <w:t xml:space="preserve">Companies: usage for PR purposes </w:t>
            </w:r>
          </w:p>
          <w:p w14:paraId="098EB2C0" w14:textId="77777777" w:rsidR="00131E7A" w:rsidRPr="00131E7A" w:rsidRDefault="00131E7A" w:rsidP="00BE0461">
            <w:pPr>
              <w:numPr>
                <w:ilvl w:val="0"/>
                <w:numId w:val="21"/>
              </w:numPr>
              <w:spacing w:after="160" w:line="259" w:lineRule="auto"/>
              <w:jc w:val="both"/>
            </w:pPr>
            <w:r w:rsidRPr="00131E7A">
              <w:lastRenderedPageBreak/>
              <w:t xml:space="preserve">Medicine: translation of package leaflets </w:t>
            </w:r>
          </w:p>
          <w:p w14:paraId="426C34FC" w14:textId="77777777" w:rsidR="00131E7A" w:rsidRPr="00131E7A" w:rsidRDefault="00131E7A" w:rsidP="00131E7A">
            <w:pPr>
              <w:numPr>
                <w:ilvl w:val="0"/>
                <w:numId w:val="21"/>
              </w:numPr>
              <w:spacing w:after="160" w:line="259" w:lineRule="auto"/>
            </w:pPr>
            <w:r w:rsidRPr="00131E7A">
              <w:t>Museums: content translation</w:t>
            </w:r>
          </w:p>
          <w:p w14:paraId="4C397B17" w14:textId="1E54079E" w:rsidR="00131E7A" w:rsidRPr="00131E7A" w:rsidRDefault="00131E7A" w:rsidP="00131E7A">
            <w:pPr>
              <w:spacing w:after="160" w:line="259" w:lineRule="auto"/>
              <w:rPr>
                <w:b/>
                <w:lang w:val="ro-RO"/>
              </w:rPr>
            </w:pPr>
            <w:r w:rsidRPr="00131E7A">
              <w:rPr>
                <w:b/>
                <w:lang w:val="ro-RO"/>
              </w:rPr>
              <w:t>Results and impact</w:t>
            </w:r>
          </w:p>
          <w:p w14:paraId="6C437BC9" w14:textId="53905683" w:rsidR="00131E7A" w:rsidRPr="00131E7A" w:rsidRDefault="00131E7A" w:rsidP="00131E7A">
            <w:pPr>
              <w:spacing w:after="160" w:line="259" w:lineRule="auto"/>
              <w:rPr>
                <w:lang w:val="ro-RO"/>
              </w:rPr>
            </w:pPr>
            <w:r w:rsidRPr="00131E7A">
              <w:rPr>
                <w:lang w:val="ro-RO"/>
              </w:rPr>
              <w:t>Increasing accessibility to information society for the deaf community thus contributing to inclusion and social cohesion in</w:t>
            </w:r>
            <w:r w:rsidR="009353DA">
              <w:rPr>
                <w:lang w:val="ro-RO"/>
              </w:rPr>
              <w:t xml:space="preserve"> </w:t>
            </w:r>
            <w:r w:rsidRPr="00131E7A">
              <w:rPr>
                <w:lang w:val="ro-RO"/>
              </w:rPr>
              <w:t>the EU.</w:t>
            </w:r>
          </w:p>
          <w:p w14:paraId="73F0C980" w14:textId="77777777" w:rsidR="00131E7A" w:rsidRPr="00131E7A" w:rsidRDefault="00131E7A" w:rsidP="00131E7A">
            <w:pPr>
              <w:spacing w:after="160" w:line="259" w:lineRule="auto"/>
              <w:rPr>
                <w:b/>
                <w:lang w:val="ro-RO"/>
              </w:rPr>
            </w:pPr>
            <w:r w:rsidRPr="00131E7A">
              <w:rPr>
                <w:b/>
                <w:lang w:val="ro-RO"/>
              </w:rPr>
              <w:t>Resources:</w:t>
            </w:r>
          </w:p>
          <w:p w14:paraId="776F1A86" w14:textId="77777777" w:rsidR="00131E7A" w:rsidRPr="00131E7A" w:rsidRDefault="00922076" w:rsidP="00131E7A">
            <w:pPr>
              <w:spacing w:after="160" w:line="259" w:lineRule="auto"/>
              <w:rPr>
                <w:b/>
                <w:lang w:val="ro-RO"/>
              </w:rPr>
            </w:pPr>
            <w:hyperlink r:id="rId118" w:history="1">
              <w:r w:rsidR="00131E7A" w:rsidRPr="00131E7A">
                <w:rPr>
                  <w:rStyle w:val="-"/>
                  <w:lang w:val="ro-RO"/>
                </w:rPr>
                <w:t>https://cordis.europa.eu/project/id/778421</w:t>
              </w:r>
            </w:hyperlink>
          </w:p>
          <w:p w14:paraId="7C597D96" w14:textId="77777777" w:rsidR="00131E7A" w:rsidRPr="00131E7A" w:rsidRDefault="00922076" w:rsidP="00131E7A">
            <w:pPr>
              <w:spacing w:after="160" w:line="259" w:lineRule="auto"/>
              <w:rPr>
                <w:b/>
                <w:lang w:val="ro-RO"/>
              </w:rPr>
            </w:pPr>
            <w:hyperlink r:id="rId119" w:history="1">
              <w:r w:rsidR="00131E7A" w:rsidRPr="00131E7A">
                <w:rPr>
                  <w:rStyle w:val="-"/>
                  <w:lang w:val="ro-RO"/>
                </w:rPr>
                <w:t>https://simax.media/?lang=en</w:t>
              </w:r>
            </w:hyperlink>
          </w:p>
          <w:p w14:paraId="1033EDE3" w14:textId="77777777" w:rsidR="00131E7A" w:rsidRPr="00131E7A" w:rsidRDefault="00922076" w:rsidP="00131E7A">
            <w:pPr>
              <w:spacing w:after="160" w:line="259" w:lineRule="auto"/>
              <w:rPr>
                <w:lang w:val="ro-RO"/>
              </w:rPr>
            </w:pPr>
            <w:hyperlink r:id="rId120" w:history="1">
              <w:r w:rsidR="00131E7A" w:rsidRPr="00131E7A">
                <w:rPr>
                  <w:rStyle w:val="-"/>
                  <w:lang w:val="ro-RO"/>
                </w:rPr>
                <w:t>https://simax.media/simax-about-us/?lang=en</w:t>
              </w:r>
            </w:hyperlink>
          </w:p>
          <w:p w14:paraId="3339E3D3" w14:textId="77777777" w:rsidR="00131E7A" w:rsidRPr="00131E7A" w:rsidRDefault="00922076" w:rsidP="00131E7A">
            <w:pPr>
              <w:spacing w:after="160" w:line="259" w:lineRule="auto"/>
              <w:rPr>
                <w:lang w:val="ro-RO"/>
              </w:rPr>
            </w:pPr>
            <w:hyperlink r:id="rId121" w:history="1">
              <w:r w:rsidR="00131E7A" w:rsidRPr="00131E7A">
                <w:rPr>
                  <w:rStyle w:val="-"/>
                  <w:lang w:val="ro-RO"/>
                </w:rPr>
                <w:t>https://fa-se.de/static/fa_se_de/uploads/2018/07/Case-Study-Signtime.pdf?x47903</w:t>
              </w:r>
            </w:hyperlink>
          </w:p>
        </w:tc>
      </w:tr>
    </w:tbl>
    <w:p w14:paraId="639AC38B" w14:textId="77777777" w:rsidR="00131E7A" w:rsidRPr="00131E7A" w:rsidRDefault="00131E7A" w:rsidP="00131E7A">
      <w:pPr>
        <w:rPr>
          <w:b/>
          <w:bCs/>
          <w:iCs/>
          <w:lang w:val="ro-RO"/>
        </w:rPr>
      </w:pPr>
    </w:p>
    <w:p w14:paraId="5F15F72A" w14:textId="77777777" w:rsidR="00131E7A" w:rsidRPr="00FF69C1" w:rsidRDefault="00131E7A" w:rsidP="00131E7A">
      <w:pPr>
        <w:rPr>
          <w:b/>
          <w:lang w:val="ro-RO"/>
        </w:rPr>
      </w:pPr>
    </w:p>
    <w:tbl>
      <w:tblPr>
        <w:tblStyle w:val="a4"/>
        <w:tblW w:w="0" w:type="auto"/>
        <w:shd w:val="clear" w:color="auto" w:fill="DEEAF6" w:themeFill="accent5" w:themeFillTint="33"/>
        <w:tblLook w:val="04A0" w:firstRow="1" w:lastRow="0" w:firstColumn="1" w:lastColumn="0" w:noHBand="0" w:noVBand="1"/>
      </w:tblPr>
      <w:tblGrid>
        <w:gridCol w:w="8296"/>
      </w:tblGrid>
      <w:tr w:rsidR="00131E7A" w:rsidRPr="00401CDC" w14:paraId="0BBC4F0F" w14:textId="77777777" w:rsidTr="006411D0">
        <w:tc>
          <w:tcPr>
            <w:tcW w:w="8720" w:type="dxa"/>
            <w:shd w:val="clear" w:color="auto" w:fill="DEEAF6" w:themeFill="accent5" w:themeFillTint="33"/>
          </w:tcPr>
          <w:p w14:paraId="4F38D340" w14:textId="77777777" w:rsidR="00967461" w:rsidRPr="00BE405E" w:rsidRDefault="00967461" w:rsidP="00967461">
            <w:pPr>
              <w:spacing w:after="160" w:line="259" w:lineRule="auto"/>
              <w:jc w:val="center"/>
              <w:rPr>
                <w:b/>
                <w:lang w:val="ro-RO"/>
              </w:rPr>
            </w:pPr>
          </w:p>
          <w:p w14:paraId="73367891" w14:textId="102300FB" w:rsidR="00967461" w:rsidRPr="00967461" w:rsidRDefault="006411D0" w:rsidP="00967461">
            <w:pPr>
              <w:spacing w:after="160" w:line="259" w:lineRule="auto"/>
              <w:jc w:val="center"/>
              <w:rPr>
                <w:b/>
                <w:lang w:val="en-GB"/>
              </w:rPr>
            </w:pPr>
            <w:bookmarkStart w:id="34" w:name="_Hlk52276120"/>
            <w:r w:rsidRPr="00967461">
              <w:rPr>
                <w:b/>
                <w:lang w:val="en-GB"/>
              </w:rPr>
              <w:t>Debate Club for people with disability</w:t>
            </w:r>
            <w:bookmarkEnd w:id="34"/>
          </w:p>
        </w:tc>
      </w:tr>
    </w:tbl>
    <w:p w14:paraId="5231BA01"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CB1000" w14:paraId="2CEA20CF" w14:textId="77777777" w:rsidTr="00D20BF3">
        <w:tc>
          <w:tcPr>
            <w:tcW w:w="8720" w:type="dxa"/>
          </w:tcPr>
          <w:p w14:paraId="66E9A84B" w14:textId="1BE726C1" w:rsidR="00131E7A" w:rsidRPr="00A52039" w:rsidRDefault="00131E7A" w:rsidP="007A3491">
            <w:pPr>
              <w:spacing w:line="276" w:lineRule="auto"/>
              <w:jc w:val="both"/>
              <w:rPr>
                <w:b/>
                <w:bCs/>
              </w:rPr>
            </w:pPr>
            <w:r w:rsidRPr="00FA29C3">
              <w:rPr>
                <w:b/>
                <w:bCs/>
              </w:rPr>
              <w:t>Type of resource:</w:t>
            </w:r>
            <w:r w:rsidR="001D22C9" w:rsidRPr="00FA29C3">
              <w:rPr>
                <w:b/>
                <w:bCs/>
              </w:rPr>
              <w:t xml:space="preserve"> </w:t>
            </w:r>
            <w:r w:rsidR="00FA29C3" w:rsidRPr="00FA29C3">
              <w:t xml:space="preserve">Debate </w:t>
            </w:r>
            <w:r w:rsidR="00FA29C3" w:rsidRPr="00FA29C3">
              <w:rPr>
                <w:b/>
              </w:rPr>
              <w:t xml:space="preserve">club - </w:t>
            </w:r>
            <w:r w:rsidR="007A3491" w:rsidRPr="007A3491">
              <w:rPr>
                <w:bCs/>
              </w:rPr>
              <w:t>Services to address knowledge of the provisions of the UN Convention on the Rights of Persons with Disabilities</w:t>
            </w:r>
            <w:r w:rsidR="007A3491" w:rsidRPr="007A3491">
              <w:rPr>
                <w:b/>
              </w:rPr>
              <w:t xml:space="preserve"> </w:t>
            </w:r>
          </w:p>
        </w:tc>
      </w:tr>
    </w:tbl>
    <w:p w14:paraId="2CF97DB1"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3E4B44" w14:paraId="73839ED6" w14:textId="77777777" w:rsidTr="00D20BF3">
        <w:tc>
          <w:tcPr>
            <w:tcW w:w="8720" w:type="dxa"/>
          </w:tcPr>
          <w:p w14:paraId="12063BB2" w14:textId="5CBEFA56" w:rsidR="00131E7A" w:rsidRPr="00131E7A" w:rsidRDefault="00131E7A" w:rsidP="00131E7A">
            <w:pPr>
              <w:spacing w:after="160" w:line="259" w:lineRule="auto"/>
              <w:rPr>
                <w:b/>
                <w:bCs/>
              </w:rPr>
            </w:pPr>
            <w:r w:rsidRPr="00131E7A">
              <w:rPr>
                <w:b/>
                <w:bCs/>
              </w:rPr>
              <w:t>Refers to</w:t>
            </w:r>
            <w:r w:rsidR="006411D0" w:rsidRPr="006411D0">
              <w:rPr>
                <w:b/>
                <w:bCs/>
              </w:rPr>
              <w:t>:</w:t>
            </w:r>
          </w:p>
          <w:p w14:paraId="1915C718" w14:textId="3969D70F" w:rsidR="00131E7A" w:rsidRPr="00131E7A" w:rsidRDefault="00131E7A" w:rsidP="00131E7A">
            <w:pPr>
              <w:spacing w:after="160" w:line="259" w:lineRule="auto"/>
            </w:pPr>
            <w:r w:rsidRPr="00131E7A">
              <w:rPr>
                <w:bCs/>
              </w:rPr>
              <w:t>Education &amp; Training</w:t>
            </w:r>
            <w:r w:rsidRPr="00131E7A">
              <w:t xml:space="preserve">    [X]            Employment  [    ]</w:t>
            </w:r>
          </w:p>
        </w:tc>
      </w:tr>
    </w:tbl>
    <w:p w14:paraId="1B715DA6"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131E7A" w14:paraId="33EDAC28" w14:textId="77777777" w:rsidTr="00D20BF3">
        <w:tc>
          <w:tcPr>
            <w:tcW w:w="8720" w:type="dxa"/>
          </w:tcPr>
          <w:p w14:paraId="2C7C3443" w14:textId="55C0AAA5" w:rsidR="00131E7A" w:rsidRPr="001D22C9" w:rsidRDefault="00131E7A" w:rsidP="00131E7A">
            <w:pPr>
              <w:spacing w:after="160" w:line="259" w:lineRule="auto"/>
              <w:rPr>
                <w:b/>
              </w:rPr>
            </w:pPr>
            <w:r w:rsidRPr="00131E7A">
              <w:rPr>
                <w:b/>
              </w:rPr>
              <w:t xml:space="preserve">Timeframe: </w:t>
            </w:r>
            <w:r w:rsidRPr="00131E7A">
              <w:t>2017-2020</w:t>
            </w:r>
          </w:p>
        </w:tc>
      </w:tr>
    </w:tbl>
    <w:p w14:paraId="3FF24EC0"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01CDC" w14:paraId="6EC49A3F" w14:textId="77777777" w:rsidTr="00D20BF3">
        <w:tc>
          <w:tcPr>
            <w:tcW w:w="8720" w:type="dxa"/>
          </w:tcPr>
          <w:p w14:paraId="72A2E8A9" w14:textId="0979988E" w:rsidR="00131E7A" w:rsidRPr="001D22C9" w:rsidRDefault="00131E7A" w:rsidP="00131E7A">
            <w:pPr>
              <w:spacing w:after="160" w:line="259" w:lineRule="auto"/>
              <w:rPr>
                <w:b/>
              </w:rPr>
            </w:pPr>
            <w:r w:rsidRPr="00131E7A">
              <w:rPr>
                <w:b/>
              </w:rPr>
              <w:t>Location</w:t>
            </w:r>
            <w:r w:rsidR="006411D0" w:rsidRPr="006411D0">
              <w:rPr>
                <w:b/>
              </w:rPr>
              <w:t>:</w:t>
            </w:r>
            <w:r w:rsidR="001D22C9">
              <w:rPr>
                <w:b/>
              </w:rPr>
              <w:t xml:space="preserve"> </w:t>
            </w:r>
            <w:r w:rsidRPr="00131E7A">
              <w:t xml:space="preserve">Romania (for the time being)/Europe </w:t>
            </w:r>
          </w:p>
        </w:tc>
      </w:tr>
    </w:tbl>
    <w:p w14:paraId="6AA2AAE4"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01CDC" w14:paraId="6E58DBC4" w14:textId="77777777" w:rsidTr="00D20BF3">
        <w:tc>
          <w:tcPr>
            <w:tcW w:w="8720" w:type="dxa"/>
          </w:tcPr>
          <w:p w14:paraId="2292ABA1" w14:textId="5E845790" w:rsidR="00131E7A" w:rsidRPr="00131E7A" w:rsidRDefault="00131E7A" w:rsidP="00502020">
            <w:pPr>
              <w:spacing w:after="160" w:line="276" w:lineRule="auto"/>
              <w:rPr>
                <w:b/>
              </w:rPr>
            </w:pPr>
            <w:r w:rsidRPr="00131E7A">
              <w:rPr>
                <w:b/>
              </w:rPr>
              <w:t>Description of the practice:</w:t>
            </w:r>
          </w:p>
          <w:p w14:paraId="76A401D7" w14:textId="16200A81" w:rsidR="00131E7A" w:rsidRPr="00131E7A" w:rsidRDefault="00131E7A" w:rsidP="00502020">
            <w:pPr>
              <w:spacing w:after="160" w:line="276" w:lineRule="auto"/>
              <w:rPr>
                <w:b/>
                <w:bCs/>
                <w:u w:val="single"/>
              </w:rPr>
            </w:pPr>
            <w:r w:rsidRPr="00131E7A">
              <w:rPr>
                <w:b/>
                <w:bCs/>
                <w:u w:val="single"/>
              </w:rPr>
              <w:lastRenderedPageBreak/>
              <w:t>ARGUMENT</w:t>
            </w:r>
          </w:p>
          <w:p w14:paraId="0CE78FEB" w14:textId="11E0E679" w:rsidR="00131E7A" w:rsidRPr="00BE0461" w:rsidRDefault="00131E7A" w:rsidP="00502020">
            <w:pPr>
              <w:spacing w:after="160" w:line="276" w:lineRule="auto"/>
              <w:jc w:val="both"/>
              <w:rPr>
                <w:rFonts w:cstheme="minorHAnsi"/>
              </w:rPr>
            </w:pPr>
            <w:r w:rsidRPr="00BE0461">
              <w:rPr>
                <w:rFonts w:cstheme="minorHAnsi"/>
              </w:rPr>
              <w:t>The need to know the UN Convention on the Rights of Persons with Disabilities</w:t>
            </w:r>
            <w:r w:rsidR="00D30753">
              <w:rPr>
                <w:rFonts w:cstheme="minorHAnsi"/>
              </w:rPr>
              <w:t>.</w:t>
            </w:r>
          </w:p>
          <w:p w14:paraId="2A88D2C2" w14:textId="77777777" w:rsidR="00131E7A" w:rsidRPr="00BE0461" w:rsidRDefault="00131E7A" w:rsidP="00502020">
            <w:pPr>
              <w:spacing w:after="160" w:line="276" w:lineRule="auto"/>
              <w:jc w:val="both"/>
              <w:rPr>
                <w:rFonts w:cstheme="minorHAnsi"/>
              </w:rPr>
            </w:pPr>
            <w:r w:rsidRPr="00BE0461">
              <w:rPr>
                <w:rFonts w:cstheme="minorHAnsi"/>
              </w:rPr>
              <w:t>From 19 December 2001, by establishing an Ad Hoc Committee open to the participation of all Member States and United Nations observers, to examine proposals for a comprehensive and inclusive international convention for the promotion and protection of the rights and dignity of persons with disabilities, based on an approach holistic work in the fields of social development, human rights and non-discrimination and taking into account the recommendations of the Commission on Human Rights and the Commission on Social Development, paved the way for the adoption of the Convention on the Rights of Persons with Disabilities.</w:t>
            </w:r>
          </w:p>
          <w:p w14:paraId="5E0A32A5" w14:textId="77777777" w:rsidR="00131E7A" w:rsidRPr="00BE0461" w:rsidRDefault="00131E7A" w:rsidP="00502020">
            <w:pPr>
              <w:spacing w:after="160" w:line="276" w:lineRule="auto"/>
              <w:jc w:val="both"/>
              <w:rPr>
                <w:rFonts w:cstheme="minorHAnsi"/>
              </w:rPr>
            </w:pPr>
            <w:r w:rsidRPr="00BE0461">
              <w:rPr>
                <w:rFonts w:cstheme="minorHAnsi"/>
              </w:rPr>
              <w:t>By Law no. 221/2010 for the ratification of the Convention on the Rights of Persons with Disabilities, adopted in New York by the General Assembly of the United Nations on December 13, 2006, opened for signature on March 30, 2007 and signed by Romania on September 26, 2007, Romania has undertaken the provisions of the UN Convention.</w:t>
            </w:r>
          </w:p>
          <w:p w14:paraId="4845B96F" w14:textId="77777777" w:rsidR="00131E7A" w:rsidRPr="00BE0461" w:rsidRDefault="00131E7A" w:rsidP="00502020">
            <w:pPr>
              <w:spacing w:after="160" w:line="276" w:lineRule="auto"/>
              <w:jc w:val="both"/>
              <w:rPr>
                <w:rFonts w:cstheme="minorHAnsi"/>
              </w:rPr>
            </w:pPr>
            <w:r w:rsidRPr="00BE0461">
              <w:rPr>
                <w:rFonts w:cstheme="minorHAnsi"/>
              </w:rPr>
              <w:t>The European Union (EU) ratified the United Nations Convention on the Rights of Persons with Disabilities and in 2010 the European Commission adopted the European Strategy on Persons with Disabilities 2010-2020. The Strategy for Persons with Disabilities provides a roadmap for the implementation of the UN Convention in Romania, around eight main areas of action:</w:t>
            </w:r>
          </w:p>
          <w:p w14:paraId="35E7BAD4" w14:textId="77777777" w:rsidR="00131E7A" w:rsidRPr="00BE0461" w:rsidRDefault="00131E7A" w:rsidP="00502020">
            <w:pPr>
              <w:spacing w:after="160" w:line="276" w:lineRule="auto"/>
              <w:jc w:val="both"/>
              <w:rPr>
                <w:rFonts w:cstheme="minorHAnsi"/>
              </w:rPr>
            </w:pPr>
            <w:r w:rsidRPr="00BE0461">
              <w:rPr>
                <w:rFonts w:cstheme="minorHAnsi"/>
              </w:rPr>
              <w:t>Accessibility: goods and services accessible to people with disabilities; promoting the market for assistive devices.</w:t>
            </w:r>
          </w:p>
          <w:p w14:paraId="15F73940" w14:textId="77777777" w:rsidR="00131E7A" w:rsidRPr="00BE0461" w:rsidRDefault="00131E7A" w:rsidP="00502020">
            <w:pPr>
              <w:spacing w:after="160" w:line="276" w:lineRule="auto"/>
              <w:jc w:val="both"/>
              <w:rPr>
                <w:rFonts w:cstheme="minorHAnsi"/>
              </w:rPr>
            </w:pPr>
            <w:r w:rsidRPr="00BE0461">
              <w:rPr>
                <w:rFonts w:cstheme="minorHAnsi"/>
              </w:rPr>
              <w:t>Participation: elimination of barriers to equal participation in leisure activities; promoting the provision of quality services based on community involvement. Equality: combating discrimination on the grounds of disability and promoting equal opportunities.</w:t>
            </w:r>
          </w:p>
          <w:p w14:paraId="485C04BF" w14:textId="77777777" w:rsidR="00131E7A" w:rsidRPr="00BE0461" w:rsidRDefault="00131E7A" w:rsidP="00502020">
            <w:pPr>
              <w:spacing w:after="160" w:line="276" w:lineRule="auto"/>
              <w:jc w:val="both"/>
              <w:rPr>
                <w:rFonts w:cstheme="minorHAnsi"/>
              </w:rPr>
            </w:pPr>
            <w:r w:rsidRPr="00BE0461">
              <w:rPr>
                <w:rFonts w:cstheme="minorHAnsi"/>
              </w:rPr>
              <w:t>Employment: Significantly increase the share of people with disabilities working in the free labor market.</w:t>
            </w:r>
          </w:p>
          <w:p w14:paraId="0D2EEB95" w14:textId="77777777" w:rsidR="00131E7A" w:rsidRPr="00BE0461" w:rsidRDefault="00131E7A" w:rsidP="00502020">
            <w:pPr>
              <w:spacing w:after="160" w:line="276" w:lineRule="auto"/>
              <w:jc w:val="both"/>
              <w:rPr>
                <w:rFonts w:cstheme="minorHAnsi"/>
              </w:rPr>
            </w:pPr>
            <w:r w:rsidRPr="00BE0461">
              <w:rPr>
                <w:rFonts w:cstheme="minorHAnsi"/>
              </w:rPr>
              <w:t>Education and training: promoting inclusive education and lifelong learning for students and pupils with disabilities.</w:t>
            </w:r>
          </w:p>
          <w:p w14:paraId="5C105E96" w14:textId="77777777" w:rsidR="00131E7A" w:rsidRPr="00BE0461" w:rsidRDefault="00131E7A" w:rsidP="00502020">
            <w:pPr>
              <w:spacing w:after="160" w:line="276" w:lineRule="auto"/>
              <w:jc w:val="both"/>
              <w:rPr>
                <w:rFonts w:cstheme="minorHAnsi"/>
              </w:rPr>
            </w:pPr>
            <w:r w:rsidRPr="00BE0461">
              <w:rPr>
                <w:rFonts w:cstheme="minorHAnsi"/>
              </w:rPr>
              <w:t>Social protection: promoting decent living conditions, combating poverty and social exclusion.</w:t>
            </w:r>
          </w:p>
          <w:p w14:paraId="7B0987D1" w14:textId="77777777" w:rsidR="00131E7A" w:rsidRPr="00BE0461" w:rsidRDefault="00131E7A" w:rsidP="00502020">
            <w:pPr>
              <w:spacing w:after="160" w:line="276" w:lineRule="auto"/>
              <w:jc w:val="both"/>
              <w:rPr>
                <w:rFonts w:cstheme="minorHAnsi"/>
              </w:rPr>
            </w:pPr>
            <w:r w:rsidRPr="00BE0461">
              <w:rPr>
                <w:rFonts w:cstheme="minorHAnsi"/>
              </w:rPr>
              <w:t>Health: promoting equal access to health services and related facilities.</w:t>
            </w:r>
          </w:p>
          <w:p w14:paraId="6783CF14" w14:textId="33C9F987" w:rsidR="00131E7A" w:rsidRPr="00BE0461" w:rsidRDefault="00131E7A" w:rsidP="00502020">
            <w:pPr>
              <w:spacing w:after="160" w:line="276" w:lineRule="auto"/>
              <w:jc w:val="both"/>
              <w:rPr>
                <w:rFonts w:cstheme="minorHAnsi"/>
              </w:rPr>
            </w:pPr>
            <w:r w:rsidRPr="00BE0461">
              <w:rPr>
                <w:rFonts w:cstheme="minorHAnsi"/>
              </w:rPr>
              <w:lastRenderedPageBreak/>
              <w:t>External action: promoting the rights of people with disabilities in EU enlargement and international development programs.</w:t>
            </w:r>
          </w:p>
          <w:p w14:paraId="560DA34B" w14:textId="663FAC83" w:rsidR="00131E7A" w:rsidRPr="00BE0461" w:rsidRDefault="00131E7A" w:rsidP="00502020">
            <w:pPr>
              <w:spacing w:after="160" w:line="276" w:lineRule="auto"/>
              <w:jc w:val="both"/>
              <w:rPr>
                <w:rFonts w:cstheme="minorHAnsi"/>
                <w:b/>
                <w:u w:val="single"/>
              </w:rPr>
            </w:pPr>
            <w:r w:rsidRPr="00BE0461">
              <w:rPr>
                <w:rFonts w:cstheme="minorHAnsi"/>
                <w:b/>
                <w:u w:val="single"/>
              </w:rPr>
              <w:t>PURPOSE</w:t>
            </w:r>
          </w:p>
          <w:p w14:paraId="643E4D42" w14:textId="77777777" w:rsidR="00131E7A" w:rsidRPr="00BE0461" w:rsidRDefault="00131E7A" w:rsidP="00502020">
            <w:pPr>
              <w:spacing w:after="160" w:line="276" w:lineRule="auto"/>
              <w:jc w:val="both"/>
              <w:rPr>
                <w:rFonts w:cstheme="minorHAnsi"/>
                <w:b/>
              </w:rPr>
            </w:pPr>
            <w:r w:rsidRPr="00BE0461">
              <w:rPr>
                <w:rFonts w:cstheme="minorHAnsi"/>
              </w:rPr>
              <w:t>The National Disability Debate Clubs program is designed in response to the need to connect to the increasingly complex and dynamic life of</w:t>
            </w:r>
            <w:r w:rsidRPr="00BE0461">
              <w:rPr>
                <w:rFonts w:cstheme="minorHAnsi"/>
                <w:b/>
              </w:rPr>
              <w:t xml:space="preserve"> </w:t>
            </w:r>
            <w:r w:rsidRPr="00BE0461">
              <w:rPr>
                <w:rFonts w:cstheme="minorHAnsi"/>
              </w:rPr>
              <w:t>contemporary society.</w:t>
            </w:r>
          </w:p>
          <w:p w14:paraId="4526D516" w14:textId="77777777" w:rsidR="00131E7A" w:rsidRPr="00BE0461" w:rsidRDefault="00131E7A" w:rsidP="00502020">
            <w:pPr>
              <w:spacing w:after="160" w:line="276" w:lineRule="auto"/>
              <w:jc w:val="both"/>
              <w:rPr>
                <w:rFonts w:cstheme="minorHAnsi"/>
              </w:rPr>
            </w:pPr>
            <w:r w:rsidRPr="00BE0461">
              <w:rPr>
                <w:rFonts w:cstheme="minorHAnsi"/>
              </w:rPr>
              <w:t>Most of the time phenomena such as: marginalization, exclusion, illiteracy, exploitation, abuse, violence or discrimination are painful truths that mark and stigmatize the personality of the individual from childhood. In this context, the program was designed rather as an educational tool, protection and prevention against abuse of any kind, than as a predominantly theoretical object of study on the UN Convention, due to the complex structure of approach to social life, whose space exercise is the community of people with disabilities in Romania, respectively over 800,000 people.</w:t>
            </w:r>
          </w:p>
          <w:p w14:paraId="38407FCD" w14:textId="6CA1AF35" w:rsidR="00131E7A" w:rsidRPr="00D30753" w:rsidRDefault="00131E7A" w:rsidP="00502020">
            <w:pPr>
              <w:spacing w:after="160" w:line="276" w:lineRule="auto"/>
              <w:jc w:val="both"/>
              <w:rPr>
                <w:rFonts w:cstheme="minorHAnsi"/>
              </w:rPr>
            </w:pPr>
            <w:r w:rsidRPr="00BE0461">
              <w:rPr>
                <w:rFonts w:cstheme="minorHAnsi"/>
              </w:rPr>
              <w:t xml:space="preserve">National Disability Debate Clubs aim to promote a free, tolerant and just society, training, developing and exercising the democratic social and civic skills and attitudes necessary for people with disabilities to actively participate in social life, contributing to the defense of the values ​​and principles of freedom, of pluralism, human rights and the rule of law which are the foundations of democracy. </w:t>
            </w:r>
            <w:r w:rsidR="00D30753" w:rsidRPr="00D30753">
              <w:rPr>
                <w:rStyle w:val="tlid-translation"/>
                <w:lang w:val="en"/>
              </w:rPr>
              <w:t>The chosen starting point was based on the indivisible, interdependent and international nature of human rights, which facilitated openness, flexibility and, by polarizing different types of complementary education: education on assistive technologies, so that it can communicate interactively with people with different types of handicap: blind, deaf, etc.</w:t>
            </w:r>
          </w:p>
          <w:p w14:paraId="1D73A7AD" w14:textId="6ED820DD" w:rsidR="00131E7A" w:rsidRPr="00BE0461" w:rsidRDefault="00131E7A" w:rsidP="00502020">
            <w:pPr>
              <w:spacing w:after="160" w:line="276" w:lineRule="auto"/>
              <w:jc w:val="both"/>
              <w:rPr>
                <w:rFonts w:cstheme="minorHAnsi"/>
                <w:b/>
              </w:rPr>
            </w:pPr>
            <w:r w:rsidRPr="00BE0461">
              <w:rPr>
                <w:rFonts w:cstheme="minorHAnsi"/>
                <w:b/>
              </w:rPr>
              <w:t>Content and activities:</w:t>
            </w:r>
          </w:p>
          <w:p w14:paraId="78F46745" w14:textId="6578C190" w:rsidR="00131E7A" w:rsidRPr="00D30753" w:rsidRDefault="00D30753" w:rsidP="00502020">
            <w:pPr>
              <w:spacing w:after="160" w:line="276" w:lineRule="auto"/>
              <w:jc w:val="both"/>
              <w:rPr>
                <w:rFonts w:cstheme="minorHAnsi"/>
              </w:rPr>
            </w:pPr>
            <w:r w:rsidRPr="00D30753">
              <w:rPr>
                <w:rStyle w:val="tlid-translation"/>
                <w:lang w:val="en"/>
              </w:rPr>
              <w:t>The national frameworks for disability debates are</w:t>
            </w:r>
            <w:r w:rsidR="00131E7A" w:rsidRPr="00D30753">
              <w:rPr>
                <w:rFonts w:cstheme="minorHAnsi"/>
              </w:rPr>
              <w:t>:</w:t>
            </w:r>
          </w:p>
          <w:p w14:paraId="7CF72B67" w14:textId="77777777" w:rsidR="00D30753" w:rsidRPr="00D30753" w:rsidRDefault="00D30753" w:rsidP="00502020">
            <w:pPr>
              <w:spacing w:line="276" w:lineRule="auto"/>
              <w:jc w:val="both"/>
              <w:rPr>
                <w:rFonts w:cstheme="minorHAnsi"/>
              </w:rPr>
            </w:pPr>
            <w:r w:rsidRPr="00D30753">
              <w:rPr>
                <w:rFonts w:cstheme="minorHAnsi"/>
              </w:rPr>
              <w:t>• awareness and respect for human rights;</w:t>
            </w:r>
          </w:p>
          <w:p w14:paraId="31491AAF" w14:textId="77777777" w:rsidR="00D30753" w:rsidRPr="00D30753" w:rsidRDefault="00D30753" w:rsidP="00502020">
            <w:pPr>
              <w:spacing w:line="276" w:lineRule="auto"/>
              <w:jc w:val="both"/>
              <w:rPr>
                <w:rFonts w:cstheme="minorHAnsi"/>
              </w:rPr>
            </w:pPr>
            <w:r w:rsidRPr="00D30753">
              <w:rPr>
                <w:rFonts w:cstheme="minorHAnsi"/>
              </w:rPr>
              <w:t>• forming tolerant behavior that stimulates respect, understanding and cooperation;</w:t>
            </w:r>
          </w:p>
          <w:p w14:paraId="5C91869C" w14:textId="77777777" w:rsidR="00D30753" w:rsidRPr="00D30753" w:rsidRDefault="00D30753" w:rsidP="00502020">
            <w:pPr>
              <w:spacing w:line="276" w:lineRule="auto"/>
              <w:jc w:val="both"/>
              <w:rPr>
                <w:rFonts w:cstheme="minorHAnsi"/>
              </w:rPr>
            </w:pPr>
            <w:r w:rsidRPr="00D30753">
              <w:rPr>
                <w:rFonts w:cstheme="minorHAnsi"/>
              </w:rPr>
              <w:t>• gradual elimination of discrimination of any kind and the achievement of social integration with the help of assistive technologies and assistive equipment;</w:t>
            </w:r>
          </w:p>
          <w:p w14:paraId="55E6031C" w14:textId="77777777" w:rsidR="00D30753" w:rsidRPr="00D30753" w:rsidRDefault="00D30753" w:rsidP="00502020">
            <w:pPr>
              <w:spacing w:line="276" w:lineRule="auto"/>
              <w:jc w:val="both"/>
              <w:rPr>
                <w:rFonts w:cstheme="minorHAnsi"/>
              </w:rPr>
            </w:pPr>
            <w:r w:rsidRPr="00D30753">
              <w:rPr>
                <w:rFonts w:cstheme="minorHAnsi"/>
              </w:rPr>
              <w:t>• supporting and facilitating the access of persons with disabilities to community actions, in order to promote their rights, observance of the basic rules, laws and institutions of the democratic state;</w:t>
            </w:r>
          </w:p>
          <w:p w14:paraId="74122D59" w14:textId="77777777" w:rsidR="00D30753" w:rsidRPr="00D30753" w:rsidRDefault="00D30753" w:rsidP="00502020">
            <w:pPr>
              <w:spacing w:line="276" w:lineRule="auto"/>
              <w:jc w:val="both"/>
              <w:rPr>
                <w:rFonts w:cstheme="minorHAnsi"/>
              </w:rPr>
            </w:pPr>
            <w:r w:rsidRPr="00D30753">
              <w:rPr>
                <w:rFonts w:cstheme="minorHAnsi"/>
              </w:rPr>
              <w:t>• assuming roles and responsibilities in social life by people with disabilities;</w:t>
            </w:r>
          </w:p>
          <w:p w14:paraId="1D1CAE15" w14:textId="7862A9E9" w:rsidR="00776D35" w:rsidRPr="00BE0461" w:rsidRDefault="00D30753" w:rsidP="00502020">
            <w:pPr>
              <w:spacing w:after="160" w:line="276" w:lineRule="auto"/>
              <w:jc w:val="both"/>
              <w:rPr>
                <w:rFonts w:cstheme="minorHAnsi"/>
              </w:rPr>
            </w:pPr>
            <w:r w:rsidRPr="00D30753">
              <w:rPr>
                <w:rFonts w:cstheme="minorHAnsi"/>
              </w:rPr>
              <w:lastRenderedPageBreak/>
              <w:t>• stimulating the involvement of people with disabilities in solving the problems of community life, as future decision makers, as human resources capable of building a democratic society and a better future, through the use of assistive equipment.</w:t>
            </w:r>
          </w:p>
          <w:p w14:paraId="273C4B5E" w14:textId="4F240EC5" w:rsidR="00776D35" w:rsidRPr="00BE0461" w:rsidRDefault="00776D35" w:rsidP="00502020">
            <w:pPr>
              <w:spacing w:after="160" w:line="276" w:lineRule="auto"/>
              <w:jc w:val="both"/>
              <w:rPr>
                <w:rFonts w:cstheme="minorHAnsi"/>
                <w:b/>
              </w:rPr>
            </w:pPr>
            <w:r w:rsidRPr="00BE0461">
              <w:rPr>
                <w:rFonts w:cstheme="minorHAnsi"/>
                <w:b/>
              </w:rPr>
              <w:t>Specific objective, targets, focus group:</w:t>
            </w:r>
          </w:p>
          <w:p w14:paraId="0A41FE75" w14:textId="74719E44" w:rsidR="00131E7A" w:rsidRPr="00BE0461" w:rsidRDefault="00131E7A" w:rsidP="00502020">
            <w:pPr>
              <w:spacing w:after="160" w:line="276" w:lineRule="auto"/>
              <w:jc w:val="both"/>
              <w:rPr>
                <w:rFonts w:cstheme="minorHAnsi"/>
              </w:rPr>
            </w:pPr>
            <w:r w:rsidRPr="00BE0461">
              <w:rPr>
                <w:rFonts w:cstheme="minorHAnsi"/>
                <w:b/>
                <w:bCs/>
              </w:rPr>
              <w:t>TARGET GROUPS</w:t>
            </w:r>
            <w:r w:rsidRPr="00BE0461">
              <w:rPr>
                <w:rFonts w:cstheme="minorHAnsi"/>
              </w:rPr>
              <w:t xml:space="preserve"> - people with disabilities and their families, NGOs in the field.</w:t>
            </w:r>
          </w:p>
          <w:p w14:paraId="20CB8DF8" w14:textId="77777777" w:rsidR="00131E7A" w:rsidRPr="00BE0461" w:rsidRDefault="00131E7A" w:rsidP="00502020">
            <w:pPr>
              <w:spacing w:after="160" w:line="276" w:lineRule="auto"/>
              <w:jc w:val="both"/>
              <w:rPr>
                <w:rFonts w:cstheme="minorHAnsi"/>
              </w:rPr>
            </w:pPr>
            <w:r w:rsidRPr="00BE0461">
              <w:rPr>
                <w:rFonts w:cstheme="minorHAnsi"/>
              </w:rPr>
              <w:t>The national clubs for debates in the field of disability have as a framework object:</w:t>
            </w:r>
          </w:p>
          <w:p w14:paraId="3AC762B6" w14:textId="77777777" w:rsidR="00502020" w:rsidRPr="00502020" w:rsidRDefault="00502020" w:rsidP="00502020">
            <w:pPr>
              <w:spacing w:line="276" w:lineRule="auto"/>
              <w:jc w:val="both"/>
              <w:rPr>
                <w:rFonts w:cstheme="minorHAnsi"/>
              </w:rPr>
            </w:pPr>
            <w:r w:rsidRPr="00502020">
              <w:rPr>
                <w:rFonts w:cstheme="minorHAnsi"/>
              </w:rPr>
              <w:t>• forming a tolerant behavior that stimulates respect, understanding and cooperation between people with different types of disabilities;</w:t>
            </w:r>
          </w:p>
          <w:p w14:paraId="0E22B35E" w14:textId="77777777" w:rsidR="00502020" w:rsidRPr="00502020" w:rsidRDefault="00502020" w:rsidP="00502020">
            <w:pPr>
              <w:spacing w:line="276" w:lineRule="auto"/>
              <w:jc w:val="both"/>
              <w:rPr>
                <w:rFonts w:cstheme="minorHAnsi"/>
              </w:rPr>
            </w:pPr>
            <w:r w:rsidRPr="00502020">
              <w:rPr>
                <w:rFonts w:cstheme="minorHAnsi"/>
              </w:rPr>
              <w:t>• the gradual elimination of discrimination of any kind and the achievement of social integration with the help of assistive technologies;</w:t>
            </w:r>
          </w:p>
          <w:p w14:paraId="6447C90E" w14:textId="77777777" w:rsidR="00502020" w:rsidRPr="00502020" w:rsidRDefault="00502020" w:rsidP="00502020">
            <w:pPr>
              <w:spacing w:line="276" w:lineRule="auto"/>
              <w:jc w:val="both"/>
              <w:rPr>
                <w:rFonts w:cstheme="minorHAnsi"/>
              </w:rPr>
            </w:pPr>
            <w:r w:rsidRPr="00502020">
              <w:rPr>
                <w:rFonts w:cstheme="minorHAnsi"/>
              </w:rPr>
              <w:t>• supporting and facilitating the access of persons with disabilities to community actions, in order to promote their rights, observance of the basic rules, laws and institutions of the democratic state;</w:t>
            </w:r>
          </w:p>
          <w:p w14:paraId="30F908DC" w14:textId="77777777" w:rsidR="00502020" w:rsidRPr="00502020" w:rsidRDefault="00502020" w:rsidP="00502020">
            <w:pPr>
              <w:spacing w:line="276" w:lineRule="auto"/>
              <w:jc w:val="both"/>
              <w:rPr>
                <w:rFonts w:cstheme="minorHAnsi"/>
              </w:rPr>
            </w:pPr>
            <w:r w:rsidRPr="00502020">
              <w:rPr>
                <w:rFonts w:cstheme="minorHAnsi"/>
              </w:rPr>
              <w:t>• assuming roles and responsibilities in social life by people with disabilities, without encountering obstacles in communication, with the help of assistive equipment;</w:t>
            </w:r>
          </w:p>
          <w:p w14:paraId="2A71090E" w14:textId="77777777" w:rsidR="00502020" w:rsidRDefault="00502020" w:rsidP="00502020">
            <w:pPr>
              <w:spacing w:after="160" w:line="276" w:lineRule="auto"/>
              <w:jc w:val="both"/>
              <w:rPr>
                <w:rFonts w:cstheme="minorHAnsi"/>
              </w:rPr>
            </w:pPr>
            <w:r w:rsidRPr="00502020">
              <w:rPr>
                <w:rFonts w:cstheme="minorHAnsi"/>
              </w:rPr>
              <w:t>• stimulating the involvement of people with disabilities in solving the problems of community life, as future decision makers, as human resources capable of building a democratic society and a better future.</w:t>
            </w:r>
          </w:p>
          <w:p w14:paraId="6D6CB3C7" w14:textId="0D55AA40" w:rsidR="00131E7A" w:rsidRPr="00BE0461" w:rsidRDefault="00131E7A" w:rsidP="00502020">
            <w:pPr>
              <w:spacing w:after="160" w:line="276" w:lineRule="auto"/>
              <w:jc w:val="both"/>
              <w:rPr>
                <w:rFonts w:cstheme="minorHAnsi"/>
                <w:b/>
              </w:rPr>
            </w:pPr>
            <w:r w:rsidRPr="00BE0461">
              <w:rPr>
                <w:rFonts w:cstheme="minorHAnsi"/>
                <w:b/>
              </w:rPr>
              <w:t>GENERAL OBJECTIVE</w:t>
            </w:r>
          </w:p>
          <w:p w14:paraId="497B5C63" w14:textId="333AC905" w:rsidR="00502020" w:rsidRDefault="00502020" w:rsidP="00502020">
            <w:pPr>
              <w:spacing w:line="276" w:lineRule="auto"/>
              <w:jc w:val="both"/>
              <w:rPr>
                <w:rFonts w:cstheme="minorHAnsi"/>
              </w:rPr>
            </w:pPr>
            <w:r w:rsidRPr="00502020">
              <w:rPr>
                <w:rFonts w:cstheme="minorHAnsi"/>
              </w:rPr>
              <w:t>The creation of National Disability Debate Clubs (SDCs) consists of a study of the concepts and values common to all modern democracies, a clear understanding of them and their relations in the context of the implementation of the UN Convention on the Rights of Persons with Disabilities. These clubs are a premise for the active participation and responsibility of people with disabilities in the communication process through assistive technologies.</w:t>
            </w:r>
          </w:p>
          <w:p w14:paraId="713E96DC" w14:textId="77777777" w:rsidR="00502020" w:rsidRPr="00502020" w:rsidRDefault="00502020" w:rsidP="00502020">
            <w:pPr>
              <w:spacing w:line="276" w:lineRule="auto"/>
              <w:jc w:val="both"/>
              <w:rPr>
                <w:rFonts w:cstheme="minorHAnsi"/>
              </w:rPr>
            </w:pPr>
          </w:p>
          <w:p w14:paraId="1C941523" w14:textId="77777777" w:rsidR="00502020" w:rsidRPr="00502020" w:rsidRDefault="00502020" w:rsidP="00502020">
            <w:pPr>
              <w:spacing w:line="276" w:lineRule="auto"/>
              <w:jc w:val="both"/>
              <w:rPr>
                <w:rFonts w:cstheme="minorHAnsi"/>
              </w:rPr>
            </w:pPr>
            <w:r w:rsidRPr="00502020">
              <w:rPr>
                <w:rFonts w:cstheme="minorHAnsi"/>
              </w:rPr>
              <w:t>The basic operational concepts are:</w:t>
            </w:r>
          </w:p>
          <w:p w14:paraId="77FBAB04" w14:textId="77777777" w:rsidR="00502020" w:rsidRPr="00502020" w:rsidRDefault="00502020" w:rsidP="00502020">
            <w:pPr>
              <w:spacing w:line="276" w:lineRule="auto"/>
              <w:jc w:val="both"/>
              <w:rPr>
                <w:rFonts w:cstheme="minorHAnsi"/>
              </w:rPr>
            </w:pPr>
            <w:r w:rsidRPr="00502020">
              <w:rPr>
                <w:rFonts w:cstheme="minorHAnsi"/>
              </w:rPr>
              <w:t>- knowledge of assistive equipment, without which there will be no communication outside the type of disability (</w:t>
            </w:r>
            <w:proofErr w:type="spellStart"/>
            <w:r w:rsidRPr="00502020">
              <w:rPr>
                <w:rFonts w:cstheme="minorHAnsi"/>
              </w:rPr>
              <w:t>eg</w:t>
            </w:r>
            <w:proofErr w:type="spellEnd"/>
            <w:r w:rsidRPr="00502020">
              <w:rPr>
                <w:rFonts w:cstheme="minorHAnsi"/>
              </w:rPr>
              <w:t xml:space="preserve"> isolation of people with hearing or visual impairments, who </w:t>
            </w:r>
            <w:proofErr w:type="spellStart"/>
            <w:r w:rsidRPr="00502020">
              <w:rPr>
                <w:rFonts w:cstheme="minorHAnsi"/>
              </w:rPr>
              <w:t>can not</w:t>
            </w:r>
            <w:proofErr w:type="spellEnd"/>
            <w:r w:rsidRPr="00502020">
              <w:rPr>
                <w:rFonts w:cstheme="minorHAnsi"/>
              </w:rPr>
              <w:t xml:space="preserve"> communicate with people who do not have these deficiencies without the help of assistive equipment)</w:t>
            </w:r>
          </w:p>
          <w:p w14:paraId="0CDCA75A" w14:textId="77777777" w:rsidR="00502020" w:rsidRPr="00502020" w:rsidRDefault="00502020" w:rsidP="00502020">
            <w:pPr>
              <w:spacing w:line="276" w:lineRule="auto"/>
              <w:jc w:val="both"/>
              <w:rPr>
                <w:rFonts w:cstheme="minorHAnsi"/>
              </w:rPr>
            </w:pPr>
          </w:p>
          <w:p w14:paraId="080CD495" w14:textId="77777777" w:rsidR="00502020" w:rsidRPr="00502020" w:rsidRDefault="00502020" w:rsidP="00502020">
            <w:pPr>
              <w:spacing w:line="276" w:lineRule="auto"/>
              <w:jc w:val="both"/>
              <w:rPr>
                <w:rFonts w:cstheme="minorHAnsi"/>
              </w:rPr>
            </w:pPr>
            <w:r w:rsidRPr="00502020">
              <w:rPr>
                <w:rFonts w:cstheme="minorHAnsi"/>
              </w:rPr>
              <w:t xml:space="preserve">For the </w:t>
            </w:r>
            <w:proofErr w:type="spellStart"/>
            <w:r w:rsidRPr="00502020">
              <w:rPr>
                <w:rFonts w:cstheme="minorHAnsi"/>
              </w:rPr>
              <w:t>blind:</w:t>
            </w:r>
            <w:r w:rsidRPr="00502020">
              <w:rPr>
                <w:rFonts w:cstheme="minorHAnsi"/>
                <w:b/>
                <w:bCs/>
              </w:rPr>
              <w:t>OrCam</w:t>
            </w:r>
            <w:proofErr w:type="spellEnd"/>
            <w:r w:rsidRPr="00502020">
              <w:rPr>
                <w:rFonts w:cstheme="minorHAnsi"/>
              </w:rPr>
              <w:t xml:space="preserve"> </w:t>
            </w:r>
            <w:proofErr w:type="spellStart"/>
            <w:r w:rsidRPr="00502020">
              <w:rPr>
                <w:rFonts w:cstheme="minorHAnsi"/>
              </w:rPr>
              <w:t>MyEye</w:t>
            </w:r>
            <w:proofErr w:type="spellEnd"/>
          </w:p>
          <w:p w14:paraId="6F440409" w14:textId="77777777" w:rsidR="00502020" w:rsidRPr="00502020" w:rsidRDefault="00502020" w:rsidP="00502020">
            <w:pPr>
              <w:spacing w:line="276" w:lineRule="auto"/>
              <w:jc w:val="both"/>
              <w:rPr>
                <w:rFonts w:cstheme="minorHAnsi"/>
              </w:rPr>
            </w:pPr>
            <w:r w:rsidRPr="00502020">
              <w:rPr>
                <w:rFonts w:cstheme="minorHAnsi"/>
              </w:rPr>
              <w:t>For People Who Are Blind or Visually Impaired</w:t>
            </w:r>
          </w:p>
          <w:p w14:paraId="1F5BB80B" w14:textId="77777777" w:rsidR="00502020" w:rsidRPr="00502020" w:rsidRDefault="00502020" w:rsidP="00502020">
            <w:pPr>
              <w:spacing w:line="276" w:lineRule="auto"/>
              <w:jc w:val="both"/>
              <w:rPr>
                <w:rFonts w:cstheme="minorHAnsi"/>
              </w:rPr>
            </w:pPr>
            <w:r w:rsidRPr="00502020">
              <w:rPr>
                <w:rFonts w:cstheme="minorHAnsi"/>
              </w:rPr>
              <w:lastRenderedPageBreak/>
              <w:t xml:space="preserve">OrCam </w:t>
            </w:r>
            <w:proofErr w:type="spellStart"/>
            <w:r w:rsidRPr="00502020">
              <w:rPr>
                <w:rFonts w:cstheme="minorHAnsi"/>
              </w:rPr>
              <w:t>MyEye</w:t>
            </w:r>
            <w:proofErr w:type="spellEnd"/>
            <w:r w:rsidRPr="00502020">
              <w:rPr>
                <w:rFonts w:cstheme="minorHAnsi"/>
              </w:rPr>
              <w:t xml:space="preserve"> is a revolutionary voice activated device that attaches to virtually any glasses. It can instantly read to you text from a book, smartphone screen or any other surface, recognize faces, help you shop on your own, work more efficiently, and live a more independent life! </w:t>
            </w:r>
          </w:p>
          <w:p w14:paraId="5A7EC342" w14:textId="77777777" w:rsidR="00502020" w:rsidRDefault="00502020" w:rsidP="00502020">
            <w:pPr>
              <w:spacing w:after="160" w:line="276" w:lineRule="auto"/>
              <w:jc w:val="both"/>
              <w:rPr>
                <w:rFonts w:cstheme="minorHAnsi"/>
              </w:rPr>
            </w:pPr>
            <w:r w:rsidRPr="00502020">
              <w:rPr>
                <w:rFonts w:cstheme="minorHAnsi"/>
              </w:rPr>
              <w:t xml:space="preserve">OrCam </w:t>
            </w:r>
            <w:proofErr w:type="spellStart"/>
            <w:r w:rsidRPr="00502020">
              <w:rPr>
                <w:rFonts w:cstheme="minorHAnsi"/>
              </w:rPr>
              <w:t>MyEye</w:t>
            </w:r>
            <w:proofErr w:type="spellEnd"/>
            <w:r w:rsidRPr="00502020">
              <w:rPr>
                <w:rFonts w:cstheme="minorHAnsi"/>
              </w:rPr>
              <w:t xml:space="preserve"> conveys visual information audibly, in real-time and offline.</w:t>
            </w:r>
          </w:p>
          <w:p w14:paraId="39698132" w14:textId="45D6BF89" w:rsidR="00131E7A" w:rsidRPr="00BE0461" w:rsidRDefault="00131E7A" w:rsidP="00502020">
            <w:pPr>
              <w:spacing w:after="160" w:line="259" w:lineRule="auto"/>
              <w:jc w:val="both"/>
              <w:rPr>
                <w:rFonts w:cstheme="minorHAnsi"/>
                <w:b/>
              </w:rPr>
            </w:pPr>
            <w:r w:rsidRPr="00BE0461">
              <w:rPr>
                <w:rFonts w:cstheme="minorHAnsi"/>
                <w:b/>
              </w:rPr>
              <w:t>SPECIFIC OBJECTIVES</w:t>
            </w:r>
          </w:p>
          <w:p w14:paraId="715B6162" w14:textId="77777777" w:rsidR="00502020" w:rsidRDefault="00502020" w:rsidP="00502020">
            <w:pPr>
              <w:spacing w:line="276" w:lineRule="auto"/>
              <w:rPr>
                <w:rStyle w:val="tlid-translation"/>
                <w:lang w:val="en"/>
              </w:rPr>
            </w:pPr>
            <w:r>
              <w:rPr>
                <w:rStyle w:val="tlid-translation"/>
                <w:lang w:val="en"/>
              </w:rPr>
              <w:t>Training and development of basic and specific skills, through assistive equipment:</w:t>
            </w:r>
            <w:r>
              <w:rPr>
                <w:lang w:val="en"/>
              </w:rPr>
              <w:br/>
            </w:r>
            <w:r>
              <w:rPr>
                <w:rStyle w:val="tlid-translation"/>
                <w:lang w:val="en"/>
              </w:rPr>
              <w:t>- participation, cooperation and networking skills;</w:t>
            </w:r>
            <w:r>
              <w:rPr>
                <w:lang w:val="en"/>
              </w:rPr>
              <w:br/>
            </w:r>
            <w:r>
              <w:rPr>
                <w:rStyle w:val="tlid-translation"/>
                <w:lang w:val="en"/>
              </w:rPr>
              <w:t>- multiple communication skills;</w:t>
            </w:r>
            <w:r>
              <w:rPr>
                <w:lang w:val="en"/>
              </w:rPr>
              <w:br/>
            </w:r>
            <w:r>
              <w:rPr>
                <w:rStyle w:val="tlid-translation"/>
                <w:lang w:val="en"/>
              </w:rPr>
              <w:t>- productive and creative skills;</w:t>
            </w:r>
            <w:r>
              <w:rPr>
                <w:lang w:val="en"/>
              </w:rPr>
              <w:br/>
            </w:r>
            <w:r>
              <w:rPr>
                <w:rStyle w:val="tlid-translation"/>
                <w:lang w:val="en"/>
              </w:rPr>
              <w:t>- self-assessment skills of people with disabilities.</w:t>
            </w:r>
          </w:p>
          <w:p w14:paraId="63F58A96" w14:textId="77777777" w:rsidR="00502020" w:rsidRDefault="00502020" w:rsidP="00502020">
            <w:pPr>
              <w:spacing w:line="276" w:lineRule="auto"/>
              <w:rPr>
                <w:rStyle w:val="tlid-translation"/>
                <w:lang w:val="en"/>
              </w:rPr>
            </w:pPr>
            <w:r>
              <w:rPr>
                <w:lang w:val="en"/>
              </w:rPr>
              <w:br/>
            </w:r>
            <w:r>
              <w:rPr>
                <w:rStyle w:val="tlid-translation"/>
                <w:lang w:val="en"/>
              </w:rPr>
              <w:t>DDC focuses on cognitive, social and affective development:</w:t>
            </w:r>
            <w:r>
              <w:rPr>
                <w:lang w:val="en"/>
              </w:rPr>
              <w:br/>
            </w:r>
            <w:r>
              <w:rPr>
                <w:rStyle w:val="tlid-translation"/>
                <w:lang w:val="en"/>
              </w:rPr>
              <w:t>- cognitive skills</w:t>
            </w:r>
            <w:r>
              <w:rPr>
                <w:lang w:val="en"/>
              </w:rPr>
              <w:br/>
            </w:r>
            <w:r>
              <w:rPr>
                <w:rStyle w:val="tlid-translation"/>
                <w:lang w:val="en"/>
              </w:rPr>
              <w:t>- emotional skills</w:t>
            </w:r>
            <w:r>
              <w:rPr>
                <w:lang w:val="en"/>
              </w:rPr>
              <w:br/>
            </w:r>
            <w:r>
              <w:rPr>
                <w:rStyle w:val="tlid-translation"/>
                <w:lang w:val="en"/>
              </w:rPr>
              <w:t>- participatory-affective skills</w:t>
            </w:r>
          </w:p>
          <w:p w14:paraId="45774EFF" w14:textId="59B3DB6B" w:rsidR="00502020" w:rsidRPr="00502020" w:rsidRDefault="00502020" w:rsidP="00502020">
            <w:pPr>
              <w:spacing w:line="276" w:lineRule="auto"/>
            </w:pPr>
            <w:r>
              <w:rPr>
                <w:lang w:val="en"/>
              </w:rPr>
              <w:br/>
            </w:r>
            <w:r>
              <w:rPr>
                <w:rStyle w:val="tlid-translation"/>
                <w:lang w:val="en"/>
              </w:rPr>
              <w:t>Considering involvement as a key agent of mentality change, creating the framework for skills training and development, as well as participation in community life, CND is a priority objective of the reform, by knowing the latest acquisitions in assistive technologies, which facilitate communication, understanding and participation; the social life of people with disabilities.</w:t>
            </w:r>
            <w:r>
              <w:rPr>
                <w:lang w:val="en"/>
              </w:rPr>
              <w:br/>
            </w:r>
            <w:r>
              <w:rPr>
                <w:rStyle w:val="tlid-translation"/>
                <w:lang w:val="en"/>
              </w:rPr>
              <w:t>Approaching specific topics for accessibility and creating the premises for the disabled person to participate independently in communication changes the access from the informative character of CND to the formative one, aiming at creating a coherent information system regarding access and accessibility.</w:t>
            </w:r>
          </w:p>
          <w:p w14:paraId="0D1E7192" w14:textId="77777777" w:rsidR="00502020" w:rsidRPr="00502020" w:rsidRDefault="00502020" w:rsidP="00502020">
            <w:pPr>
              <w:jc w:val="both"/>
              <w:rPr>
                <w:b/>
                <w:sz w:val="24"/>
                <w:szCs w:val="24"/>
              </w:rPr>
            </w:pPr>
          </w:p>
          <w:p w14:paraId="612705FF" w14:textId="3F004E13" w:rsidR="00502020" w:rsidRPr="00932D44" w:rsidRDefault="00131E7A" w:rsidP="00932D44">
            <w:pPr>
              <w:spacing w:after="160" w:line="259" w:lineRule="auto"/>
              <w:jc w:val="both"/>
              <w:rPr>
                <w:rFonts w:cstheme="minorHAnsi"/>
                <w:b/>
              </w:rPr>
            </w:pPr>
            <w:r w:rsidRPr="00BE0461">
              <w:rPr>
                <w:rFonts w:cstheme="minorHAnsi"/>
                <w:b/>
              </w:rPr>
              <w:t>Deliverables:</w:t>
            </w:r>
          </w:p>
          <w:p w14:paraId="311DF1D0" w14:textId="77777777" w:rsidR="00502020" w:rsidRPr="00502020" w:rsidRDefault="00502020" w:rsidP="00502020">
            <w:pPr>
              <w:spacing w:line="276" w:lineRule="auto"/>
              <w:jc w:val="both"/>
              <w:rPr>
                <w:rFonts w:cstheme="minorHAnsi"/>
                <w:lang w:val="es-ES"/>
              </w:rPr>
            </w:pPr>
            <w:r w:rsidRPr="00502020">
              <w:rPr>
                <w:rFonts w:cstheme="minorHAnsi"/>
                <w:lang w:val="es-ES"/>
              </w:rPr>
              <w:t>- assistive equipment with product sheets</w:t>
            </w:r>
          </w:p>
          <w:p w14:paraId="64D27ACC" w14:textId="77777777" w:rsidR="00502020" w:rsidRPr="00502020" w:rsidRDefault="00502020" w:rsidP="00502020">
            <w:pPr>
              <w:spacing w:line="276" w:lineRule="auto"/>
              <w:jc w:val="both"/>
              <w:rPr>
                <w:rFonts w:cstheme="minorHAnsi"/>
                <w:lang w:val="es-ES"/>
              </w:rPr>
            </w:pPr>
            <w:r w:rsidRPr="00502020">
              <w:rPr>
                <w:rFonts w:cstheme="minorHAnsi"/>
                <w:lang w:val="es-ES"/>
              </w:rPr>
              <w:t>- films in accessible format for initiation in the use of equipment;</w:t>
            </w:r>
          </w:p>
          <w:p w14:paraId="40A8DFE4" w14:textId="77777777" w:rsidR="00502020" w:rsidRDefault="00502020" w:rsidP="00502020">
            <w:pPr>
              <w:spacing w:after="160" w:line="276" w:lineRule="auto"/>
              <w:jc w:val="both"/>
              <w:rPr>
                <w:rFonts w:cstheme="minorHAnsi"/>
                <w:lang w:val="es-ES"/>
              </w:rPr>
            </w:pPr>
            <w:r w:rsidRPr="00502020">
              <w:rPr>
                <w:rFonts w:cstheme="minorHAnsi"/>
                <w:lang w:val="es-ES"/>
              </w:rPr>
              <w:t>- video / audio equipment.</w:t>
            </w:r>
          </w:p>
          <w:p w14:paraId="23C9F107" w14:textId="02743F31" w:rsidR="00131E7A" w:rsidRPr="00BE0461" w:rsidRDefault="00131E7A" w:rsidP="00502020">
            <w:pPr>
              <w:spacing w:after="160" w:line="259" w:lineRule="auto"/>
              <w:jc w:val="both"/>
              <w:rPr>
                <w:rFonts w:cstheme="minorHAnsi"/>
                <w:b/>
              </w:rPr>
            </w:pPr>
            <w:r w:rsidRPr="00BE0461">
              <w:rPr>
                <w:rFonts w:cstheme="minorHAnsi"/>
                <w:b/>
              </w:rPr>
              <w:t>Results and impact</w:t>
            </w:r>
            <w:r w:rsidR="006411D0" w:rsidRPr="00BE0461">
              <w:rPr>
                <w:rFonts w:cstheme="minorHAnsi"/>
                <w:b/>
              </w:rPr>
              <w:t>:</w:t>
            </w:r>
          </w:p>
          <w:p w14:paraId="6BC0707C" w14:textId="4F7E25BA" w:rsidR="00502020" w:rsidRDefault="00502020" w:rsidP="00502020">
            <w:pPr>
              <w:jc w:val="both"/>
              <w:rPr>
                <w:rFonts w:cstheme="minorHAnsi"/>
              </w:rPr>
            </w:pPr>
            <w:r w:rsidRPr="00502020">
              <w:rPr>
                <w:rFonts w:cstheme="minorHAnsi"/>
              </w:rPr>
              <w:t xml:space="preserve">Increasing accessibility for the community with disabilities, thus contributing to inclusion and social cohesion in </w:t>
            </w:r>
            <w:r w:rsidR="00CB1000">
              <w:rPr>
                <w:rFonts w:cstheme="minorHAnsi"/>
              </w:rPr>
              <w:t xml:space="preserve">the </w:t>
            </w:r>
            <w:r w:rsidRPr="00502020">
              <w:rPr>
                <w:rFonts w:cstheme="minorHAnsi"/>
              </w:rPr>
              <w:t>European Union.</w:t>
            </w:r>
          </w:p>
          <w:p w14:paraId="1E09D92C" w14:textId="77777777" w:rsidR="00502020" w:rsidRPr="00502020" w:rsidRDefault="00502020" w:rsidP="00502020">
            <w:pPr>
              <w:jc w:val="both"/>
              <w:rPr>
                <w:rFonts w:cstheme="minorHAnsi"/>
              </w:rPr>
            </w:pPr>
          </w:p>
          <w:p w14:paraId="43FD11DA" w14:textId="6E486E68" w:rsidR="00776D35" w:rsidRPr="00BE0461" w:rsidRDefault="00776D35" w:rsidP="00502020">
            <w:pPr>
              <w:pStyle w:val="a8"/>
              <w:numPr>
                <w:ilvl w:val="0"/>
                <w:numId w:val="39"/>
              </w:numPr>
              <w:jc w:val="both"/>
              <w:rPr>
                <w:rFonts w:cstheme="minorHAnsi"/>
                <w:b/>
              </w:rPr>
            </w:pPr>
            <w:r w:rsidRPr="00BE0461">
              <w:rPr>
                <w:rFonts w:cstheme="minorHAnsi"/>
                <w:b/>
              </w:rPr>
              <w:lastRenderedPageBreak/>
              <w:t>The advantages of debates as an instructive-educational activity</w:t>
            </w:r>
          </w:p>
          <w:p w14:paraId="71E94812" w14:textId="77777777" w:rsidR="00502020" w:rsidRPr="00502020" w:rsidRDefault="00502020" w:rsidP="00502020">
            <w:pPr>
              <w:spacing w:line="276" w:lineRule="auto"/>
              <w:jc w:val="both"/>
              <w:rPr>
                <w:rFonts w:cstheme="minorHAnsi"/>
              </w:rPr>
            </w:pPr>
            <w:r w:rsidRPr="00502020">
              <w:rPr>
                <w:rFonts w:cstheme="minorHAnsi"/>
              </w:rPr>
              <w:t>People with disabilities who take part in the debates are preparing to exercise their duties as citizens. They are preparing to participate in the life of the society they belong to. This does not mean that they will necessarily become politicians or civil servants in the state administration, although, with this option, they can prepare for a new career. The real significance of this activity is that people with disabilities will have a better understanding of problems, concepts and conflicts, through the use of specific equipment.</w:t>
            </w:r>
          </w:p>
          <w:p w14:paraId="1D7ED786" w14:textId="77777777" w:rsidR="00502020" w:rsidRPr="00502020" w:rsidRDefault="00502020" w:rsidP="00502020">
            <w:pPr>
              <w:spacing w:line="276" w:lineRule="auto"/>
              <w:jc w:val="both"/>
              <w:rPr>
                <w:rFonts w:cstheme="minorHAnsi"/>
              </w:rPr>
            </w:pPr>
            <w:r w:rsidRPr="00502020">
              <w:rPr>
                <w:rFonts w:cstheme="minorHAnsi"/>
              </w:rPr>
              <w:t>They will learn:</w:t>
            </w:r>
          </w:p>
          <w:p w14:paraId="261EE242" w14:textId="77777777" w:rsidR="00502020" w:rsidRPr="00502020" w:rsidRDefault="00502020" w:rsidP="00502020">
            <w:pPr>
              <w:spacing w:line="276" w:lineRule="auto"/>
              <w:jc w:val="both"/>
              <w:rPr>
                <w:rFonts w:cstheme="minorHAnsi"/>
              </w:rPr>
            </w:pPr>
            <w:r w:rsidRPr="00502020">
              <w:rPr>
                <w:rFonts w:cstheme="minorHAnsi"/>
              </w:rPr>
              <w:t>- to use assistive equipment;</w:t>
            </w:r>
          </w:p>
          <w:p w14:paraId="09DAC8C2" w14:textId="77777777" w:rsidR="00502020" w:rsidRPr="00502020" w:rsidRDefault="00502020" w:rsidP="00502020">
            <w:pPr>
              <w:spacing w:line="276" w:lineRule="auto"/>
              <w:jc w:val="both"/>
              <w:rPr>
                <w:rFonts w:cstheme="minorHAnsi"/>
              </w:rPr>
            </w:pPr>
            <w:r w:rsidRPr="00502020">
              <w:rPr>
                <w:rFonts w:cstheme="minorHAnsi"/>
              </w:rPr>
              <w:t>- to work in a team;</w:t>
            </w:r>
          </w:p>
          <w:p w14:paraId="29547898" w14:textId="77777777" w:rsidR="00502020" w:rsidRPr="00502020" w:rsidRDefault="00502020" w:rsidP="00502020">
            <w:pPr>
              <w:spacing w:line="276" w:lineRule="auto"/>
              <w:jc w:val="both"/>
              <w:rPr>
                <w:rFonts w:cstheme="minorHAnsi"/>
              </w:rPr>
            </w:pPr>
            <w:r w:rsidRPr="00502020">
              <w:rPr>
                <w:rFonts w:cstheme="minorHAnsi"/>
              </w:rPr>
              <w:t>- to be empathetic;</w:t>
            </w:r>
          </w:p>
          <w:p w14:paraId="28A328F3" w14:textId="77777777" w:rsidR="00502020" w:rsidRPr="00502020" w:rsidRDefault="00502020" w:rsidP="00502020">
            <w:pPr>
              <w:spacing w:line="276" w:lineRule="auto"/>
              <w:jc w:val="both"/>
              <w:rPr>
                <w:rFonts w:cstheme="minorHAnsi"/>
              </w:rPr>
            </w:pPr>
            <w:r w:rsidRPr="00502020">
              <w:rPr>
                <w:rFonts w:cstheme="minorHAnsi"/>
              </w:rPr>
              <w:t>- to know and recognize their own limits in terms of personal sensitivity, depending on prejudices and inclinations;</w:t>
            </w:r>
          </w:p>
          <w:p w14:paraId="1C36B54D" w14:textId="4107C2A0" w:rsidR="00502020" w:rsidRDefault="00502020" w:rsidP="00502020">
            <w:pPr>
              <w:spacing w:line="276" w:lineRule="auto"/>
              <w:jc w:val="both"/>
              <w:rPr>
                <w:rFonts w:cstheme="minorHAnsi"/>
              </w:rPr>
            </w:pPr>
            <w:r w:rsidRPr="00502020">
              <w:rPr>
                <w:rFonts w:cstheme="minorHAnsi"/>
              </w:rPr>
              <w:t>- to participate fully in social life, without obstacles due to disability.</w:t>
            </w:r>
          </w:p>
          <w:p w14:paraId="07170089" w14:textId="77777777" w:rsidR="00502020" w:rsidRPr="00502020" w:rsidRDefault="00502020" w:rsidP="00502020">
            <w:pPr>
              <w:jc w:val="both"/>
              <w:rPr>
                <w:rFonts w:cstheme="minorHAnsi"/>
                <w:b/>
              </w:rPr>
            </w:pPr>
          </w:p>
          <w:p w14:paraId="71E8C514" w14:textId="7F2A7E28" w:rsidR="00776D35" w:rsidRPr="00BE0461" w:rsidRDefault="00776D35" w:rsidP="00502020">
            <w:pPr>
              <w:pStyle w:val="a8"/>
              <w:numPr>
                <w:ilvl w:val="0"/>
                <w:numId w:val="39"/>
              </w:numPr>
              <w:jc w:val="both"/>
              <w:rPr>
                <w:rFonts w:cstheme="minorHAnsi"/>
                <w:b/>
              </w:rPr>
            </w:pPr>
            <w:r w:rsidRPr="00BE0461">
              <w:rPr>
                <w:rFonts w:cstheme="minorHAnsi"/>
                <w:b/>
              </w:rPr>
              <w:t>Composition of debate clubs</w:t>
            </w:r>
          </w:p>
          <w:p w14:paraId="62101973" w14:textId="77777777" w:rsidR="00502020" w:rsidRPr="00502020" w:rsidRDefault="00502020" w:rsidP="00502020">
            <w:pPr>
              <w:spacing w:line="276" w:lineRule="auto"/>
              <w:jc w:val="both"/>
              <w:rPr>
                <w:rFonts w:cstheme="minorHAnsi"/>
              </w:rPr>
            </w:pPr>
            <w:r w:rsidRPr="00502020">
              <w:rPr>
                <w:rFonts w:cstheme="minorHAnsi"/>
              </w:rPr>
              <w:t>It is important for a debate club to have a place where it can work seriously. In the club they have to find a series of resources: assistive equipment for types of disabilities, computers, video projectors, etc. Also, the room must be the place to keep the documents from the tournaments, official and unofficial documents, children with various cases, trophies, diplomas, photos. , etc.</w:t>
            </w:r>
          </w:p>
          <w:p w14:paraId="1EAD31F6" w14:textId="77777777" w:rsidR="00502020" w:rsidRPr="00502020" w:rsidRDefault="00502020" w:rsidP="00502020">
            <w:pPr>
              <w:spacing w:line="276" w:lineRule="auto"/>
              <w:jc w:val="both"/>
              <w:rPr>
                <w:rFonts w:cstheme="minorHAnsi"/>
              </w:rPr>
            </w:pPr>
            <w:r w:rsidRPr="00502020">
              <w:rPr>
                <w:rFonts w:cstheme="minorHAnsi"/>
              </w:rPr>
              <w:t>The club hall must be the place that provides the framework for the informal interaction of people with disabilities, members of the club.</w:t>
            </w:r>
          </w:p>
          <w:p w14:paraId="75627465" w14:textId="77777777" w:rsidR="00502020" w:rsidRPr="00502020" w:rsidRDefault="00502020" w:rsidP="00502020">
            <w:pPr>
              <w:spacing w:line="276" w:lineRule="auto"/>
              <w:jc w:val="both"/>
              <w:rPr>
                <w:rFonts w:cstheme="minorHAnsi"/>
              </w:rPr>
            </w:pPr>
            <w:r w:rsidRPr="00502020">
              <w:rPr>
                <w:rFonts w:cstheme="minorHAnsi"/>
              </w:rPr>
              <w:t>Club members must be in the debate club, which is set up as a constantly evolving collective entity. The feeling of belonging to the group can be obtained by managing space, time, as well as by organizing the structure of the club.</w:t>
            </w:r>
          </w:p>
          <w:p w14:paraId="542EFDB9" w14:textId="77777777" w:rsidR="00502020" w:rsidRDefault="00502020" w:rsidP="00502020">
            <w:pPr>
              <w:spacing w:after="160" w:line="276" w:lineRule="auto"/>
              <w:jc w:val="both"/>
              <w:rPr>
                <w:rFonts w:cstheme="minorHAnsi"/>
              </w:rPr>
            </w:pPr>
            <w:r w:rsidRPr="00502020">
              <w:rPr>
                <w:rFonts w:cstheme="minorHAnsi"/>
              </w:rPr>
              <w:t>Club meetings are recommended to take place at least once a week. Even if the club members are not involved in a competition, they meet to discuss new topics or events, to learn how to use the assistive equipment, to avoid communication barriers.</w:t>
            </w:r>
          </w:p>
          <w:p w14:paraId="7D794E7D" w14:textId="044B34A3" w:rsidR="00131E7A" w:rsidRPr="00BE0461" w:rsidRDefault="00131E7A" w:rsidP="00502020">
            <w:pPr>
              <w:spacing w:after="160" w:line="259" w:lineRule="auto"/>
              <w:jc w:val="both"/>
              <w:rPr>
                <w:rFonts w:cstheme="minorHAnsi"/>
                <w:b/>
              </w:rPr>
            </w:pPr>
            <w:r w:rsidRPr="00BE0461">
              <w:rPr>
                <w:rFonts w:cstheme="minorHAnsi"/>
                <w:b/>
              </w:rPr>
              <w:t>Resources:</w:t>
            </w:r>
          </w:p>
          <w:p w14:paraId="16677812" w14:textId="77777777" w:rsidR="00502020" w:rsidRPr="00502020" w:rsidRDefault="00922076" w:rsidP="00502020">
            <w:pPr>
              <w:jc w:val="both"/>
              <w:rPr>
                <w:rStyle w:val="-"/>
              </w:rPr>
            </w:pPr>
            <w:hyperlink r:id="rId122" w:history="1">
              <w:r w:rsidR="00502020" w:rsidRPr="00502020">
                <w:rPr>
                  <w:rStyle w:val="-"/>
                </w:rPr>
                <w:t>https://www.un.org/development/desa/disabilities/convention-on-the-rights-of-persons-with-disabilities.html</w:t>
              </w:r>
            </w:hyperlink>
          </w:p>
          <w:p w14:paraId="1A75FD58" w14:textId="77777777" w:rsidR="00502020" w:rsidRPr="00502020" w:rsidRDefault="00502020" w:rsidP="00502020">
            <w:pPr>
              <w:jc w:val="both"/>
              <w:rPr>
                <w:b/>
              </w:rPr>
            </w:pPr>
          </w:p>
          <w:p w14:paraId="3B84D24A" w14:textId="77777777" w:rsidR="00502020" w:rsidRPr="00502020" w:rsidRDefault="00922076" w:rsidP="00502020">
            <w:pPr>
              <w:jc w:val="both"/>
            </w:pPr>
            <w:hyperlink r:id="rId123" w:history="1">
              <w:r w:rsidR="00502020" w:rsidRPr="00502020">
                <w:rPr>
                  <w:rStyle w:val="-"/>
                  <w:lang w:val="ro-RO"/>
                </w:rPr>
                <w:t>https://www.orcam.com/en/about/</w:t>
              </w:r>
            </w:hyperlink>
          </w:p>
          <w:p w14:paraId="718438FF" w14:textId="77777777" w:rsidR="00502020" w:rsidRPr="00502020" w:rsidRDefault="00502020" w:rsidP="00502020">
            <w:pPr>
              <w:jc w:val="both"/>
              <w:rPr>
                <w:lang w:val="ro-RO"/>
              </w:rPr>
            </w:pPr>
          </w:p>
          <w:p w14:paraId="788B7FDA" w14:textId="77777777" w:rsidR="00502020" w:rsidRPr="00502020" w:rsidRDefault="00922076" w:rsidP="00502020">
            <w:pPr>
              <w:jc w:val="both"/>
              <w:rPr>
                <w:lang w:val="ro-RO"/>
              </w:rPr>
            </w:pPr>
            <w:hyperlink r:id="rId124" w:history="1">
              <w:r w:rsidR="00502020" w:rsidRPr="00502020">
                <w:rPr>
                  <w:rStyle w:val="-"/>
                  <w:lang w:val="ro-RO"/>
                </w:rPr>
                <w:t>https://www.euassistant.com/wp-content/themes/dustland-express/files/RO/Modul%2010%20Instrumente%20asistive.pdf</w:t>
              </w:r>
            </w:hyperlink>
          </w:p>
          <w:p w14:paraId="1AB4B9B8" w14:textId="77777777" w:rsidR="00502020" w:rsidRPr="00502020" w:rsidRDefault="00502020" w:rsidP="00502020">
            <w:pPr>
              <w:jc w:val="both"/>
              <w:rPr>
                <w:lang w:val="ro-RO"/>
              </w:rPr>
            </w:pPr>
          </w:p>
          <w:p w14:paraId="2245947F" w14:textId="77777777" w:rsidR="00502020" w:rsidRPr="00502020" w:rsidRDefault="00922076" w:rsidP="00502020">
            <w:pPr>
              <w:jc w:val="both"/>
              <w:rPr>
                <w:lang w:val="ro-RO"/>
              </w:rPr>
            </w:pPr>
            <w:hyperlink r:id="rId125" w:history="1">
              <w:r w:rsidR="00502020" w:rsidRPr="00502020">
                <w:rPr>
                  <w:rStyle w:val="-"/>
                  <w:lang w:val="ro-RO"/>
                </w:rPr>
                <w:t>https://www.who.int/phi/implementation/assistive_technology/romanian_apl_global_survey_for_web.pdf</w:t>
              </w:r>
            </w:hyperlink>
          </w:p>
          <w:p w14:paraId="31C504E0" w14:textId="63AD9CDB" w:rsidR="00131E7A" w:rsidRPr="00502020" w:rsidRDefault="00131E7A" w:rsidP="00BE0461">
            <w:pPr>
              <w:spacing w:after="160" w:line="259" w:lineRule="auto"/>
              <w:jc w:val="both"/>
              <w:rPr>
                <w:b/>
                <w:lang w:val="ro-RO"/>
              </w:rPr>
            </w:pPr>
          </w:p>
        </w:tc>
      </w:tr>
    </w:tbl>
    <w:p w14:paraId="61F3D899" w14:textId="77777777" w:rsidR="00131E7A" w:rsidRPr="00131E7A" w:rsidRDefault="00131E7A" w:rsidP="00131E7A">
      <w:pPr>
        <w:rPr>
          <w:b/>
          <w:bCs/>
          <w:iCs/>
          <w:lang w:val="ro-RO"/>
        </w:rPr>
      </w:pPr>
    </w:p>
    <w:tbl>
      <w:tblPr>
        <w:tblStyle w:val="a4"/>
        <w:tblW w:w="0" w:type="auto"/>
        <w:shd w:val="clear" w:color="auto" w:fill="DEEAF6" w:themeFill="accent5" w:themeFillTint="33"/>
        <w:tblLook w:val="04A0" w:firstRow="1" w:lastRow="0" w:firstColumn="1" w:lastColumn="0" w:noHBand="0" w:noVBand="1"/>
      </w:tblPr>
      <w:tblGrid>
        <w:gridCol w:w="8296"/>
      </w:tblGrid>
      <w:tr w:rsidR="00131E7A" w:rsidRPr="00131E7A" w14:paraId="2867622C" w14:textId="77777777" w:rsidTr="006C103B">
        <w:tc>
          <w:tcPr>
            <w:tcW w:w="8720" w:type="dxa"/>
            <w:shd w:val="clear" w:color="auto" w:fill="DEEAF6" w:themeFill="accent5" w:themeFillTint="33"/>
          </w:tcPr>
          <w:p w14:paraId="073ED4FF" w14:textId="77777777" w:rsidR="00967461" w:rsidRPr="00502020" w:rsidRDefault="00967461" w:rsidP="00967461">
            <w:pPr>
              <w:spacing w:after="160" w:line="259" w:lineRule="auto"/>
              <w:jc w:val="center"/>
              <w:rPr>
                <w:b/>
                <w:bCs/>
                <w:lang w:val="ro-RO"/>
              </w:rPr>
            </w:pPr>
          </w:p>
          <w:p w14:paraId="4B9EDBE9" w14:textId="107DE8B9" w:rsidR="00967461" w:rsidRPr="00967461" w:rsidRDefault="00131E7A" w:rsidP="00967461">
            <w:pPr>
              <w:spacing w:after="160" w:line="259" w:lineRule="auto"/>
              <w:jc w:val="center"/>
              <w:rPr>
                <w:b/>
                <w:bCs/>
              </w:rPr>
            </w:pPr>
            <w:bookmarkStart w:id="35" w:name="_Hlk52276229"/>
            <w:r w:rsidRPr="00967461">
              <w:rPr>
                <w:b/>
                <w:bCs/>
              </w:rPr>
              <w:t>e-</w:t>
            </w:r>
            <w:proofErr w:type="spellStart"/>
            <w:r w:rsidRPr="00967461">
              <w:rPr>
                <w:b/>
                <w:bCs/>
              </w:rPr>
              <w:t>Mintza</w:t>
            </w:r>
            <w:bookmarkEnd w:id="35"/>
            <w:proofErr w:type="spellEnd"/>
          </w:p>
        </w:tc>
      </w:tr>
    </w:tbl>
    <w:p w14:paraId="212DF460"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131E7A" w14:paraId="0FEB3F42" w14:textId="77777777" w:rsidTr="00D20BF3">
        <w:tc>
          <w:tcPr>
            <w:tcW w:w="8720" w:type="dxa"/>
          </w:tcPr>
          <w:p w14:paraId="7F0C24C3" w14:textId="72A1B8ED" w:rsidR="00131E7A" w:rsidRPr="00131E7A" w:rsidRDefault="00131E7A" w:rsidP="00131E7A">
            <w:pPr>
              <w:spacing w:after="160" w:line="259" w:lineRule="auto"/>
              <w:rPr>
                <w:b/>
                <w:bCs/>
              </w:rPr>
            </w:pPr>
            <w:r w:rsidRPr="00131E7A">
              <w:rPr>
                <w:b/>
                <w:bCs/>
              </w:rPr>
              <w:t>Type of resource:</w:t>
            </w:r>
            <w:r w:rsidR="006C103B">
              <w:rPr>
                <w:b/>
                <w:bCs/>
                <w:lang w:val="el-GR"/>
              </w:rPr>
              <w:t xml:space="preserve"> </w:t>
            </w:r>
            <w:bookmarkStart w:id="36" w:name="_Hlk52276217"/>
            <w:r w:rsidRPr="00131E7A">
              <w:t>Software</w:t>
            </w:r>
            <w:bookmarkEnd w:id="36"/>
          </w:p>
        </w:tc>
      </w:tr>
    </w:tbl>
    <w:p w14:paraId="4EE6888A"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200241" w14:paraId="72E00EB2" w14:textId="77777777" w:rsidTr="00D20BF3">
        <w:tc>
          <w:tcPr>
            <w:tcW w:w="8720" w:type="dxa"/>
          </w:tcPr>
          <w:p w14:paraId="0D741966" w14:textId="04FC4C1B" w:rsidR="00131E7A" w:rsidRPr="00131E7A" w:rsidRDefault="00131E7A" w:rsidP="00131E7A">
            <w:pPr>
              <w:spacing w:after="160" w:line="259" w:lineRule="auto"/>
              <w:rPr>
                <w:b/>
                <w:bCs/>
              </w:rPr>
            </w:pPr>
            <w:r w:rsidRPr="00131E7A">
              <w:rPr>
                <w:b/>
                <w:bCs/>
              </w:rPr>
              <w:t>Refers to:</w:t>
            </w:r>
          </w:p>
          <w:p w14:paraId="0C63FCA5" w14:textId="41404B24" w:rsidR="00131E7A" w:rsidRPr="00131E7A" w:rsidRDefault="00131E7A" w:rsidP="00131E7A">
            <w:pPr>
              <w:spacing w:after="160" w:line="259" w:lineRule="auto"/>
            </w:pPr>
            <w:r w:rsidRPr="00131E7A">
              <w:rPr>
                <w:bCs/>
              </w:rPr>
              <w:t>Education &amp; Training</w:t>
            </w:r>
            <w:r w:rsidRPr="00131E7A">
              <w:t xml:space="preserve">       [X]                  Employment  [    ]</w:t>
            </w:r>
          </w:p>
        </w:tc>
      </w:tr>
    </w:tbl>
    <w:p w14:paraId="18A0AAD1"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3E4B44" w14:paraId="2864BCA2" w14:textId="77777777" w:rsidTr="00D20BF3">
        <w:tc>
          <w:tcPr>
            <w:tcW w:w="8720" w:type="dxa"/>
          </w:tcPr>
          <w:p w14:paraId="4F486C04" w14:textId="0F8140EE" w:rsidR="00131E7A" w:rsidRPr="00131E7A" w:rsidRDefault="00131E7A" w:rsidP="00131E7A">
            <w:pPr>
              <w:spacing w:after="160" w:line="259" w:lineRule="auto"/>
              <w:rPr>
                <w:b/>
              </w:rPr>
            </w:pPr>
            <w:r w:rsidRPr="001354EA">
              <w:rPr>
                <w:b/>
              </w:rPr>
              <w:t xml:space="preserve">Timeframe: </w:t>
            </w:r>
            <w:r w:rsidR="001354EA" w:rsidRPr="00241DBC">
              <w:t>2009 - nowadays</w:t>
            </w:r>
          </w:p>
        </w:tc>
      </w:tr>
    </w:tbl>
    <w:p w14:paraId="3BA54AE6"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B0A68" w14:paraId="4FC4579C" w14:textId="77777777" w:rsidTr="00D20BF3">
        <w:tc>
          <w:tcPr>
            <w:tcW w:w="8720" w:type="dxa"/>
          </w:tcPr>
          <w:p w14:paraId="12F80429" w14:textId="70DD2388" w:rsidR="00131E7A" w:rsidRPr="00A52039" w:rsidRDefault="00131E7A" w:rsidP="00131E7A">
            <w:pPr>
              <w:spacing w:after="160" w:line="259" w:lineRule="auto"/>
              <w:rPr>
                <w:b/>
              </w:rPr>
            </w:pPr>
            <w:r w:rsidRPr="00131E7A">
              <w:rPr>
                <w:b/>
              </w:rPr>
              <w:t>Location:</w:t>
            </w:r>
            <w:r w:rsidR="00A52039">
              <w:rPr>
                <w:b/>
              </w:rPr>
              <w:t xml:space="preserve"> </w:t>
            </w:r>
            <w:r w:rsidRPr="00131E7A">
              <w:t>Spain</w:t>
            </w:r>
          </w:p>
        </w:tc>
      </w:tr>
    </w:tbl>
    <w:p w14:paraId="7EAFC580" w14:textId="77777777" w:rsidR="00131E7A" w:rsidRPr="00131E7A" w:rsidRDefault="00131E7A" w:rsidP="00131E7A">
      <w:pPr>
        <w:rPr>
          <w:b/>
          <w:lang w:val="en-US"/>
        </w:rPr>
      </w:pPr>
    </w:p>
    <w:tbl>
      <w:tblPr>
        <w:tblStyle w:val="a4"/>
        <w:tblW w:w="0" w:type="auto"/>
        <w:tblLook w:val="04A0" w:firstRow="1" w:lastRow="0" w:firstColumn="1" w:lastColumn="0" w:noHBand="0" w:noVBand="1"/>
      </w:tblPr>
      <w:tblGrid>
        <w:gridCol w:w="8296"/>
      </w:tblGrid>
      <w:tr w:rsidR="00131E7A" w:rsidRPr="00401CDC" w14:paraId="0CD7BC55" w14:textId="77777777" w:rsidTr="00D20BF3">
        <w:tc>
          <w:tcPr>
            <w:tcW w:w="8720" w:type="dxa"/>
          </w:tcPr>
          <w:p w14:paraId="5D91C0F5" w14:textId="6C75CC8C" w:rsidR="00131E7A" w:rsidRPr="00131E7A" w:rsidRDefault="00131E7A" w:rsidP="00BE0461">
            <w:pPr>
              <w:spacing w:after="160" w:line="259" w:lineRule="auto"/>
              <w:jc w:val="both"/>
              <w:rPr>
                <w:b/>
              </w:rPr>
            </w:pPr>
            <w:r w:rsidRPr="00131E7A">
              <w:rPr>
                <w:b/>
              </w:rPr>
              <w:t xml:space="preserve">Description of the practice: </w:t>
            </w:r>
          </w:p>
          <w:p w14:paraId="2C508287" w14:textId="6EA917EF" w:rsidR="00131E7A" w:rsidRPr="00131E7A" w:rsidRDefault="00131E7A" w:rsidP="00BE0461">
            <w:pPr>
              <w:spacing w:after="160" w:line="259" w:lineRule="auto"/>
              <w:jc w:val="both"/>
            </w:pPr>
            <w:r w:rsidRPr="00131E7A">
              <w:t>e-</w:t>
            </w:r>
            <w:proofErr w:type="spellStart"/>
            <w:r w:rsidRPr="00131E7A">
              <w:t>Mintza</w:t>
            </w:r>
            <w:proofErr w:type="spellEnd"/>
            <w:r w:rsidRPr="00131E7A">
              <w:t xml:space="preserve"> </w:t>
            </w:r>
            <w:bookmarkStart w:id="37" w:name="_Hlk52277070"/>
            <w:r w:rsidRPr="00131E7A">
              <w:t>is a customized and dynamic augmentative and alternative communication system aimed to people with autism or with written or speaking communication barriers</w:t>
            </w:r>
            <w:bookmarkEnd w:id="37"/>
            <w:r w:rsidRPr="00131E7A">
              <w:t xml:space="preserve">. It was born with the partnership among Fundación Orange and Fundación </w:t>
            </w:r>
            <w:proofErr w:type="spellStart"/>
            <w:r w:rsidRPr="00131E7A">
              <w:t>Policlínica</w:t>
            </w:r>
            <w:proofErr w:type="spellEnd"/>
            <w:r w:rsidRPr="00131E7A">
              <w:t xml:space="preserve"> Gipuzkoa </w:t>
            </w:r>
            <w:proofErr w:type="spellStart"/>
            <w:r w:rsidRPr="00131E7A">
              <w:t>Fundazioa</w:t>
            </w:r>
            <w:proofErr w:type="spellEnd"/>
            <w:r w:rsidRPr="00131E7A">
              <w:t xml:space="preserve"> which allow users to communicate with other people thanks to touch and multimedia technology by adapting it easily to the users’ needs. At the same time, it promotes their autonomy through a customized agenda. </w:t>
            </w:r>
          </w:p>
          <w:p w14:paraId="14D74E41" w14:textId="3C56D506" w:rsidR="00131E7A" w:rsidRPr="00131E7A" w:rsidRDefault="00131E7A" w:rsidP="00BE0461">
            <w:pPr>
              <w:spacing w:after="160" w:line="259" w:lineRule="auto"/>
              <w:jc w:val="both"/>
              <w:rPr>
                <w:b/>
              </w:rPr>
            </w:pPr>
            <w:r w:rsidRPr="00131E7A">
              <w:rPr>
                <w:b/>
              </w:rPr>
              <w:t>Specific objectives/targets/focus group</w:t>
            </w:r>
            <w:r w:rsidR="006C103B">
              <w:rPr>
                <w:b/>
              </w:rPr>
              <w:t>:</w:t>
            </w:r>
          </w:p>
          <w:p w14:paraId="3A5650B6" w14:textId="7E3515B6" w:rsidR="00131E7A" w:rsidRPr="00131E7A" w:rsidRDefault="00131E7A" w:rsidP="00BE0461">
            <w:pPr>
              <w:spacing w:after="160" w:line="259" w:lineRule="auto"/>
              <w:jc w:val="both"/>
            </w:pPr>
            <w:r w:rsidRPr="00131E7A">
              <w:t xml:space="preserve">This program objective is to allow a direct and easy communication. It consists on a customized board that the user can interact with through a touch screen in a device such as a tablet or the mouse if there is not a touch screen computer. </w:t>
            </w:r>
          </w:p>
          <w:p w14:paraId="72297879" w14:textId="69717BAA" w:rsidR="00A52039" w:rsidRPr="000A15ED" w:rsidRDefault="00131E7A" w:rsidP="00BE0461">
            <w:pPr>
              <w:spacing w:after="160" w:line="259" w:lineRule="auto"/>
              <w:jc w:val="both"/>
            </w:pPr>
            <w:r w:rsidRPr="00131E7A">
              <w:t xml:space="preserve">This software was created in order to facilitate the communication of autist people, and it was tasted with them firstly. Later, it was realized that the software could also be used by other kind of people, since it can be quite highly customized. This way, it can be also useful </w:t>
            </w:r>
            <w:r w:rsidRPr="00131E7A">
              <w:lastRenderedPageBreak/>
              <w:t xml:space="preserve">for death people, people with severe intellectual disabilities, patients with brain damage, elder people with neurodegenerative diseases, people who cannot communicate because they need intubation or assisted ventilation during their stay at the hospital, etc. </w:t>
            </w:r>
          </w:p>
          <w:p w14:paraId="44F419D6" w14:textId="17B41229" w:rsidR="00131E7A" w:rsidRPr="00131E7A" w:rsidRDefault="00131E7A" w:rsidP="00BE0461">
            <w:pPr>
              <w:spacing w:after="160" w:line="259" w:lineRule="auto"/>
              <w:jc w:val="both"/>
              <w:rPr>
                <w:b/>
              </w:rPr>
            </w:pPr>
            <w:r w:rsidRPr="00131E7A">
              <w:rPr>
                <w:b/>
              </w:rPr>
              <w:t>Content and activities</w:t>
            </w:r>
            <w:r w:rsidR="006C103B">
              <w:rPr>
                <w:b/>
              </w:rPr>
              <w:t>:</w:t>
            </w:r>
          </w:p>
          <w:p w14:paraId="2798589C" w14:textId="68080BA8" w:rsidR="00131E7A" w:rsidRPr="00131E7A" w:rsidRDefault="00131E7A" w:rsidP="00BE0461">
            <w:pPr>
              <w:spacing w:after="160" w:line="259" w:lineRule="auto"/>
              <w:jc w:val="both"/>
            </w:pPr>
            <w:r w:rsidRPr="00131E7A">
              <w:t>The software is made of two integrated applications:</w:t>
            </w:r>
          </w:p>
          <w:p w14:paraId="1A8C33B6" w14:textId="77777777" w:rsidR="00131E7A" w:rsidRPr="00131E7A" w:rsidRDefault="00131E7A" w:rsidP="00BE0461">
            <w:pPr>
              <w:numPr>
                <w:ilvl w:val="0"/>
                <w:numId w:val="22"/>
              </w:numPr>
              <w:spacing w:after="160" w:line="259" w:lineRule="auto"/>
              <w:jc w:val="both"/>
            </w:pPr>
            <w:r w:rsidRPr="00131E7A">
              <w:t xml:space="preserve">A board that opens a new screen every time that you touch over a different category. In the screen, a series of pictograms can be found, each of them with an different associated sound. When you touch the pictogram, the voice send a direct message to a board that makes a sentence. For example, in the Food Category, different dishes and food are offered and the user can choose among all of them (represented in different pictures or pictograms). The software speaks with real voices. </w:t>
            </w:r>
          </w:p>
          <w:p w14:paraId="37E9511F" w14:textId="002807BF" w:rsidR="001F724D" w:rsidRPr="000A15ED" w:rsidRDefault="00131E7A" w:rsidP="000A15ED">
            <w:pPr>
              <w:numPr>
                <w:ilvl w:val="0"/>
                <w:numId w:val="22"/>
              </w:numPr>
              <w:spacing w:after="160" w:line="259" w:lineRule="auto"/>
              <w:jc w:val="both"/>
            </w:pPr>
            <w:r w:rsidRPr="00131E7A">
              <w:t xml:space="preserve">An authoring tool in which the tutor (relative, therapist or similar) or even the user. This will allow customizing the software or creating the communicator adapted to the specific needs for everyone. It will be able to add or edit in each category, easily, new pictograms, pictures or sounds. </w:t>
            </w:r>
          </w:p>
          <w:p w14:paraId="7909B68C" w14:textId="2AC9DC2A" w:rsidR="00131E7A" w:rsidRPr="00131E7A" w:rsidRDefault="00131E7A" w:rsidP="00BE0461">
            <w:pPr>
              <w:spacing w:after="160" w:line="259" w:lineRule="auto"/>
              <w:jc w:val="both"/>
              <w:rPr>
                <w:b/>
              </w:rPr>
            </w:pPr>
            <w:r w:rsidRPr="00131E7A">
              <w:rPr>
                <w:b/>
              </w:rPr>
              <w:t>Deliverables</w:t>
            </w:r>
            <w:r w:rsidR="006C103B">
              <w:rPr>
                <w:b/>
              </w:rPr>
              <w:t>:</w:t>
            </w:r>
          </w:p>
          <w:p w14:paraId="58F7F248" w14:textId="1ABDCD75" w:rsidR="00A52039" w:rsidRPr="000A15ED" w:rsidRDefault="00131E7A" w:rsidP="00BE0461">
            <w:pPr>
              <w:spacing w:after="160" w:line="259" w:lineRule="auto"/>
              <w:jc w:val="both"/>
            </w:pPr>
            <w:r w:rsidRPr="00131E7A">
              <w:t xml:space="preserve">The software is a cross-platform and it is prepared to operate in Windows, MacOS, iPad and tablets with Android system from the version 2.2. It works in different touch and non-touch devices: desk computers, notebooks, laptop and tablets supporting </w:t>
            </w:r>
            <w:proofErr w:type="spellStart"/>
            <w:r w:rsidRPr="00131E7A">
              <w:t>Adoble</w:t>
            </w:r>
            <w:proofErr w:type="spellEnd"/>
            <w:r w:rsidRPr="00131E7A">
              <w:t xml:space="preserve"> Air technology; in this case the minimum display resolution is 1024x600. </w:t>
            </w:r>
          </w:p>
          <w:p w14:paraId="39BB4182" w14:textId="3BFFA208" w:rsidR="00131E7A" w:rsidRPr="00335825" w:rsidRDefault="00131E7A" w:rsidP="00BE0461">
            <w:pPr>
              <w:spacing w:after="160" w:line="259" w:lineRule="auto"/>
              <w:jc w:val="both"/>
              <w:rPr>
                <w:b/>
              </w:rPr>
            </w:pPr>
            <w:r w:rsidRPr="00131E7A">
              <w:rPr>
                <w:b/>
              </w:rPr>
              <w:t>Results and impact</w:t>
            </w:r>
            <w:r w:rsidR="006C103B">
              <w:rPr>
                <w:b/>
              </w:rPr>
              <w:t>:</w:t>
            </w:r>
          </w:p>
          <w:p w14:paraId="6FB06F00" w14:textId="7E7FB547" w:rsidR="00A52039" w:rsidRPr="00131E7A" w:rsidRDefault="00131E7A" w:rsidP="00BE0461">
            <w:pPr>
              <w:spacing w:after="160" w:line="259" w:lineRule="auto"/>
              <w:jc w:val="both"/>
            </w:pPr>
            <w:r w:rsidRPr="00131E7A">
              <w:t>Improving communication of people with autism or with speaking or writing communication barriers, making easier their inclusion into the society, education and learning</w:t>
            </w:r>
            <w:r w:rsidR="00335825">
              <w:t>.</w:t>
            </w:r>
          </w:p>
          <w:p w14:paraId="30A9E495" w14:textId="051ABB44" w:rsidR="00131E7A" w:rsidRPr="00131E7A" w:rsidRDefault="00131E7A" w:rsidP="00BE0461">
            <w:pPr>
              <w:spacing w:after="160" w:line="259" w:lineRule="auto"/>
              <w:jc w:val="both"/>
              <w:rPr>
                <w:b/>
              </w:rPr>
            </w:pPr>
            <w:r w:rsidRPr="00131E7A">
              <w:rPr>
                <w:b/>
              </w:rPr>
              <w:t>Resources</w:t>
            </w:r>
            <w:r w:rsidR="006C103B">
              <w:rPr>
                <w:b/>
              </w:rPr>
              <w:t>:</w:t>
            </w:r>
          </w:p>
          <w:p w14:paraId="69E18C7E" w14:textId="5E9F348E" w:rsidR="00131E7A" w:rsidRPr="00131E7A" w:rsidRDefault="00922076" w:rsidP="00BE0461">
            <w:pPr>
              <w:spacing w:after="160" w:line="259" w:lineRule="auto"/>
              <w:jc w:val="both"/>
            </w:pPr>
            <w:hyperlink r:id="rId126" w:history="1">
              <w:r w:rsidR="00131E7A" w:rsidRPr="00131E7A">
                <w:rPr>
                  <w:rStyle w:val="-"/>
                </w:rPr>
                <w:t>http://www.fundacionorange.es/descarga-de-e-mintza/</w:t>
              </w:r>
            </w:hyperlink>
          </w:p>
        </w:tc>
      </w:tr>
    </w:tbl>
    <w:p w14:paraId="3D972DE7" w14:textId="5E004BFF" w:rsidR="00131E7A" w:rsidRDefault="00131E7A" w:rsidP="00BE0461">
      <w:pPr>
        <w:jc w:val="both"/>
        <w:rPr>
          <w:lang w:val="ro-RO"/>
        </w:rPr>
      </w:pPr>
    </w:p>
    <w:p w14:paraId="4C706B93" w14:textId="09BFFFC1" w:rsidR="00200241" w:rsidRDefault="00200241" w:rsidP="00BE0461">
      <w:pPr>
        <w:jc w:val="both"/>
        <w:rPr>
          <w:lang w:val="ro-RO"/>
        </w:rPr>
      </w:pPr>
    </w:p>
    <w:p w14:paraId="25C34237" w14:textId="77777777" w:rsidR="00932D44" w:rsidRDefault="00932D44" w:rsidP="00BE0461">
      <w:pPr>
        <w:jc w:val="both"/>
        <w:rPr>
          <w:lang w:val="ro-RO"/>
        </w:rPr>
      </w:pPr>
    </w:p>
    <w:p w14:paraId="1D6B8D1A" w14:textId="77777777" w:rsidR="00335825" w:rsidRPr="00131E7A" w:rsidRDefault="00335825" w:rsidP="00131E7A">
      <w:pPr>
        <w:rPr>
          <w:lang w:val="ro-RO"/>
        </w:rPr>
      </w:pPr>
    </w:p>
    <w:tbl>
      <w:tblPr>
        <w:tblStyle w:val="a4"/>
        <w:tblW w:w="0" w:type="auto"/>
        <w:shd w:val="clear" w:color="auto" w:fill="DEEAF6" w:themeFill="accent5" w:themeFillTint="33"/>
        <w:tblLook w:val="04A0" w:firstRow="1" w:lastRow="0" w:firstColumn="1" w:lastColumn="0" w:noHBand="0" w:noVBand="1"/>
      </w:tblPr>
      <w:tblGrid>
        <w:gridCol w:w="8296"/>
      </w:tblGrid>
      <w:tr w:rsidR="00E7793C" w:rsidRPr="00401CDC" w14:paraId="4AFBE674" w14:textId="77777777" w:rsidTr="006C103B">
        <w:tc>
          <w:tcPr>
            <w:tcW w:w="8720" w:type="dxa"/>
            <w:shd w:val="clear" w:color="auto" w:fill="DEEAF6" w:themeFill="accent5" w:themeFillTint="33"/>
          </w:tcPr>
          <w:p w14:paraId="260958E8" w14:textId="77777777" w:rsidR="00967461" w:rsidRDefault="00967461" w:rsidP="00967461">
            <w:pPr>
              <w:spacing w:after="160" w:line="259" w:lineRule="auto"/>
              <w:jc w:val="center"/>
              <w:rPr>
                <w:bCs/>
                <w:lang w:val="ro-RO"/>
              </w:rPr>
            </w:pPr>
          </w:p>
          <w:p w14:paraId="44995FC5" w14:textId="5BAA0EDF" w:rsidR="00E7793C" w:rsidRPr="00967461" w:rsidRDefault="00E7793C" w:rsidP="00967461">
            <w:pPr>
              <w:spacing w:after="160" w:line="259" w:lineRule="auto"/>
              <w:jc w:val="center"/>
              <w:rPr>
                <w:b/>
                <w:lang w:val="ro-RO"/>
              </w:rPr>
            </w:pPr>
            <w:bookmarkStart w:id="38" w:name="_Hlk52277139"/>
            <w:r w:rsidRPr="00967461">
              <w:rPr>
                <w:b/>
                <w:lang w:val="ro-RO"/>
              </w:rPr>
              <w:t>E-IDEAS “Empowerment of youth with Intellectual Disabilities through Educational and training curricula for Acquiring employment Skills”</w:t>
            </w:r>
            <w:bookmarkEnd w:id="38"/>
          </w:p>
        </w:tc>
      </w:tr>
    </w:tbl>
    <w:p w14:paraId="3CC4BA78"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6CC651C8" w14:textId="77777777" w:rsidTr="009134B9">
        <w:tc>
          <w:tcPr>
            <w:tcW w:w="8720" w:type="dxa"/>
          </w:tcPr>
          <w:p w14:paraId="62326EA0" w14:textId="77777777" w:rsidR="00E7793C" w:rsidRPr="00E7793C" w:rsidRDefault="00E7793C" w:rsidP="00E7793C">
            <w:pPr>
              <w:spacing w:after="160" w:line="259" w:lineRule="auto"/>
              <w:rPr>
                <w:b/>
                <w:bCs/>
                <w:lang w:val="ro-RO"/>
              </w:rPr>
            </w:pPr>
            <w:r w:rsidRPr="00E7793C">
              <w:rPr>
                <w:b/>
                <w:bCs/>
                <w:lang w:val="ro-RO"/>
              </w:rPr>
              <w:t>Type of resources:</w:t>
            </w:r>
          </w:p>
          <w:p w14:paraId="43CAD295" w14:textId="77777777" w:rsidR="00E7793C" w:rsidRPr="00E7793C" w:rsidRDefault="00E7793C" w:rsidP="00E7793C">
            <w:pPr>
              <w:spacing w:after="160" w:line="259" w:lineRule="auto"/>
              <w:rPr>
                <w:bCs/>
                <w:lang w:val="ro-RO"/>
              </w:rPr>
            </w:pPr>
            <w:r w:rsidRPr="00E7793C">
              <w:rPr>
                <w:bCs/>
                <w:lang w:val="ro-RO"/>
              </w:rPr>
              <w:t>iPad</w:t>
            </w:r>
          </w:p>
          <w:p w14:paraId="56FD6B87" w14:textId="77777777" w:rsidR="00E7793C" w:rsidRPr="00E7793C" w:rsidRDefault="00E7793C" w:rsidP="00E7793C">
            <w:pPr>
              <w:spacing w:after="160" w:line="259" w:lineRule="auto"/>
              <w:rPr>
                <w:bCs/>
                <w:lang w:val="ro-RO"/>
              </w:rPr>
            </w:pPr>
            <w:r w:rsidRPr="00E7793C">
              <w:rPr>
                <w:bCs/>
                <w:lang w:val="ro-RO"/>
              </w:rPr>
              <w:t>App AVAIL (</w:t>
            </w:r>
            <w:r w:rsidR="003E4B44">
              <w:rPr>
                <w:lang w:val="el-GR"/>
              </w:rPr>
              <w:fldChar w:fldCharType="begin"/>
            </w:r>
            <w:r w:rsidR="003E4B44">
              <w:instrText xml:space="preserve"> HYPERLINK "https://www.availsupport.com/" </w:instrText>
            </w:r>
            <w:r w:rsidR="003E4B44">
              <w:rPr>
                <w:lang w:val="el-GR"/>
              </w:rPr>
              <w:fldChar w:fldCharType="separate"/>
            </w:r>
            <w:r w:rsidRPr="00E7793C">
              <w:rPr>
                <w:rStyle w:val="-"/>
                <w:bCs/>
                <w:lang w:val="ro-RO"/>
              </w:rPr>
              <w:t>https://www.availsupport.com/</w:t>
            </w:r>
            <w:r w:rsidR="003E4B44">
              <w:rPr>
                <w:rStyle w:val="-"/>
                <w:bCs/>
                <w:lang w:val="ro-RO"/>
              </w:rPr>
              <w:fldChar w:fldCharType="end"/>
            </w:r>
            <w:r w:rsidRPr="00E7793C">
              <w:rPr>
                <w:bCs/>
                <w:lang w:val="ro-RO"/>
              </w:rPr>
              <w:t xml:space="preserve">) </w:t>
            </w:r>
          </w:p>
          <w:p w14:paraId="53130C3C" w14:textId="77777777" w:rsidR="00E7793C" w:rsidRPr="00E7793C" w:rsidRDefault="00E7793C" w:rsidP="00E7793C">
            <w:pPr>
              <w:spacing w:after="160" w:line="259" w:lineRule="auto"/>
              <w:rPr>
                <w:bCs/>
                <w:lang w:val="ro-RO"/>
              </w:rPr>
            </w:pPr>
            <w:r w:rsidRPr="00E7793C">
              <w:rPr>
                <w:bCs/>
                <w:lang w:val="ro-RO"/>
              </w:rPr>
              <w:t xml:space="preserve">Employment Preparation Curriculum </w:t>
            </w:r>
          </w:p>
          <w:p w14:paraId="1CC92CBF" w14:textId="77777777" w:rsidR="00E7793C" w:rsidRPr="00E7793C" w:rsidRDefault="00E7793C" w:rsidP="00E7793C">
            <w:pPr>
              <w:spacing w:after="160" w:line="259" w:lineRule="auto"/>
              <w:rPr>
                <w:b/>
                <w:lang w:val="ro-RO"/>
              </w:rPr>
            </w:pPr>
            <w:r w:rsidRPr="00E7793C">
              <w:rPr>
                <w:bCs/>
                <w:lang w:val="ro-RO"/>
              </w:rPr>
              <w:t>Individualized Internship</w:t>
            </w:r>
          </w:p>
        </w:tc>
      </w:tr>
    </w:tbl>
    <w:p w14:paraId="0F3C60EB"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74F3C527" w14:textId="77777777" w:rsidTr="009134B9">
        <w:tc>
          <w:tcPr>
            <w:tcW w:w="8720" w:type="dxa"/>
          </w:tcPr>
          <w:p w14:paraId="1A5EC335" w14:textId="77777777" w:rsidR="00E7793C" w:rsidRPr="00E7793C" w:rsidRDefault="00E7793C" w:rsidP="00E7793C">
            <w:pPr>
              <w:spacing w:after="160" w:line="259" w:lineRule="auto"/>
              <w:rPr>
                <w:b/>
                <w:bCs/>
                <w:lang w:val="ro-RO"/>
              </w:rPr>
            </w:pPr>
            <w:r w:rsidRPr="00E7793C">
              <w:rPr>
                <w:b/>
                <w:bCs/>
                <w:lang w:val="ro-RO"/>
              </w:rPr>
              <w:t>Refers to (please check):</w:t>
            </w:r>
          </w:p>
          <w:p w14:paraId="2ADCD568" w14:textId="1DBDE110" w:rsidR="00E7793C" w:rsidRPr="006C103B" w:rsidRDefault="00E7793C" w:rsidP="00E7793C">
            <w:pPr>
              <w:spacing w:after="160" w:line="259" w:lineRule="auto"/>
              <w:rPr>
                <w:lang w:val="ro-RO"/>
              </w:rPr>
            </w:pPr>
            <w:r w:rsidRPr="00E7793C">
              <w:rPr>
                <w:bCs/>
                <w:lang w:val="ro-RO"/>
              </w:rPr>
              <w:t>Education &amp; Training</w:t>
            </w:r>
            <w:r w:rsidRPr="00E7793C">
              <w:rPr>
                <w:lang w:val="ro-RO"/>
              </w:rPr>
              <w:t xml:space="preserve">   [X]                  Employment   [X]</w:t>
            </w:r>
          </w:p>
        </w:tc>
      </w:tr>
    </w:tbl>
    <w:p w14:paraId="46DF6938"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77D74BF0" w14:textId="77777777" w:rsidTr="009134B9">
        <w:tc>
          <w:tcPr>
            <w:tcW w:w="8720" w:type="dxa"/>
          </w:tcPr>
          <w:p w14:paraId="0860778F" w14:textId="4B01B2A3" w:rsidR="00E7793C" w:rsidRPr="00A52039" w:rsidRDefault="00E7793C" w:rsidP="00E7793C">
            <w:pPr>
              <w:spacing w:after="160" w:line="259" w:lineRule="auto"/>
              <w:rPr>
                <w:b/>
                <w:lang w:val="ro-RO"/>
              </w:rPr>
            </w:pPr>
            <w:r w:rsidRPr="00E7793C">
              <w:rPr>
                <w:b/>
                <w:lang w:val="ro-RO"/>
              </w:rPr>
              <w:t xml:space="preserve">Timeframe: </w:t>
            </w:r>
            <w:r w:rsidRPr="00E7793C">
              <w:rPr>
                <w:bCs/>
                <w:lang w:val="ro-RO"/>
              </w:rPr>
              <w:t xml:space="preserve">The practice was developed in the framework of a Marie-Curie post-doc research fellowship (2017 – 2019) and it took place between November 2018 and April 2019 </w:t>
            </w:r>
          </w:p>
        </w:tc>
      </w:tr>
    </w:tbl>
    <w:p w14:paraId="19892FB9"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43CA5D4A" w14:textId="77777777" w:rsidTr="009134B9">
        <w:tc>
          <w:tcPr>
            <w:tcW w:w="8720" w:type="dxa"/>
          </w:tcPr>
          <w:p w14:paraId="61DF04DC" w14:textId="4FA4723B" w:rsidR="00E7793C" w:rsidRPr="00967461" w:rsidRDefault="00E7793C" w:rsidP="00E7793C">
            <w:pPr>
              <w:spacing w:after="160" w:line="259" w:lineRule="auto"/>
              <w:rPr>
                <w:b/>
                <w:lang w:val="ro-RO"/>
              </w:rPr>
            </w:pPr>
            <w:r w:rsidRPr="00E7793C">
              <w:rPr>
                <w:b/>
                <w:lang w:val="ro-RO"/>
              </w:rPr>
              <w:t xml:space="preserve">Location: </w:t>
            </w:r>
            <w:r w:rsidRPr="00E7793C">
              <w:rPr>
                <w:bCs/>
                <w:lang w:val="ro-RO"/>
              </w:rPr>
              <w:t xml:space="preserve">The practice took place in Ireland, Galway at: National University of Ireland in Galway and St. Joseph training center of Ability West. </w:t>
            </w:r>
          </w:p>
        </w:tc>
      </w:tr>
    </w:tbl>
    <w:p w14:paraId="4569B2E7" w14:textId="4F6CEB15" w:rsid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E7793C" w14:paraId="70195C08" w14:textId="77777777" w:rsidTr="00F04FE4">
        <w:tc>
          <w:tcPr>
            <w:tcW w:w="8296" w:type="dxa"/>
          </w:tcPr>
          <w:p w14:paraId="1AA24116" w14:textId="77777777" w:rsidR="006C103B" w:rsidRDefault="00E7793C" w:rsidP="00BE0461">
            <w:pPr>
              <w:spacing w:after="160" w:line="259" w:lineRule="auto"/>
              <w:jc w:val="both"/>
              <w:rPr>
                <w:b/>
                <w:lang w:val="ro-RO"/>
              </w:rPr>
            </w:pPr>
            <w:r w:rsidRPr="00E7793C">
              <w:rPr>
                <w:b/>
                <w:lang w:val="ro-RO"/>
              </w:rPr>
              <w:t xml:space="preserve">Description of the practice: </w:t>
            </w:r>
          </w:p>
          <w:p w14:paraId="413A29B1" w14:textId="57B6CB4E" w:rsidR="00E7793C" w:rsidRPr="006C103B" w:rsidRDefault="00E7793C" w:rsidP="00BE0461">
            <w:pPr>
              <w:spacing w:after="160" w:line="259" w:lineRule="auto"/>
              <w:jc w:val="both"/>
              <w:rPr>
                <w:b/>
                <w:lang w:val="ro-RO"/>
              </w:rPr>
            </w:pPr>
            <w:r w:rsidRPr="00E7793C">
              <w:rPr>
                <w:bCs/>
                <w:lang w:val="ro-RO"/>
              </w:rPr>
              <w:t xml:space="preserve">This practice addressed the educational and career preparation context for youths with Intellectual Disability (ID) in Ireland through a transition program composed by three activities: </w:t>
            </w:r>
          </w:p>
          <w:p w14:paraId="6F5E36D3" w14:textId="77777777" w:rsidR="00E7793C" w:rsidRPr="00E7793C" w:rsidRDefault="00E7793C" w:rsidP="00BE0461">
            <w:pPr>
              <w:spacing w:after="160" w:line="259" w:lineRule="auto"/>
              <w:jc w:val="both"/>
              <w:rPr>
                <w:bCs/>
                <w:lang w:val="ro-RO"/>
              </w:rPr>
            </w:pPr>
            <w:r w:rsidRPr="00E7793C">
              <w:rPr>
                <w:bCs/>
                <w:lang w:val="ro-RO"/>
              </w:rPr>
              <w:t>1. Delivery of an Employment Preparation Curriculum developed using a person-centered approach.</w:t>
            </w:r>
          </w:p>
          <w:p w14:paraId="0C6A4074" w14:textId="77777777" w:rsidR="00E7793C" w:rsidRPr="00E7793C" w:rsidRDefault="00E7793C" w:rsidP="00BE0461">
            <w:pPr>
              <w:spacing w:after="160" w:line="259" w:lineRule="auto"/>
              <w:jc w:val="both"/>
              <w:rPr>
                <w:bCs/>
                <w:lang w:val="ro-RO"/>
              </w:rPr>
            </w:pPr>
            <w:r w:rsidRPr="00E7793C">
              <w:rPr>
                <w:bCs/>
                <w:lang w:val="ro-RO"/>
              </w:rPr>
              <w:t>2. Provision of an Individualized Internship, supported by job coaches of local organization (EmployAbility Galway) that provides real-life work experience.</w:t>
            </w:r>
          </w:p>
          <w:p w14:paraId="63376919" w14:textId="77777777" w:rsidR="00E7793C" w:rsidRPr="00E7793C" w:rsidRDefault="00E7793C" w:rsidP="00BE0461">
            <w:pPr>
              <w:spacing w:after="160" w:line="259" w:lineRule="auto"/>
              <w:jc w:val="both"/>
              <w:rPr>
                <w:bCs/>
                <w:lang w:val="ro-RO"/>
              </w:rPr>
            </w:pPr>
            <w:r w:rsidRPr="00E7793C">
              <w:rPr>
                <w:bCs/>
                <w:lang w:val="ro-RO"/>
              </w:rPr>
              <w:lastRenderedPageBreak/>
              <w:t>3. Use of assistive technologies, including iPads and app AVAIL (a mobile solution based upon the principles of Applied Behavior Analysis enabling learners to develop life skills).</w:t>
            </w:r>
          </w:p>
          <w:p w14:paraId="5FC7BE72" w14:textId="77777777" w:rsidR="00E7793C" w:rsidRPr="00E7793C" w:rsidRDefault="00E7793C" w:rsidP="00BE0461">
            <w:pPr>
              <w:spacing w:after="160" w:line="259" w:lineRule="auto"/>
              <w:jc w:val="both"/>
              <w:rPr>
                <w:bCs/>
                <w:lang w:val="ro-RO"/>
              </w:rPr>
            </w:pPr>
            <w:r w:rsidRPr="00E7793C">
              <w:rPr>
                <w:bCs/>
                <w:lang w:val="ro-RO"/>
              </w:rPr>
              <w:t>The E-IDEAS curriculum was developed starting from the identification of skills that are significant to overcome barriers for obtaining and maintaining a paid employment.  These have been further analyzed and organized in four categories of skills: basic, social, independent living and employment.</w:t>
            </w:r>
          </w:p>
          <w:p w14:paraId="0CE1F781" w14:textId="77777777" w:rsidR="00E7793C" w:rsidRPr="00E7793C" w:rsidRDefault="00E7793C" w:rsidP="00BE0461">
            <w:pPr>
              <w:spacing w:after="160" w:line="259" w:lineRule="auto"/>
              <w:jc w:val="both"/>
              <w:rPr>
                <w:bCs/>
                <w:lang w:val="ro-RO"/>
              </w:rPr>
            </w:pPr>
            <w:r w:rsidRPr="00E7793C">
              <w:rPr>
                <w:bCs/>
                <w:lang w:val="ro-RO"/>
              </w:rPr>
              <w:t xml:space="preserve">The delivery of curriculum took place at the National University of Ireland in Galway (2 sessions of two hours for two days per week) and St. Joseph training center of Ability West (1 session of two hours for one day per week), for a total of 96 hours. </w:t>
            </w:r>
          </w:p>
          <w:p w14:paraId="51121DE8" w14:textId="045A60BA" w:rsidR="001F724D" w:rsidRPr="001F724D" w:rsidRDefault="00E7793C" w:rsidP="00BE0461">
            <w:pPr>
              <w:spacing w:after="160" w:line="259" w:lineRule="auto"/>
              <w:jc w:val="both"/>
              <w:rPr>
                <w:bCs/>
                <w:lang w:val="ro-RO"/>
              </w:rPr>
            </w:pPr>
            <w:r w:rsidRPr="00E7793C">
              <w:rPr>
                <w:bCs/>
                <w:lang w:val="ro-RO"/>
              </w:rPr>
              <w:t>The individualized internship of participants, provided concurrently with the delivery of curriculum, took place in five different job placements (2 hours for 2 days per week). These were a cafeteria, a restaurant, a supermarket, a collaborative space for co-working of entrepreneurs and a volunteering organization.</w:t>
            </w:r>
          </w:p>
          <w:p w14:paraId="31B633F4" w14:textId="5DA7A2FC" w:rsidR="00E7793C" w:rsidRPr="00E7793C" w:rsidRDefault="00E7793C" w:rsidP="00BE0461">
            <w:pPr>
              <w:spacing w:after="160" w:line="259" w:lineRule="auto"/>
              <w:jc w:val="both"/>
              <w:rPr>
                <w:b/>
              </w:rPr>
            </w:pPr>
            <w:r w:rsidRPr="00E7793C">
              <w:rPr>
                <w:b/>
              </w:rPr>
              <w:t>Specific objectives/targets/focus group</w:t>
            </w:r>
            <w:r w:rsidR="006C103B">
              <w:rPr>
                <w:b/>
              </w:rPr>
              <w:t>:</w:t>
            </w:r>
          </w:p>
          <w:p w14:paraId="35F3ECFC" w14:textId="77777777" w:rsidR="00E7793C" w:rsidRPr="00E7793C" w:rsidRDefault="00E7793C" w:rsidP="00BE0461">
            <w:pPr>
              <w:spacing w:after="160" w:line="259" w:lineRule="auto"/>
              <w:jc w:val="both"/>
              <w:rPr>
                <w:bCs/>
                <w:lang w:val="ro-RO"/>
              </w:rPr>
            </w:pPr>
            <w:r w:rsidRPr="00E7793C">
              <w:rPr>
                <w:bCs/>
                <w:lang w:val="ro-RO"/>
              </w:rPr>
              <w:t>Objective: provide real-life work experience combined with training in employability and independent living skills to help youths with ID make the successful transition from school to productive adult life.</w:t>
            </w:r>
          </w:p>
          <w:p w14:paraId="69D7551D" w14:textId="77777777" w:rsidR="00E7793C" w:rsidRPr="00E7793C" w:rsidRDefault="00E7793C" w:rsidP="00BE0461">
            <w:pPr>
              <w:spacing w:after="160" w:line="259" w:lineRule="auto"/>
              <w:jc w:val="both"/>
              <w:rPr>
                <w:bCs/>
                <w:lang w:val="ro-RO"/>
              </w:rPr>
            </w:pPr>
            <w:r w:rsidRPr="00E7793C">
              <w:rPr>
                <w:bCs/>
                <w:lang w:val="ro-RO"/>
              </w:rPr>
              <w:t>Targets: five participants ranging in age from 19 to 22 years with a diagnosis of ID (mild to moderate disability, IQ 50-70).</w:t>
            </w:r>
          </w:p>
          <w:p w14:paraId="7F173ED5" w14:textId="1A3D83D5" w:rsidR="00E7793C" w:rsidRPr="000A15ED" w:rsidRDefault="00E7793C" w:rsidP="000A15ED">
            <w:pPr>
              <w:spacing w:after="160" w:line="259" w:lineRule="auto"/>
              <w:jc w:val="both"/>
              <w:rPr>
                <w:bCs/>
                <w:lang w:val="ro-RO"/>
              </w:rPr>
            </w:pPr>
            <w:r w:rsidRPr="00E7793C">
              <w:rPr>
                <w:bCs/>
                <w:lang w:val="ro-RO"/>
              </w:rPr>
              <w:t>Focus groups: were organized to identify employment needs and collect feedback from all the stakeholders involved (participants, families and staff members of Ability West and EmploAbility Galway)</w:t>
            </w:r>
          </w:p>
          <w:p w14:paraId="39D276FA" w14:textId="03248E05" w:rsidR="00E7793C" w:rsidRPr="00E7793C" w:rsidRDefault="00E7793C" w:rsidP="00BE0461">
            <w:pPr>
              <w:spacing w:after="160" w:line="259" w:lineRule="auto"/>
              <w:jc w:val="both"/>
              <w:rPr>
                <w:b/>
              </w:rPr>
            </w:pPr>
            <w:r w:rsidRPr="00E7793C">
              <w:rPr>
                <w:b/>
              </w:rPr>
              <w:t>Content and activities</w:t>
            </w:r>
            <w:r w:rsidR="006C103B">
              <w:rPr>
                <w:b/>
              </w:rPr>
              <w:t>:</w:t>
            </w:r>
          </w:p>
          <w:p w14:paraId="5A2B2990" w14:textId="77777777" w:rsidR="00E7793C" w:rsidRPr="00E7793C" w:rsidRDefault="00E7793C" w:rsidP="00BE0461">
            <w:pPr>
              <w:spacing w:after="160" w:line="259" w:lineRule="auto"/>
              <w:jc w:val="both"/>
              <w:rPr>
                <w:bCs/>
                <w:lang w:val="ro-RO"/>
              </w:rPr>
            </w:pPr>
            <w:r w:rsidRPr="00E7793C">
              <w:rPr>
                <w:bCs/>
                <w:lang w:val="ro-RO"/>
              </w:rPr>
              <w:t>Curriculum included several types of teaching activities:</w:t>
            </w:r>
          </w:p>
          <w:p w14:paraId="44E663DC" w14:textId="77777777" w:rsidR="00E7793C" w:rsidRPr="00E7793C" w:rsidRDefault="00E7793C" w:rsidP="00BE0461">
            <w:pPr>
              <w:spacing w:after="160" w:line="259" w:lineRule="auto"/>
              <w:jc w:val="both"/>
              <w:rPr>
                <w:bCs/>
                <w:lang w:val="ro-RO"/>
              </w:rPr>
            </w:pPr>
            <w:r w:rsidRPr="00E7793C">
              <w:rPr>
                <w:bCs/>
                <w:lang w:val="ro-RO"/>
              </w:rPr>
              <w:t>• Individual reflections</w:t>
            </w:r>
          </w:p>
          <w:p w14:paraId="5591D400" w14:textId="77777777" w:rsidR="00E7793C" w:rsidRPr="00E7793C" w:rsidRDefault="00E7793C" w:rsidP="00BE0461">
            <w:pPr>
              <w:spacing w:after="160" w:line="259" w:lineRule="auto"/>
              <w:jc w:val="both"/>
              <w:rPr>
                <w:bCs/>
                <w:lang w:val="ro-RO"/>
              </w:rPr>
            </w:pPr>
            <w:r w:rsidRPr="00E7793C">
              <w:rPr>
                <w:bCs/>
                <w:lang w:val="ro-RO"/>
              </w:rPr>
              <w:t>• Group discussions</w:t>
            </w:r>
          </w:p>
          <w:p w14:paraId="567EDF1D" w14:textId="77777777" w:rsidR="00E7793C" w:rsidRPr="00E7793C" w:rsidRDefault="00E7793C" w:rsidP="00BE0461">
            <w:pPr>
              <w:spacing w:after="160" w:line="259" w:lineRule="auto"/>
              <w:jc w:val="both"/>
              <w:rPr>
                <w:bCs/>
                <w:lang w:val="ro-RO"/>
              </w:rPr>
            </w:pPr>
            <w:r w:rsidRPr="00E7793C">
              <w:rPr>
                <w:bCs/>
                <w:lang w:val="ro-RO"/>
              </w:rPr>
              <w:t>• Group activities</w:t>
            </w:r>
          </w:p>
          <w:p w14:paraId="5C423094" w14:textId="77777777" w:rsidR="00E7793C" w:rsidRPr="00E7793C" w:rsidRDefault="00E7793C" w:rsidP="00BE0461">
            <w:pPr>
              <w:spacing w:after="160" w:line="259" w:lineRule="auto"/>
              <w:jc w:val="both"/>
              <w:rPr>
                <w:bCs/>
                <w:lang w:val="ro-RO"/>
              </w:rPr>
            </w:pPr>
            <w:r w:rsidRPr="00E7793C">
              <w:rPr>
                <w:bCs/>
                <w:lang w:val="ro-RO"/>
              </w:rPr>
              <w:t>• Role-play</w:t>
            </w:r>
          </w:p>
          <w:p w14:paraId="724E7DD2" w14:textId="77777777" w:rsidR="00E7793C" w:rsidRPr="00E7793C" w:rsidRDefault="00E7793C" w:rsidP="00BE0461">
            <w:pPr>
              <w:spacing w:after="160" w:line="259" w:lineRule="auto"/>
              <w:jc w:val="both"/>
              <w:rPr>
                <w:bCs/>
                <w:lang w:val="ro-RO"/>
              </w:rPr>
            </w:pPr>
            <w:r w:rsidRPr="00E7793C">
              <w:rPr>
                <w:bCs/>
                <w:lang w:val="ro-RO"/>
              </w:rPr>
              <w:t>• Team working</w:t>
            </w:r>
          </w:p>
          <w:p w14:paraId="483DDC3F" w14:textId="77777777" w:rsidR="00E7793C" w:rsidRPr="00E7793C" w:rsidRDefault="00E7793C" w:rsidP="00BE0461">
            <w:pPr>
              <w:spacing w:after="160" w:line="259" w:lineRule="auto"/>
              <w:jc w:val="both"/>
              <w:rPr>
                <w:bCs/>
                <w:lang w:val="ro-RO"/>
              </w:rPr>
            </w:pPr>
            <w:r w:rsidRPr="00E7793C">
              <w:rPr>
                <w:bCs/>
                <w:lang w:val="ro-RO"/>
              </w:rPr>
              <w:t>• Practical cases and exercises</w:t>
            </w:r>
          </w:p>
          <w:p w14:paraId="08373994" w14:textId="77777777" w:rsidR="00E7793C" w:rsidRPr="00E7793C" w:rsidRDefault="00E7793C" w:rsidP="00BE0461">
            <w:pPr>
              <w:spacing w:after="160" w:line="259" w:lineRule="auto"/>
              <w:jc w:val="both"/>
              <w:rPr>
                <w:bCs/>
                <w:lang w:val="ro-RO"/>
              </w:rPr>
            </w:pPr>
            <w:r w:rsidRPr="00E7793C">
              <w:rPr>
                <w:bCs/>
                <w:lang w:val="ro-RO"/>
              </w:rPr>
              <w:lastRenderedPageBreak/>
              <w:t>• Use of slides, photos and videos</w:t>
            </w:r>
          </w:p>
          <w:p w14:paraId="49A88A54" w14:textId="77777777" w:rsidR="00E7793C" w:rsidRPr="00E7793C" w:rsidRDefault="00E7793C" w:rsidP="00BE0461">
            <w:pPr>
              <w:spacing w:after="160" w:line="259" w:lineRule="auto"/>
              <w:jc w:val="both"/>
              <w:rPr>
                <w:bCs/>
                <w:lang w:val="ro-RO"/>
              </w:rPr>
            </w:pPr>
            <w:r w:rsidRPr="00E7793C">
              <w:rPr>
                <w:bCs/>
                <w:lang w:val="ro-RO"/>
              </w:rPr>
              <w:t>• Interviews</w:t>
            </w:r>
          </w:p>
          <w:p w14:paraId="61CF8EC2" w14:textId="77777777" w:rsidR="00E7793C" w:rsidRPr="00E7793C" w:rsidRDefault="00E7793C" w:rsidP="00BE0461">
            <w:pPr>
              <w:spacing w:after="160" w:line="259" w:lineRule="auto"/>
              <w:jc w:val="both"/>
              <w:rPr>
                <w:bCs/>
                <w:lang w:val="ro-RO"/>
              </w:rPr>
            </w:pPr>
            <w:r w:rsidRPr="00E7793C">
              <w:rPr>
                <w:bCs/>
                <w:lang w:val="ro-RO"/>
              </w:rPr>
              <w:t xml:space="preserve">• Use of iPad and app AVAIL </w:t>
            </w:r>
          </w:p>
          <w:p w14:paraId="2C8CCA93" w14:textId="44F74810" w:rsidR="00E7793C" w:rsidRPr="000A15ED" w:rsidRDefault="00E7793C" w:rsidP="000A15ED">
            <w:pPr>
              <w:spacing w:after="160" w:line="259" w:lineRule="auto"/>
              <w:jc w:val="both"/>
              <w:rPr>
                <w:bCs/>
                <w:lang w:val="ro-RO"/>
              </w:rPr>
            </w:pPr>
            <w:r w:rsidRPr="00E7793C">
              <w:rPr>
                <w:bCs/>
                <w:lang w:val="ro-RO"/>
              </w:rPr>
              <w:t>The curriculum contents have been organized in four categories of skills: basic, social, independent living and employment.</w:t>
            </w:r>
          </w:p>
          <w:p w14:paraId="304425B9" w14:textId="2C68FB95" w:rsidR="00E7793C" w:rsidRPr="00E7793C" w:rsidRDefault="00E7793C" w:rsidP="00BE0461">
            <w:pPr>
              <w:spacing w:after="160" w:line="259" w:lineRule="auto"/>
              <w:jc w:val="both"/>
              <w:rPr>
                <w:b/>
              </w:rPr>
            </w:pPr>
            <w:r w:rsidRPr="00E7793C">
              <w:rPr>
                <w:b/>
              </w:rPr>
              <w:t>Deliverables</w:t>
            </w:r>
            <w:r w:rsidR="006C103B">
              <w:rPr>
                <w:b/>
              </w:rPr>
              <w:t>:</w:t>
            </w:r>
          </w:p>
          <w:p w14:paraId="4167E626" w14:textId="77777777" w:rsidR="00E7793C" w:rsidRPr="00E7793C" w:rsidRDefault="00E7793C" w:rsidP="00BE0461">
            <w:pPr>
              <w:spacing w:after="160" w:line="259" w:lineRule="auto"/>
              <w:jc w:val="both"/>
              <w:rPr>
                <w:bCs/>
                <w:lang w:val="ro-RO"/>
              </w:rPr>
            </w:pPr>
            <w:r w:rsidRPr="00E7793C">
              <w:rPr>
                <w:bCs/>
                <w:lang w:val="ro-RO"/>
              </w:rPr>
              <w:t>The deliverables developed in the framework of the curriculum were:</w:t>
            </w:r>
          </w:p>
          <w:p w14:paraId="49F525A2" w14:textId="77777777" w:rsidR="00E7793C" w:rsidRPr="00E7793C" w:rsidRDefault="00E7793C" w:rsidP="00BE0461">
            <w:pPr>
              <w:spacing w:after="160" w:line="259" w:lineRule="auto"/>
              <w:jc w:val="both"/>
              <w:rPr>
                <w:bCs/>
                <w:lang w:val="ro-RO"/>
              </w:rPr>
            </w:pPr>
            <w:r w:rsidRPr="00E7793C">
              <w:rPr>
                <w:bCs/>
                <w:lang w:val="ro-RO"/>
              </w:rPr>
              <w:t>• Power point presentations (using the Easy-to-read method)</w:t>
            </w:r>
          </w:p>
          <w:p w14:paraId="5CB18BEB" w14:textId="77777777" w:rsidR="00E7793C" w:rsidRPr="00E7793C" w:rsidRDefault="00E7793C" w:rsidP="00BE0461">
            <w:pPr>
              <w:spacing w:after="160" w:line="259" w:lineRule="auto"/>
              <w:jc w:val="both"/>
              <w:rPr>
                <w:bCs/>
                <w:lang w:val="ro-RO"/>
              </w:rPr>
            </w:pPr>
            <w:r w:rsidRPr="00E7793C">
              <w:rPr>
                <w:bCs/>
                <w:lang w:val="ro-RO"/>
              </w:rPr>
              <w:t>• Photos/images</w:t>
            </w:r>
          </w:p>
          <w:p w14:paraId="2251AEEF" w14:textId="77777777" w:rsidR="00E7793C" w:rsidRPr="00E7793C" w:rsidRDefault="00E7793C" w:rsidP="00BE0461">
            <w:pPr>
              <w:spacing w:after="160" w:line="259" w:lineRule="auto"/>
              <w:jc w:val="both"/>
              <w:rPr>
                <w:bCs/>
                <w:lang w:val="ro-RO"/>
              </w:rPr>
            </w:pPr>
            <w:r w:rsidRPr="00E7793C">
              <w:rPr>
                <w:bCs/>
                <w:lang w:val="ro-RO"/>
              </w:rPr>
              <w:t xml:space="preserve">• Videos of the skills to be acquired </w:t>
            </w:r>
          </w:p>
          <w:p w14:paraId="32B0C444" w14:textId="77777777" w:rsidR="00E7793C" w:rsidRPr="00E7793C" w:rsidRDefault="00E7793C" w:rsidP="00BE0461">
            <w:pPr>
              <w:spacing w:after="160" w:line="259" w:lineRule="auto"/>
              <w:jc w:val="both"/>
              <w:rPr>
                <w:bCs/>
                <w:lang w:val="ro-RO"/>
              </w:rPr>
            </w:pPr>
            <w:r w:rsidRPr="00E7793C">
              <w:rPr>
                <w:bCs/>
                <w:lang w:val="ro-RO"/>
              </w:rPr>
              <w:t>• Worksheets for exercises and practical cases</w:t>
            </w:r>
          </w:p>
          <w:p w14:paraId="27442C96" w14:textId="5D9464CE" w:rsidR="00967461" w:rsidRPr="006C103B" w:rsidRDefault="00E7793C" w:rsidP="00BE0461">
            <w:pPr>
              <w:spacing w:after="160" w:line="259" w:lineRule="auto"/>
              <w:jc w:val="both"/>
              <w:rPr>
                <w:bCs/>
                <w:lang w:val="ro-RO"/>
              </w:rPr>
            </w:pPr>
            <w:r w:rsidRPr="00E7793C">
              <w:rPr>
                <w:bCs/>
                <w:lang w:val="ro-RO"/>
              </w:rPr>
              <w:t>• Maps of Galway City and timetables of buses for familiarizing with travelling resources and localize the places were the individualized internship took place.</w:t>
            </w:r>
          </w:p>
          <w:p w14:paraId="4549B212" w14:textId="18332542" w:rsidR="00E7793C" w:rsidRPr="00E7793C" w:rsidRDefault="00E7793C" w:rsidP="00BE0461">
            <w:pPr>
              <w:spacing w:after="160" w:line="259" w:lineRule="auto"/>
              <w:jc w:val="both"/>
              <w:rPr>
                <w:b/>
              </w:rPr>
            </w:pPr>
            <w:r w:rsidRPr="00E7793C">
              <w:rPr>
                <w:b/>
              </w:rPr>
              <w:t>Results and impact</w:t>
            </w:r>
            <w:r w:rsidR="006C103B">
              <w:rPr>
                <w:b/>
              </w:rPr>
              <w:t>:</w:t>
            </w:r>
          </w:p>
          <w:p w14:paraId="374146A3" w14:textId="77777777" w:rsidR="00E7793C" w:rsidRPr="00E7793C" w:rsidRDefault="00E7793C" w:rsidP="00BE0461">
            <w:pPr>
              <w:spacing w:after="160" w:line="259" w:lineRule="auto"/>
              <w:jc w:val="both"/>
              <w:rPr>
                <w:bCs/>
                <w:lang w:val="ro-RO"/>
              </w:rPr>
            </w:pPr>
            <w:r w:rsidRPr="00E7793C">
              <w:rPr>
                <w:bCs/>
                <w:lang w:val="ro-RO"/>
              </w:rPr>
              <w:t xml:space="preserve">All five participants were evaluated using pre- and post-tests (Quality of Life Index and Vineland II) in order to provide a social and qualitative validity of Intervention. </w:t>
            </w:r>
          </w:p>
          <w:p w14:paraId="5E3FBCD8" w14:textId="77777777" w:rsidR="00E7793C" w:rsidRPr="00E7793C" w:rsidRDefault="00E7793C" w:rsidP="00BE0461">
            <w:pPr>
              <w:spacing w:after="160" w:line="259" w:lineRule="auto"/>
              <w:jc w:val="both"/>
              <w:rPr>
                <w:bCs/>
                <w:lang w:val="ro-RO"/>
              </w:rPr>
            </w:pPr>
            <w:r w:rsidRPr="00E7793C">
              <w:rPr>
                <w:bCs/>
                <w:lang w:val="ro-RO"/>
              </w:rPr>
              <w:t xml:space="preserve">Across all curricular areas, including social skills, communication skills, independent living skills and employment skills, participants demonstrated to acquire such skills correctly following the implementation of the teaching and training activities. </w:t>
            </w:r>
          </w:p>
          <w:p w14:paraId="06920F80" w14:textId="20EC0842" w:rsidR="00E7793C" w:rsidRPr="000A15ED" w:rsidRDefault="00E7793C" w:rsidP="000A15ED">
            <w:pPr>
              <w:spacing w:after="160" w:line="259" w:lineRule="auto"/>
              <w:jc w:val="both"/>
              <w:rPr>
                <w:bCs/>
                <w:lang w:val="ro-RO"/>
              </w:rPr>
            </w:pPr>
            <w:r w:rsidRPr="00E7793C">
              <w:rPr>
                <w:bCs/>
                <w:lang w:val="ro-RO"/>
              </w:rPr>
              <w:t>The main impact was represented by the fact the 3 of 5 participants obtained a payed job.</w:t>
            </w:r>
          </w:p>
          <w:p w14:paraId="2C6949F6" w14:textId="2F2AF486" w:rsidR="00E7793C" w:rsidRPr="00E7793C" w:rsidRDefault="00E7793C" w:rsidP="00BE0461">
            <w:pPr>
              <w:spacing w:after="160" w:line="259" w:lineRule="auto"/>
              <w:jc w:val="both"/>
              <w:rPr>
                <w:b/>
              </w:rPr>
            </w:pPr>
            <w:r w:rsidRPr="00E7793C">
              <w:rPr>
                <w:b/>
              </w:rPr>
              <w:t>Resources</w:t>
            </w:r>
            <w:r w:rsidR="006C103B">
              <w:rPr>
                <w:b/>
              </w:rPr>
              <w:t>:</w:t>
            </w:r>
          </w:p>
          <w:p w14:paraId="5E473F80" w14:textId="77777777" w:rsidR="00E7793C" w:rsidRPr="00E7793C" w:rsidRDefault="00E7793C" w:rsidP="00BE0461">
            <w:pPr>
              <w:spacing w:after="160" w:line="259" w:lineRule="auto"/>
              <w:jc w:val="both"/>
              <w:rPr>
                <w:bCs/>
                <w:lang w:val="ro-RO"/>
              </w:rPr>
            </w:pPr>
            <w:r w:rsidRPr="00E7793C">
              <w:rPr>
                <w:bCs/>
                <w:lang w:val="ro-RO"/>
              </w:rPr>
              <w:t>Traina, I., (2018). E-IDEAS transition program: a personalized learning pathway addressed to youths with intellectual disabilities for acquiring employment skills. EDULEARN 2018 Proceeding of 10th International Conference on Education and New Learning Technologies, pp. 4619-4624. </w:t>
            </w:r>
          </w:p>
          <w:p w14:paraId="5BDB26AD" w14:textId="203558F0" w:rsidR="00E7793C" w:rsidRPr="00E7793C" w:rsidRDefault="00E7793C" w:rsidP="00BE0461">
            <w:pPr>
              <w:spacing w:after="160" w:line="259" w:lineRule="auto"/>
              <w:jc w:val="both"/>
              <w:rPr>
                <w:bCs/>
                <w:lang w:val="ro-RO"/>
              </w:rPr>
            </w:pPr>
            <w:r w:rsidRPr="00E7793C">
              <w:rPr>
                <w:bCs/>
                <w:lang w:val="ro-RO"/>
              </w:rPr>
              <w:t>ISBN: 978-84-09-02709-5 </w:t>
            </w:r>
          </w:p>
          <w:p w14:paraId="016799A3" w14:textId="77777777" w:rsidR="00E7793C" w:rsidRPr="00E7793C" w:rsidRDefault="00E7793C" w:rsidP="00BE0461">
            <w:pPr>
              <w:spacing w:after="160" w:line="259" w:lineRule="auto"/>
              <w:jc w:val="both"/>
              <w:rPr>
                <w:bCs/>
                <w:lang w:val="ro-RO"/>
              </w:rPr>
            </w:pPr>
            <w:r w:rsidRPr="00E7793C">
              <w:rPr>
                <w:bCs/>
                <w:lang w:val="ro-RO"/>
              </w:rPr>
              <w:t xml:space="preserve">Traina, I., (2018). Empowerment of youth with intellectual disabilities through a personalized transition program for acquiring employment </w:t>
            </w:r>
            <w:r w:rsidRPr="00E7793C">
              <w:rPr>
                <w:bCs/>
                <w:lang w:val="ro-RO"/>
              </w:rPr>
              <w:lastRenderedPageBreak/>
              <w:t>skills. INTED 2018Proceedings of the 12th International Technology, Education and Development Conference, pp. 8591-8596. </w:t>
            </w:r>
          </w:p>
          <w:p w14:paraId="366587D9" w14:textId="1B2EF627" w:rsidR="00E7793C" w:rsidRPr="00A52039" w:rsidRDefault="00E7793C" w:rsidP="00BE0461">
            <w:pPr>
              <w:spacing w:after="160" w:line="259" w:lineRule="auto"/>
              <w:jc w:val="both"/>
              <w:rPr>
                <w:bCs/>
                <w:lang w:val="ro-RO"/>
              </w:rPr>
            </w:pPr>
            <w:r w:rsidRPr="00E7793C">
              <w:rPr>
                <w:bCs/>
                <w:lang w:val="ro-RO"/>
              </w:rPr>
              <w:t>ISBN: 978-84-697-9480-7, ISSN: 2340-1079</w:t>
            </w:r>
          </w:p>
        </w:tc>
      </w:tr>
    </w:tbl>
    <w:p w14:paraId="01328BEE" w14:textId="77777777" w:rsidR="00E7793C" w:rsidRPr="00E7793C" w:rsidRDefault="00E7793C" w:rsidP="00E7793C">
      <w:pPr>
        <w:rPr>
          <w:b/>
          <w:bCs/>
          <w:iCs/>
          <w:lang w:val="ro-RO"/>
        </w:rPr>
      </w:pPr>
    </w:p>
    <w:tbl>
      <w:tblPr>
        <w:tblStyle w:val="a4"/>
        <w:tblW w:w="0" w:type="auto"/>
        <w:shd w:val="clear" w:color="auto" w:fill="DEEAF6" w:themeFill="accent5" w:themeFillTint="33"/>
        <w:tblLook w:val="04A0" w:firstRow="1" w:lastRow="0" w:firstColumn="1" w:lastColumn="0" w:noHBand="0" w:noVBand="1"/>
      </w:tblPr>
      <w:tblGrid>
        <w:gridCol w:w="8296"/>
      </w:tblGrid>
      <w:tr w:rsidR="00E7793C" w:rsidRPr="004B0A68" w14:paraId="5ABCF617" w14:textId="77777777" w:rsidTr="006C103B">
        <w:tc>
          <w:tcPr>
            <w:tcW w:w="8720" w:type="dxa"/>
            <w:shd w:val="clear" w:color="auto" w:fill="DEEAF6" w:themeFill="accent5" w:themeFillTint="33"/>
          </w:tcPr>
          <w:p w14:paraId="49B6D765" w14:textId="77777777" w:rsidR="00967461" w:rsidRDefault="00967461" w:rsidP="00967461">
            <w:pPr>
              <w:spacing w:after="160" w:line="259" w:lineRule="auto"/>
              <w:jc w:val="center"/>
              <w:rPr>
                <w:b/>
                <w:bCs/>
                <w:lang w:val="ro-RO"/>
              </w:rPr>
            </w:pPr>
          </w:p>
          <w:p w14:paraId="060DCEA3" w14:textId="7525E45E" w:rsidR="00967461" w:rsidRPr="00967461" w:rsidRDefault="00E7793C" w:rsidP="00967461">
            <w:pPr>
              <w:spacing w:after="160" w:line="259" w:lineRule="auto"/>
              <w:jc w:val="center"/>
              <w:rPr>
                <w:b/>
                <w:bCs/>
                <w:lang w:val="ro-RO"/>
              </w:rPr>
            </w:pPr>
            <w:bookmarkStart w:id="39" w:name="_Hlk52277383"/>
            <w:r w:rsidRPr="00967461">
              <w:rPr>
                <w:b/>
                <w:bCs/>
                <w:lang w:val="ro-RO"/>
              </w:rPr>
              <w:t xml:space="preserve">RoboBraille </w:t>
            </w:r>
            <w:bookmarkEnd w:id="39"/>
            <w:r w:rsidRPr="00967461">
              <w:rPr>
                <w:b/>
                <w:bCs/>
                <w:lang w:val="ro-RO"/>
              </w:rPr>
              <w:t>Service in Education</w:t>
            </w:r>
          </w:p>
        </w:tc>
      </w:tr>
    </w:tbl>
    <w:p w14:paraId="1E39B702"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6E05EE4B" w14:textId="77777777" w:rsidTr="009134B9">
        <w:tc>
          <w:tcPr>
            <w:tcW w:w="8720" w:type="dxa"/>
          </w:tcPr>
          <w:p w14:paraId="7D923B9D" w14:textId="413A2EBD" w:rsidR="00E7793C" w:rsidRPr="00A52039" w:rsidRDefault="00E7793C" w:rsidP="00E7793C">
            <w:pPr>
              <w:spacing w:after="160" w:line="259" w:lineRule="auto"/>
              <w:rPr>
                <w:b/>
                <w:bCs/>
                <w:lang w:val="ro-RO"/>
              </w:rPr>
            </w:pPr>
            <w:r w:rsidRPr="00E7793C">
              <w:rPr>
                <w:b/>
                <w:bCs/>
                <w:lang w:val="ro-RO"/>
              </w:rPr>
              <w:t>Type of resource:</w:t>
            </w:r>
            <w:r w:rsidR="00A52039">
              <w:rPr>
                <w:b/>
                <w:bCs/>
                <w:lang w:val="ro-RO"/>
              </w:rPr>
              <w:t xml:space="preserve"> </w:t>
            </w:r>
            <w:bookmarkStart w:id="40" w:name="_Hlk52277399"/>
            <w:r w:rsidRPr="006C103B">
              <w:rPr>
                <w:lang w:val="ro-RO"/>
              </w:rPr>
              <w:t xml:space="preserve">Service for persons with visual disabilities and dyslexia </w:t>
            </w:r>
            <w:bookmarkEnd w:id="40"/>
          </w:p>
        </w:tc>
      </w:tr>
    </w:tbl>
    <w:p w14:paraId="7493A19D"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401CDC" w14:paraId="27E67E4F" w14:textId="77777777" w:rsidTr="009134B9">
        <w:tc>
          <w:tcPr>
            <w:tcW w:w="8720" w:type="dxa"/>
          </w:tcPr>
          <w:p w14:paraId="05A1C723" w14:textId="1227C9B2" w:rsidR="00E7793C" w:rsidRPr="00E7793C" w:rsidRDefault="00E7793C" w:rsidP="00E7793C">
            <w:pPr>
              <w:spacing w:after="160" w:line="259" w:lineRule="auto"/>
              <w:rPr>
                <w:b/>
                <w:bCs/>
                <w:lang w:val="ro-RO"/>
              </w:rPr>
            </w:pPr>
            <w:r w:rsidRPr="00E7793C">
              <w:rPr>
                <w:b/>
                <w:bCs/>
                <w:lang w:val="ro-RO"/>
              </w:rPr>
              <w:t>Refers to:</w:t>
            </w:r>
          </w:p>
          <w:p w14:paraId="720794DB" w14:textId="29D96719" w:rsidR="00E7793C" w:rsidRPr="006C103B" w:rsidRDefault="00E7793C" w:rsidP="00E7793C">
            <w:pPr>
              <w:spacing w:after="160" w:line="259" w:lineRule="auto"/>
              <w:rPr>
                <w:lang w:val="ro-RO"/>
              </w:rPr>
            </w:pPr>
            <w:r w:rsidRPr="00E7793C">
              <w:rPr>
                <w:bCs/>
                <w:lang w:val="ro-RO"/>
              </w:rPr>
              <w:t>Education &amp; Training</w:t>
            </w:r>
            <w:r w:rsidRPr="00E7793C">
              <w:rPr>
                <w:lang w:val="ro-RO"/>
              </w:rPr>
              <w:t xml:space="preserve">       [ x  ]                  Employment  [    ]</w:t>
            </w:r>
          </w:p>
        </w:tc>
      </w:tr>
    </w:tbl>
    <w:p w14:paraId="50887424"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E7793C" w14:paraId="7993AF8D" w14:textId="77777777" w:rsidTr="009134B9">
        <w:tc>
          <w:tcPr>
            <w:tcW w:w="8720" w:type="dxa"/>
          </w:tcPr>
          <w:p w14:paraId="47A755CF" w14:textId="6B022AB7" w:rsidR="00E7793C" w:rsidRPr="00A52039" w:rsidRDefault="00E7793C" w:rsidP="00E7793C">
            <w:pPr>
              <w:spacing w:after="160" w:line="259" w:lineRule="auto"/>
              <w:rPr>
                <w:b/>
                <w:lang w:val="ro-RO"/>
              </w:rPr>
            </w:pPr>
            <w:r w:rsidRPr="00E7793C">
              <w:rPr>
                <w:b/>
                <w:lang w:val="ro-RO"/>
              </w:rPr>
              <w:t xml:space="preserve">Timeframe: </w:t>
            </w:r>
            <w:r w:rsidRPr="00E7793C">
              <w:rPr>
                <w:bCs/>
                <w:lang w:val="ro-RO"/>
              </w:rPr>
              <w:t>2004</w:t>
            </w:r>
            <w:r w:rsidR="004C7334">
              <w:rPr>
                <w:bCs/>
                <w:lang w:val="ro-RO"/>
              </w:rPr>
              <w:t>-now</w:t>
            </w:r>
            <w:r w:rsidR="003B216C">
              <w:rPr>
                <w:bCs/>
                <w:lang w:val="ro-RO"/>
              </w:rPr>
              <w:t>a</w:t>
            </w:r>
            <w:r w:rsidR="004C7334">
              <w:rPr>
                <w:bCs/>
                <w:lang w:val="ro-RO"/>
              </w:rPr>
              <w:t>days</w:t>
            </w:r>
          </w:p>
        </w:tc>
      </w:tr>
    </w:tbl>
    <w:p w14:paraId="31C2ADC2" w14:textId="77777777" w:rsidR="00E7793C" w:rsidRPr="00E7793C" w:rsidRDefault="00E7793C" w:rsidP="00E7793C">
      <w:pPr>
        <w:rPr>
          <w:b/>
          <w:lang w:val="en-US"/>
        </w:rPr>
      </w:pPr>
    </w:p>
    <w:tbl>
      <w:tblPr>
        <w:tblStyle w:val="a4"/>
        <w:tblW w:w="0" w:type="auto"/>
        <w:tblLook w:val="04A0" w:firstRow="1" w:lastRow="0" w:firstColumn="1" w:lastColumn="0" w:noHBand="0" w:noVBand="1"/>
      </w:tblPr>
      <w:tblGrid>
        <w:gridCol w:w="8296"/>
      </w:tblGrid>
      <w:tr w:rsidR="00E7793C" w:rsidRPr="00E7793C" w14:paraId="4BAF3740" w14:textId="77777777" w:rsidTr="009134B9">
        <w:tc>
          <w:tcPr>
            <w:tcW w:w="8720" w:type="dxa"/>
          </w:tcPr>
          <w:p w14:paraId="74CBDB76" w14:textId="10594D66" w:rsidR="00E7793C" w:rsidRPr="00A52039" w:rsidRDefault="00E7793C" w:rsidP="00E7793C">
            <w:pPr>
              <w:spacing w:after="160" w:line="259" w:lineRule="auto"/>
              <w:rPr>
                <w:b/>
                <w:lang w:val="ro-RO"/>
              </w:rPr>
            </w:pPr>
            <w:r w:rsidRPr="00E7793C">
              <w:rPr>
                <w:b/>
                <w:lang w:val="ro-RO"/>
              </w:rPr>
              <w:t>Location:</w:t>
            </w:r>
            <w:r w:rsidR="00A52039">
              <w:rPr>
                <w:b/>
                <w:lang w:val="ro-RO"/>
              </w:rPr>
              <w:t xml:space="preserve"> </w:t>
            </w:r>
            <w:r w:rsidRPr="006C103B">
              <w:rPr>
                <w:bCs/>
                <w:lang w:val="ro-RO"/>
              </w:rPr>
              <w:t>Web-based</w:t>
            </w:r>
          </w:p>
        </w:tc>
      </w:tr>
    </w:tbl>
    <w:p w14:paraId="69E9C261" w14:textId="77777777" w:rsidR="00F04FE4" w:rsidRPr="00E7793C" w:rsidRDefault="00F04FE4" w:rsidP="00E7793C">
      <w:pPr>
        <w:rPr>
          <w:b/>
          <w:lang w:val="en-US"/>
        </w:rPr>
      </w:pPr>
    </w:p>
    <w:tbl>
      <w:tblPr>
        <w:tblStyle w:val="a4"/>
        <w:tblW w:w="0" w:type="auto"/>
        <w:tblLook w:val="04A0" w:firstRow="1" w:lastRow="0" w:firstColumn="1" w:lastColumn="0" w:noHBand="0" w:noVBand="1"/>
      </w:tblPr>
      <w:tblGrid>
        <w:gridCol w:w="8296"/>
      </w:tblGrid>
      <w:tr w:rsidR="00E7793C" w:rsidRPr="00401CDC" w14:paraId="1FBA2387" w14:textId="77777777" w:rsidTr="006C103B">
        <w:tc>
          <w:tcPr>
            <w:tcW w:w="8296" w:type="dxa"/>
          </w:tcPr>
          <w:p w14:paraId="260FDB2F" w14:textId="6E485138" w:rsidR="00E7793C" w:rsidRPr="00BE0461" w:rsidRDefault="00E7793C" w:rsidP="00BE0461">
            <w:pPr>
              <w:spacing w:after="160" w:line="259" w:lineRule="auto"/>
              <w:jc w:val="both"/>
              <w:rPr>
                <w:rFonts w:cstheme="minorHAnsi"/>
                <w:b/>
                <w:lang w:val="ro-RO"/>
              </w:rPr>
            </w:pPr>
            <w:r w:rsidRPr="00BE0461">
              <w:rPr>
                <w:rFonts w:cstheme="minorHAnsi"/>
                <w:b/>
                <w:lang w:val="ro-RO"/>
              </w:rPr>
              <w:t xml:space="preserve">Description of the practice: </w:t>
            </w:r>
          </w:p>
          <w:p w14:paraId="5FE55AE1" w14:textId="0789D4C4" w:rsidR="00E7793C" w:rsidRPr="00BE0461" w:rsidRDefault="00922076" w:rsidP="00BE0461">
            <w:pPr>
              <w:spacing w:after="160" w:line="259" w:lineRule="auto"/>
              <w:jc w:val="both"/>
              <w:rPr>
                <w:rFonts w:cstheme="minorHAnsi"/>
                <w:lang w:val="ro-RO"/>
              </w:rPr>
            </w:pPr>
            <w:hyperlink r:id="rId127" w:history="1">
              <w:r w:rsidR="00E7793C" w:rsidRPr="00BE0461">
                <w:rPr>
                  <w:rStyle w:val="-"/>
                  <w:rFonts w:cstheme="minorHAnsi"/>
                  <w:lang w:val="ro-RO"/>
                </w:rPr>
                <w:t>RoboBraille </w:t>
              </w:r>
            </w:hyperlink>
            <w:r w:rsidR="00E7793C" w:rsidRPr="00BE0461">
              <w:rPr>
                <w:rFonts w:cstheme="minorHAnsi"/>
                <w:lang w:val="ro-RO"/>
              </w:rPr>
              <w:t>is a web and email service capable of converting documents into a range of accessible formats including Braille, mp3, e-books and </w:t>
            </w:r>
            <w:r w:rsidR="003E4B44">
              <w:rPr>
                <w:lang w:val="el-GR"/>
              </w:rPr>
              <w:fldChar w:fldCharType="begin"/>
            </w:r>
            <w:r w:rsidR="003E4B44">
              <w:instrText xml:space="preserve"> HYPERLINK "https://en.wikipedia.org/wiki/DAISY_Digital_Talking_Book" \o "DAISY Digital Talking Book" </w:instrText>
            </w:r>
            <w:r w:rsidR="003E4B44">
              <w:rPr>
                <w:lang w:val="el-GR"/>
              </w:rPr>
              <w:fldChar w:fldCharType="separate"/>
            </w:r>
            <w:r w:rsidR="00E7793C" w:rsidRPr="00BE0461">
              <w:rPr>
                <w:rStyle w:val="-"/>
                <w:rFonts w:cstheme="minorHAnsi"/>
                <w:lang w:val="ro-RO"/>
              </w:rPr>
              <w:t>Daisy</w:t>
            </w:r>
            <w:r w:rsidR="003E4B44">
              <w:rPr>
                <w:rStyle w:val="-"/>
                <w:rFonts w:cstheme="minorHAnsi"/>
                <w:lang w:val="ro-RO"/>
              </w:rPr>
              <w:fldChar w:fldCharType="end"/>
            </w:r>
            <w:r w:rsidR="00E7793C" w:rsidRPr="00BE0461">
              <w:rPr>
                <w:rFonts w:cstheme="minorHAnsi"/>
                <w:u w:val="single"/>
                <w:vertAlign w:val="superscript"/>
                <w:lang w:val="ro-RO"/>
              </w:rPr>
              <w:footnoteReference w:id="27"/>
            </w:r>
            <w:r w:rsidR="00E7793C" w:rsidRPr="00BE0461">
              <w:rPr>
                <w:rFonts w:cstheme="minorHAnsi"/>
                <w:lang w:val="ro-RO"/>
              </w:rPr>
              <w:t>. The service can furthermore be used to convert otherwise inaccessible documents such as scanned images and pdf files into more accessible formats. RoboBraille has been in operation since 2004 and currently serves thousands of user requests each month from users across the world. The service is available for free for strictly individual, non-commercial use. Institutional use by academic institutions is available through </w:t>
            </w:r>
            <w:hyperlink r:id="rId128" w:history="1">
              <w:r w:rsidR="00E7793C" w:rsidRPr="00BE0461">
                <w:rPr>
                  <w:rStyle w:val="-"/>
                  <w:rFonts w:cstheme="minorHAnsi"/>
                  <w:lang w:val="ro-RO"/>
                </w:rPr>
                <w:t>SensusAccess</w:t>
              </w:r>
            </w:hyperlink>
            <w:r w:rsidR="00E7793C" w:rsidRPr="00BE0461">
              <w:rPr>
                <w:rFonts w:cstheme="minorHAnsi"/>
                <w:lang w:val="ro-RO"/>
              </w:rPr>
              <w:t>.</w:t>
            </w:r>
          </w:p>
          <w:p w14:paraId="2AAEA434" w14:textId="4DB41C99" w:rsidR="00E7793C" w:rsidRPr="00BE0461" w:rsidRDefault="00E7793C" w:rsidP="00BE0461">
            <w:pPr>
              <w:spacing w:after="160" w:line="259" w:lineRule="auto"/>
              <w:jc w:val="both"/>
              <w:rPr>
                <w:rFonts w:cstheme="minorHAnsi"/>
                <w:b/>
                <w:bCs/>
                <w:i/>
                <w:iCs/>
                <w:lang w:val="ro-RO"/>
              </w:rPr>
            </w:pPr>
            <w:proofErr w:type="spellStart"/>
            <w:r w:rsidRPr="00BE0461">
              <w:rPr>
                <w:rFonts w:cstheme="minorHAnsi"/>
                <w:b/>
                <w:bCs/>
                <w:i/>
                <w:iCs/>
              </w:rPr>
              <w:t>RoboBraille</w:t>
            </w:r>
            <w:proofErr w:type="spellEnd"/>
            <w:r w:rsidRPr="00BE0461">
              <w:rPr>
                <w:rFonts w:cstheme="minorHAnsi"/>
                <w:b/>
                <w:bCs/>
                <w:i/>
                <w:iCs/>
              </w:rPr>
              <w:t xml:space="preserve"> Service</w:t>
            </w:r>
            <w:r w:rsidRPr="00BE0461">
              <w:rPr>
                <w:rFonts w:cstheme="minorHAnsi"/>
                <w:b/>
                <w:bCs/>
                <w:i/>
                <w:iCs/>
                <w:lang w:val="ro-RO"/>
              </w:rPr>
              <w:t xml:space="preserve"> as an Education tool</w:t>
            </w:r>
          </w:p>
          <w:p w14:paraId="4F4D39F3" w14:textId="11B9F8AB" w:rsidR="00E7793C" w:rsidRPr="00BE0461" w:rsidRDefault="00E7793C" w:rsidP="00BE0461">
            <w:pPr>
              <w:spacing w:after="160" w:line="259" w:lineRule="auto"/>
              <w:jc w:val="both"/>
              <w:rPr>
                <w:rFonts w:cstheme="minorHAnsi"/>
                <w:b/>
                <w:bCs/>
                <w:lang w:val="ro-RO"/>
              </w:rPr>
            </w:pPr>
            <w:r w:rsidRPr="00BE0461">
              <w:rPr>
                <w:rFonts w:cstheme="minorHAnsi"/>
                <w:b/>
                <w:bCs/>
                <w:lang w:val="ro-RO"/>
              </w:rPr>
              <w:t xml:space="preserve">RoboBraille can be used both as an assistive technology and a learning technology. It has applications in any educational setting at all levels and can be used for a wide range of </w:t>
            </w:r>
            <w:r w:rsidRPr="00BE0461">
              <w:rPr>
                <w:rFonts w:cstheme="minorHAnsi"/>
                <w:b/>
                <w:bCs/>
                <w:lang w:val="ro-RO"/>
              </w:rPr>
              <w:lastRenderedPageBreak/>
              <w:t xml:space="preserve">learners: people with visual impairments, people with learning difficulties as well as a tool to support flexible learning. </w:t>
            </w:r>
          </w:p>
          <w:p w14:paraId="1D1E5F09" w14:textId="26857EDB" w:rsidR="00E7793C" w:rsidRPr="00BE0461" w:rsidRDefault="00E7793C" w:rsidP="00BE0461">
            <w:pPr>
              <w:spacing w:after="160" w:line="259" w:lineRule="auto"/>
              <w:jc w:val="both"/>
              <w:rPr>
                <w:rFonts w:cstheme="minorHAnsi"/>
                <w:lang w:val="ro-RO"/>
              </w:rPr>
            </w:pPr>
            <w:r w:rsidRPr="00BE0461">
              <w:rPr>
                <w:rFonts w:cstheme="minorHAnsi"/>
                <w:lang w:val="ro-RO"/>
              </w:rPr>
              <w:t xml:space="preserve">As an </w:t>
            </w:r>
            <w:r w:rsidRPr="00BE0461">
              <w:rPr>
                <w:rFonts w:cstheme="minorHAnsi"/>
                <w:b/>
                <w:bCs/>
                <w:u w:val="single"/>
                <w:lang w:val="ro-RO"/>
              </w:rPr>
              <w:t>assistive technology</w:t>
            </w:r>
            <w:r w:rsidRPr="00BE0461">
              <w:rPr>
                <w:rFonts w:cstheme="minorHAnsi"/>
                <w:lang w:val="ro-RO"/>
              </w:rPr>
              <w:t xml:space="preserve">, RoboBraille can be used to create content that is accessible for individuals with either visual impairments or specific learning difficulties. With RoboBraille you can produce speech, braille, ebooks and DAISY audiobooks from almost any kind of file type. You can also use RoboBraille to convert your file to another document format. These supports are available as a four step process through the RoboBraille website or as an email service: </w:t>
            </w:r>
            <w:hyperlink r:id="rId129" w:history="1">
              <w:r w:rsidRPr="00BE0461">
                <w:rPr>
                  <w:rStyle w:val="-"/>
                  <w:rFonts w:cstheme="minorHAnsi"/>
                  <w:lang w:val="ro-RO"/>
                </w:rPr>
                <w:t>http://robobraille.org/convert-file</w:t>
              </w:r>
            </w:hyperlink>
          </w:p>
          <w:p w14:paraId="31308ED9" w14:textId="77777777" w:rsidR="00E7793C" w:rsidRPr="00BE0461" w:rsidRDefault="00E7793C" w:rsidP="00BE0461">
            <w:pPr>
              <w:numPr>
                <w:ilvl w:val="0"/>
                <w:numId w:val="17"/>
              </w:numPr>
              <w:spacing w:after="160" w:line="259" w:lineRule="auto"/>
              <w:jc w:val="both"/>
              <w:rPr>
                <w:rFonts w:cstheme="minorHAnsi"/>
                <w:b/>
                <w:bCs/>
              </w:rPr>
            </w:pPr>
            <w:r w:rsidRPr="00BE0461">
              <w:rPr>
                <w:rFonts w:cstheme="minorHAnsi"/>
                <w:b/>
                <w:bCs/>
              </w:rPr>
              <w:t>Supporting blind students and students with visual impairments</w:t>
            </w:r>
          </w:p>
          <w:p w14:paraId="1E497627" w14:textId="3898C1E2" w:rsidR="00E7793C" w:rsidRPr="00BE0461" w:rsidRDefault="00E7793C" w:rsidP="00BE0461">
            <w:pPr>
              <w:numPr>
                <w:ilvl w:val="0"/>
                <w:numId w:val="17"/>
              </w:numPr>
              <w:spacing w:after="160" w:line="259" w:lineRule="auto"/>
              <w:jc w:val="both"/>
              <w:rPr>
                <w:rFonts w:cstheme="minorHAnsi"/>
                <w:b/>
                <w:bCs/>
              </w:rPr>
            </w:pPr>
            <w:r w:rsidRPr="00BE0461">
              <w:rPr>
                <w:rFonts w:cstheme="minorHAnsi"/>
                <w:b/>
                <w:bCs/>
              </w:rPr>
              <w:t xml:space="preserve">Supporting students with a specific learning difficulty (such as dyslexia, or other learning difficulties) </w:t>
            </w:r>
            <w:r w:rsidRPr="00BE0461">
              <w:rPr>
                <w:rFonts w:cstheme="minorHAnsi"/>
              </w:rPr>
              <w:t>by transforming written material into audio material</w:t>
            </w:r>
            <w:r w:rsidRPr="00BE0461">
              <w:rPr>
                <w:rFonts w:cstheme="minorHAnsi"/>
                <w:b/>
                <w:bCs/>
              </w:rPr>
              <w:t xml:space="preserve"> </w:t>
            </w:r>
          </w:p>
          <w:p w14:paraId="03467FE7" w14:textId="77777777" w:rsidR="00E7793C" w:rsidRPr="00BE0461" w:rsidRDefault="00E7793C" w:rsidP="00BE0461">
            <w:pPr>
              <w:spacing w:after="160" w:line="259" w:lineRule="auto"/>
              <w:jc w:val="both"/>
              <w:rPr>
                <w:rFonts w:cstheme="minorHAnsi"/>
                <w:lang w:val="ro-RO"/>
              </w:rPr>
            </w:pPr>
            <w:r w:rsidRPr="00BE0461">
              <w:rPr>
                <w:rFonts w:cstheme="minorHAnsi"/>
                <w:lang w:val="ro-RO"/>
              </w:rPr>
              <w:t xml:space="preserve">Whilst RoboBraille is primarily an assistive technology, it can also equally be considered as a </w:t>
            </w:r>
            <w:r w:rsidRPr="00BE0461">
              <w:rPr>
                <w:rFonts w:cstheme="minorHAnsi"/>
                <w:b/>
                <w:bCs/>
                <w:u w:val="single"/>
                <w:lang w:val="ro-RO"/>
              </w:rPr>
              <w:t>learning technology</w:t>
            </w:r>
            <w:r w:rsidRPr="00BE0461">
              <w:rPr>
                <w:rFonts w:cstheme="minorHAnsi"/>
                <w:lang w:val="ro-RO"/>
              </w:rPr>
              <w:t>. Learning technologies are regarded as universally beneficial to all students and teachers who wish to transform traditional learning materials into more innovative, individualised and effective experiences. Such examples may include:</w:t>
            </w:r>
          </w:p>
          <w:p w14:paraId="42A56A34" w14:textId="77777777" w:rsidR="00E7793C" w:rsidRPr="00BE0461" w:rsidRDefault="00E7793C" w:rsidP="00BE0461">
            <w:pPr>
              <w:numPr>
                <w:ilvl w:val="0"/>
                <w:numId w:val="17"/>
              </w:numPr>
              <w:spacing w:after="160" w:line="259" w:lineRule="auto"/>
              <w:jc w:val="both"/>
              <w:rPr>
                <w:rFonts w:cstheme="minorHAnsi"/>
                <w:b/>
                <w:bCs/>
              </w:rPr>
            </w:pPr>
            <w:r w:rsidRPr="00BE0461">
              <w:rPr>
                <w:rFonts w:cstheme="minorHAnsi"/>
                <w:b/>
                <w:bCs/>
              </w:rPr>
              <w:t xml:space="preserve">Using </w:t>
            </w:r>
            <w:proofErr w:type="spellStart"/>
            <w:r w:rsidRPr="00BE0461">
              <w:rPr>
                <w:rFonts w:cstheme="minorHAnsi"/>
                <w:b/>
                <w:bCs/>
              </w:rPr>
              <w:t>RoboBraille</w:t>
            </w:r>
            <w:proofErr w:type="spellEnd"/>
            <w:r w:rsidRPr="00BE0461">
              <w:rPr>
                <w:rFonts w:cstheme="minorHAnsi"/>
                <w:b/>
                <w:bCs/>
              </w:rPr>
              <w:t xml:space="preserve"> to help with learning a new language. This can be helpful for auditory learners and students with dyslexia</w:t>
            </w:r>
          </w:p>
          <w:p w14:paraId="5EE829F4" w14:textId="77777777" w:rsidR="00E7793C" w:rsidRPr="00BE0461" w:rsidRDefault="00E7793C" w:rsidP="00BE0461">
            <w:pPr>
              <w:numPr>
                <w:ilvl w:val="0"/>
                <w:numId w:val="17"/>
              </w:numPr>
              <w:spacing w:after="160" w:line="259" w:lineRule="auto"/>
              <w:jc w:val="both"/>
              <w:rPr>
                <w:rFonts w:cstheme="minorHAnsi"/>
                <w:b/>
                <w:bCs/>
              </w:rPr>
            </w:pPr>
            <w:r w:rsidRPr="00BE0461">
              <w:rPr>
                <w:rFonts w:cstheme="minorHAnsi"/>
                <w:b/>
                <w:bCs/>
              </w:rPr>
              <w:t xml:space="preserve">Using </w:t>
            </w:r>
            <w:proofErr w:type="spellStart"/>
            <w:r w:rsidRPr="00BE0461">
              <w:rPr>
                <w:rFonts w:cstheme="minorHAnsi"/>
                <w:b/>
                <w:bCs/>
              </w:rPr>
              <w:t>RoboBraille</w:t>
            </w:r>
            <w:proofErr w:type="spellEnd"/>
            <w:r w:rsidRPr="00BE0461">
              <w:rPr>
                <w:rFonts w:cstheme="minorHAnsi"/>
                <w:b/>
                <w:bCs/>
              </w:rPr>
              <w:t xml:space="preserve"> to support flexible learning. This can be used as a method for learning, which can be helpful for student who can combine audio material with written one. </w:t>
            </w:r>
          </w:p>
          <w:p w14:paraId="46C35558" w14:textId="1A058227" w:rsidR="00967461" w:rsidRPr="000A15ED" w:rsidRDefault="00E7793C" w:rsidP="00BE0461">
            <w:pPr>
              <w:spacing w:after="160" w:line="259" w:lineRule="auto"/>
              <w:jc w:val="both"/>
              <w:rPr>
                <w:rFonts w:cstheme="minorHAnsi"/>
                <w:b/>
                <w:bCs/>
                <w:lang w:val="ro-RO"/>
              </w:rPr>
            </w:pPr>
            <w:r w:rsidRPr="00BE0461">
              <w:rPr>
                <w:rFonts w:cstheme="minorHAnsi"/>
                <w:lang w:val="ro-RO"/>
              </w:rPr>
              <w:t>To learn about examples on how RoboBraille can be used in educational practices, please visit the</w:t>
            </w:r>
            <w:r w:rsidRPr="00BE0461">
              <w:rPr>
                <w:rFonts w:cstheme="minorHAnsi"/>
                <w:b/>
                <w:bCs/>
                <w:lang w:val="ro-RO"/>
              </w:rPr>
              <w:t xml:space="preserve"> </w:t>
            </w:r>
            <w:hyperlink r:id="rId130" w:history="1">
              <w:r w:rsidRPr="00BE0461">
                <w:rPr>
                  <w:rStyle w:val="-"/>
                  <w:rFonts w:cstheme="minorHAnsi"/>
                  <w:b/>
                  <w:bCs/>
                  <w:lang w:val="ro-RO"/>
                </w:rPr>
                <w:t>Catalogue of Good Practice.</w:t>
              </w:r>
            </w:hyperlink>
            <w:r w:rsidRPr="00BE0461">
              <w:rPr>
                <w:rFonts w:cstheme="minorHAnsi"/>
                <w:b/>
                <w:bCs/>
                <w:lang w:val="ro-RO"/>
              </w:rPr>
              <w:t xml:space="preserve"> </w:t>
            </w:r>
          </w:p>
          <w:p w14:paraId="51D9857B" w14:textId="67C33489" w:rsidR="00E7793C" w:rsidRPr="00BE0461" w:rsidRDefault="00967461" w:rsidP="00BE0461">
            <w:pPr>
              <w:spacing w:after="160" w:line="259" w:lineRule="auto"/>
              <w:jc w:val="both"/>
              <w:rPr>
                <w:rFonts w:cstheme="minorHAnsi"/>
                <w:b/>
                <w:bCs/>
                <w:u w:val="single"/>
                <w:lang w:val="ro-RO"/>
              </w:rPr>
            </w:pPr>
            <w:r w:rsidRPr="00BE0461">
              <w:rPr>
                <w:rFonts w:cstheme="minorHAnsi"/>
                <w:b/>
                <w:bCs/>
                <w:u w:val="single"/>
                <w:lang w:val="ro-RO"/>
              </w:rPr>
              <w:t>Content and activities</w:t>
            </w:r>
            <w:r w:rsidR="00E7793C" w:rsidRPr="00BE0461">
              <w:rPr>
                <w:rFonts w:cstheme="minorHAnsi"/>
                <w:b/>
                <w:bCs/>
                <w:u w:val="single"/>
                <w:lang w:val="ro-RO"/>
              </w:rPr>
              <w:t xml:space="preserve">: </w:t>
            </w:r>
          </w:p>
          <w:p w14:paraId="20E2A763" w14:textId="77777777" w:rsidR="00E7793C" w:rsidRPr="00BE0461" w:rsidRDefault="00E7793C" w:rsidP="00BE0461">
            <w:pPr>
              <w:numPr>
                <w:ilvl w:val="0"/>
                <w:numId w:val="19"/>
              </w:numPr>
              <w:spacing w:after="160" w:line="259" w:lineRule="auto"/>
              <w:jc w:val="both"/>
              <w:rPr>
                <w:rFonts w:cstheme="minorHAnsi"/>
                <w:b/>
                <w:bCs/>
                <w:i/>
                <w:iCs/>
              </w:rPr>
            </w:pPr>
            <w:proofErr w:type="spellStart"/>
            <w:r w:rsidRPr="00BE0461">
              <w:rPr>
                <w:rFonts w:cstheme="minorHAnsi"/>
                <w:b/>
                <w:bCs/>
                <w:i/>
                <w:iCs/>
              </w:rPr>
              <w:t>RoboBraille</w:t>
            </w:r>
            <w:proofErr w:type="spellEnd"/>
            <w:r w:rsidRPr="00BE0461">
              <w:rPr>
                <w:rFonts w:cstheme="minorHAnsi"/>
                <w:b/>
                <w:bCs/>
                <w:i/>
                <w:iCs/>
              </w:rPr>
              <w:t xml:space="preserve"> e-learning course</w:t>
            </w:r>
          </w:p>
          <w:p w14:paraId="323C436D" w14:textId="77777777" w:rsidR="00E7793C" w:rsidRPr="00BE0461" w:rsidRDefault="00E7793C" w:rsidP="00BE0461">
            <w:pPr>
              <w:spacing w:after="160" w:line="259" w:lineRule="auto"/>
              <w:jc w:val="both"/>
              <w:rPr>
                <w:rFonts w:cstheme="minorHAnsi"/>
              </w:rPr>
            </w:pPr>
            <w:r w:rsidRPr="00BE0461">
              <w:rPr>
                <w:rFonts w:cstheme="minorHAnsi"/>
              </w:rPr>
              <w:t xml:space="preserve">The e-learning course is designed to take you through the </w:t>
            </w:r>
            <w:proofErr w:type="spellStart"/>
            <w:r w:rsidRPr="00BE0461">
              <w:rPr>
                <w:rFonts w:cstheme="minorHAnsi"/>
              </w:rPr>
              <w:t>RoboBraille</w:t>
            </w:r>
            <w:proofErr w:type="spellEnd"/>
            <w:r w:rsidRPr="00BE0461">
              <w:rPr>
                <w:rFonts w:cstheme="minorHAnsi"/>
              </w:rPr>
              <w:t xml:space="preserve"> service. It also teaches you how to use </w:t>
            </w:r>
            <w:proofErr w:type="spellStart"/>
            <w:r w:rsidRPr="00BE0461">
              <w:rPr>
                <w:rFonts w:cstheme="minorHAnsi"/>
              </w:rPr>
              <w:t>RoboBraille</w:t>
            </w:r>
            <w:proofErr w:type="spellEnd"/>
            <w:r w:rsidRPr="00BE0461">
              <w:rPr>
                <w:rFonts w:cstheme="minorHAnsi"/>
              </w:rPr>
              <w:t xml:space="preserve"> to convert a variety of documents into alternative formats such as audio books, e-books, digital large-print and Braille.</w:t>
            </w:r>
          </w:p>
          <w:p w14:paraId="4CF38ADB" w14:textId="77777777" w:rsidR="00E7793C" w:rsidRPr="00BE0461" w:rsidRDefault="00E7793C" w:rsidP="00BE0461">
            <w:pPr>
              <w:spacing w:after="160" w:line="259" w:lineRule="auto"/>
              <w:jc w:val="both"/>
              <w:rPr>
                <w:rFonts w:cstheme="minorHAnsi"/>
                <w:b/>
                <w:bCs/>
              </w:rPr>
            </w:pPr>
            <w:r w:rsidRPr="00BE0461">
              <w:rPr>
                <w:rFonts w:cstheme="minorHAnsi"/>
                <w:b/>
                <w:bCs/>
              </w:rPr>
              <w:t>English version</w:t>
            </w:r>
          </w:p>
          <w:p w14:paraId="3622E0BB" w14:textId="77777777" w:rsidR="00E7793C" w:rsidRPr="00BE0461" w:rsidRDefault="00922076" w:rsidP="00BE0461">
            <w:pPr>
              <w:spacing w:after="160" w:line="259" w:lineRule="auto"/>
              <w:jc w:val="both"/>
              <w:rPr>
                <w:rFonts w:cstheme="minorHAnsi"/>
              </w:rPr>
            </w:pPr>
            <w:hyperlink r:id="rId131" w:history="1">
              <w:r w:rsidR="00E7793C" w:rsidRPr="00BE0461">
                <w:rPr>
                  <w:rStyle w:val="-"/>
                  <w:rFonts w:cstheme="minorHAnsi"/>
                </w:rPr>
                <w:t>Module 1: Introduction to the e-learning course</w:t>
              </w:r>
            </w:hyperlink>
          </w:p>
          <w:p w14:paraId="7314325C" w14:textId="77777777" w:rsidR="00E7793C" w:rsidRPr="00BE0461" w:rsidRDefault="00922076" w:rsidP="00BE0461">
            <w:pPr>
              <w:spacing w:after="160" w:line="259" w:lineRule="auto"/>
              <w:jc w:val="both"/>
              <w:rPr>
                <w:rFonts w:cstheme="minorHAnsi"/>
              </w:rPr>
            </w:pPr>
            <w:hyperlink r:id="rId132" w:history="1">
              <w:r w:rsidR="00E7793C" w:rsidRPr="00BE0461">
                <w:rPr>
                  <w:rStyle w:val="-"/>
                  <w:rFonts w:cstheme="minorHAnsi"/>
                </w:rPr>
                <w:t xml:space="preserve">Module 2: Introduction to </w:t>
              </w:r>
              <w:proofErr w:type="spellStart"/>
              <w:r w:rsidR="00E7793C" w:rsidRPr="00BE0461">
                <w:rPr>
                  <w:rStyle w:val="-"/>
                  <w:rFonts w:cstheme="minorHAnsi"/>
                </w:rPr>
                <w:t>RoboBraille</w:t>
              </w:r>
              <w:proofErr w:type="spellEnd"/>
            </w:hyperlink>
          </w:p>
          <w:p w14:paraId="68DCD7C0" w14:textId="77777777" w:rsidR="00E7793C" w:rsidRPr="00BE0461" w:rsidRDefault="00922076" w:rsidP="00BE0461">
            <w:pPr>
              <w:spacing w:after="160" w:line="259" w:lineRule="auto"/>
              <w:jc w:val="both"/>
              <w:rPr>
                <w:rFonts w:cstheme="minorHAnsi"/>
              </w:rPr>
            </w:pPr>
            <w:hyperlink r:id="rId133" w:history="1">
              <w:r w:rsidR="00E7793C" w:rsidRPr="00BE0461">
                <w:rPr>
                  <w:rStyle w:val="-"/>
                  <w:rFonts w:cstheme="minorHAnsi"/>
                </w:rPr>
                <w:t>Module 3: Producing simple MP3 files</w:t>
              </w:r>
            </w:hyperlink>
          </w:p>
          <w:p w14:paraId="7B4DC2FA" w14:textId="77777777" w:rsidR="00E7793C" w:rsidRPr="00BE0461" w:rsidRDefault="00922076" w:rsidP="00BE0461">
            <w:pPr>
              <w:spacing w:after="160" w:line="259" w:lineRule="auto"/>
              <w:jc w:val="both"/>
              <w:rPr>
                <w:rFonts w:cstheme="minorHAnsi"/>
              </w:rPr>
            </w:pPr>
            <w:hyperlink r:id="rId134" w:history="1">
              <w:r w:rsidR="00E7793C" w:rsidRPr="00BE0461">
                <w:rPr>
                  <w:rStyle w:val="-"/>
                  <w:rFonts w:cstheme="minorHAnsi"/>
                </w:rPr>
                <w:t>Module 4: Converting inaccessible or tricky documents</w:t>
              </w:r>
            </w:hyperlink>
          </w:p>
          <w:p w14:paraId="713DF60A" w14:textId="77777777" w:rsidR="00E7793C" w:rsidRPr="00BE0461" w:rsidRDefault="00922076" w:rsidP="00BE0461">
            <w:pPr>
              <w:spacing w:after="160" w:line="259" w:lineRule="auto"/>
              <w:jc w:val="both"/>
              <w:rPr>
                <w:rFonts w:cstheme="minorHAnsi"/>
              </w:rPr>
            </w:pPr>
            <w:hyperlink r:id="rId135" w:history="1">
              <w:r w:rsidR="00E7793C" w:rsidRPr="00BE0461">
                <w:rPr>
                  <w:rStyle w:val="-"/>
                  <w:rFonts w:cstheme="minorHAnsi"/>
                </w:rPr>
                <w:t>Module 5: Producing simple e-books</w:t>
              </w:r>
            </w:hyperlink>
          </w:p>
          <w:p w14:paraId="7114DC55" w14:textId="77777777" w:rsidR="00E7793C" w:rsidRPr="00BE0461" w:rsidRDefault="00922076" w:rsidP="00BE0461">
            <w:pPr>
              <w:spacing w:after="160" w:line="259" w:lineRule="auto"/>
              <w:jc w:val="both"/>
              <w:rPr>
                <w:rFonts w:cstheme="minorHAnsi"/>
              </w:rPr>
            </w:pPr>
            <w:hyperlink r:id="rId136" w:history="1">
              <w:r w:rsidR="00E7793C" w:rsidRPr="00BE0461">
                <w:rPr>
                  <w:rStyle w:val="-"/>
                  <w:rFonts w:cstheme="minorHAnsi"/>
                </w:rPr>
                <w:t>Module 6: Design and creating accessible documents</w:t>
              </w:r>
            </w:hyperlink>
          </w:p>
          <w:p w14:paraId="4855AF13" w14:textId="77777777" w:rsidR="00E7793C" w:rsidRPr="00BE0461" w:rsidRDefault="00922076" w:rsidP="00BE0461">
            <w:pPr>
              <w:spacing w:after="160" w:line="259" w:lineRule="auto"/>
              <w:jc w:val="both"/>
              <w:rPr>
                <w:rFonts w:cstheme="minorHAnsi"/>
              </w:rPr>
            </w:pPr>
            <w:hyperlink r:id="rId137" w:history="1">
              <w:r w:rsidR="00E7793C" w:rsidRPr="00BE0461">
                <w:rPr>
                  <w:rStyle w:val="-"/>
                  <w:rFonts w:cstheme="minorHAnsi"/>
                </w:rPr>
                <w:t>Module 7: Producing advanced e-books</w:t>
              </w:r>
            </w:hyperlink>
          </w:p>
          <w:p w14:paraId="1A2A5208" w14:textId="77777777" w:rsidR="00E7793C" w:rsidRPr="00BE0461" w:rsidRDefault="00922076" w:rsidP="00BE0461">
            <w:pPr>
              <w:spacing w:after="160" w:line="259" w:lineRule="auto"/>
              <w:jc w:val="both"/>
              <w:rPr>
                <w:rFonts w:cstheme="minorHAnsi"/>
              </w:rPr>
            </w:pPr>
            <w:hyperlink r:id="rId138" w:history="1">
              <w:r w:rsidR="00E7793C" w:rsidRPr="00BE0461">
                <w:rPr>
                  <w:rStyle w:val="-"/>
                  <w:rFonts w:cstheme="minorHAnsi"/>
                </w:rPr>
                <w:t>Module 8: Producing DAISY books</w:t>
              </w:r>
            </w:hyperlink>
          </w:p>
          <w:p w14:paraId="6499C67C" w14:textId="77777777" w:rsidR="00E7793C" w:rsidRPr="00BE0461" w:rsidRDefault="00922076" w:rsidP="00BE0461">
            <w:pPr>
              <w:spacing w:after="160" w:line="259" w:lineRule="auto"/>
              <w:jc w:val="both"/>
              <w:rPr>
                <w:rFonts w:cstheme="minorHAnsi"/>
              </w:rPr>
            </w:pPr>
            <w:hyperlink r:id="rId139" w:history="1">
              <w:r w:rsidR="00E7793C" w:rsidRPr="00BE0461">
                <w:rPr>
                  <w:rStyle w:val="-"/>
                  <w:rFonts w:cstheme="minorHAnsi"/>
                </w:rPr>
                <w:t>Module 9: Producing Braille</w:t>
              </w:r>
            </w:hyperlink>
          </w:p>
          <w:p w14:paraId="7A606B1E" w14:textId="77777777" w:rsidR="00E7793C" w:rsidRPr="00BE0461" w:rsidRDefault="00E7793C" w:rsidP="00BE0461">
            <w:pPr>
              <w:spacing w:after="160" w:line="259" w:lineRule="auto"/>
              <w:jc w:val="both"/>
              <w:rPr>
                <w:rFonts w:cstheme="minorHAnsi"/>
                <w:b/>
                <w:bCs/>
              </w:rPr>
            </w:pPr>
            <w:r w:rsidRPr="00BE0461">
              <w:rPr>
                <w:rFonts w:cstheme="minorHAnsi"/>
                <w:b/>
                <w:bCs/>
              </w:rPr>
              <w:t>Czech version</w:t>
            </w:r>
          </w:p>
          <w:p w14:paraId="5FFA6990" w14:textId="77777777" w:rsidR="00E7793C" w:rsidRPr="00BE0461" w:rsidRDefault="00922076" w:rsidP="00BE0461">
            <w:pPr>
              <w:spacing w:after="160" w:line="259" w:lineRule="auto"/>
              <w:jc w:val="both"/>
              <w:rPr>
                <w:rFonts w:cstheme="minorHAnsi"/>
              </w:rPr>
            </w:pPr>
            <w:hyperlink r:id="rId140" w:history="1">
              <w:r w:rsidR="00E7793C" w:rsidRPr="00BE0461">
                <w:rPr>
                  <w:rStyle w:val="-"/>
                  <w:rFonts w:cstheme="minorHAnsi"/>
                </w:rPr>
                <w:t xml:space="preserve">Introduction to </w:t>
              </w:r>
              <w:proofErr w:type="spellStart"/>
              <w:r w:rsidR="00E7793C" w:rsidRPr="00BE0461">
                <w:rPr>
                  <w:rStyle w:val="-"/>
                  <w:rFonts w:cstheme="minorHAnsi"/>
                </w:rPr>
                <w:t>RoboBraille</w:t>
              </w:r>
              <w:proofErr w:type="spellEnd"/>
            </w:hyperlink>
          </w:p>
          <w:p w14:paraId="24B0A955" w14:textId="77777777" w:rsidR="00E7793C" w:rsidRPr="00BE0461" w:rsidRDefault="00E7793C" w:rsidP="00BE0461">
            <w:pPr>
              <w:spacing w:after="160" w:line="259" w:lineRule="auto"/>
              <w:jc w:val="both"/>
              <w:rPr>
                <w:rFonts w:cstheme="minorHAnsi"/>
                <w:b/>
                <w:lang w:val="ro-RO"/>
              </w:rPr>
            </w:pPr>
            <w:r w:rsidRPr="00BE0461">
              <w:rPr>
                <w:rFonts w:cstheme="minorHAnsi"/>
                <w:b/>
                <w:lang w:val="ro-RO"/>
              </w:rPr>
              <w:t>Slovak version</w:t>
            </w:r>
          </w:p>
          <w:p w14:paraId="0F9F5122" w14:textId="20E975E1" w:rsidR="00E7793C" w:rsidRPr="00BE0461" w:rsidRDefault="00922076" w:rsidP="00BE0461">
            <w:pPr>
              <w:spacing w:after="160" w:line="259" w:lineRule="auto"/>
              <w:jc w:val="both"/>
              <w:rPr>
                <w:rFonts w:cstheme="minorHAnsi"/>
              </w:rPr>
            </w:pPr>
            <w:hyperlink r:id="rId141" w:history="1">
              <w:r w:rsidR="00E7793C" w:rsidRPr="00BE0461">
                <w:rPr>
                  <w:rStyle w:val="-"/>
                  <w:rFonts w:cstheme="minorHAnsi"/>
                </w:rPr>
                <w:t xml:space="preserve">Introduction to </w:t>
              </w:r>
              <w:proofErr w:type="spellStart"/>
              <w:r w:rsidR="00E7793C" w:rsidRPr="00BE0461">
                <w:rPr>
                  <w:rStyle w:val="-"/>
                  <w:rFonts w:cstheme="minorHAnsi"/>
                </w:rPr>
                <w:t>RoboBraille</w:t>
              </w:r>
              <w:proofErr w:type="spellEnd"/>
            </w:hyperlink>
          </w:p>
          <w:p w14:paraId="6A0A27C2" w14:textId="7D32C5AF" w:rsidR="00E7793C" w:rsidRPr="00BE0461" w:rsidRDefault="00E7793C" w:rsidP="00BE0461">
            <w:pPr>
              <w:numPr>
                <w:ilvl w:val="0"/>
                <w:numId w:val="19"/>
              </w:numPr>
              <w:spacing w:after="160" w:line="259" w:lineRule="auto"/>
              <w:jc w:val="both"/>
              <w:rPr>
                <w:rFonts w:cstheme="minorHAnsi"/>
                <w:b/>
                <w:bCs/>
                <w:i/>
                <w:iCs/>
              </w:rPr>
            </w:pPr>
            <w:r w:rsidRPr="00BE0461">
              <w:rPr>
                <w:rFonts w:cstheme="minorHAnsi"/>
                <w:b/>
                <w:bCs/>
                <w:i/>
                <w:iCs/>
              </w:rPr>
              <w:t>SMART Training Course</w:t>
            </w:r>
          </w:p>
          <w:p w14:paraId="22A4307E" w14:textId="77777777" w:rsidR="00E7793C" w:rsidRPr="00BE0461" w:rsidRDefault="00E7793C" w:rsidP="00BE0461">
            <w:pPr>
              <w:spacing w:after="160" w:line="259" w:lineRule="auto"/>
              <w:jc w:val="both"/>
              <w:rPr>
                <w:rFonts w:cstheme="minorHAnsi"/>
                <w:b/>
                <w:bCs/>
                <w:i/>
                <w:iCs/>
                <w:lang w:val="ro-RO"/>
              </w:rPr>
            </w:pPr>
            <w:r w:rsidRPr="00BE0461">
              <w:rPr>
                <w:rFonts w:cstheme="minorHAnsi"/>
                <w:lang w:val="ro-RO"/>
              </w:rPr>
              <w:t>The RoboBraille SMART Alternate Media Training Course was developed as part of the </w:t>
            </w:r>
            <w:r w:rsidR="003E4B44">
              <w:rPr>
                <w:lang w:val="el-GR"/>
              </w:rPr>
              <w:fldChar w:fldCharType="begin"/>
            </w:r>
            <w:r w:rsidR="003E4B44">
              <w:instrText xml:space="preserve"> HYPERLINK "http://www.robobraille.org/robobraille-projects" \l "RoboBraille_Smart_Alternate_Media" </w:instrText>
            </w:r>
            <w:r w:rsidR="003E4B44">
              <w:rPr>
                <w:lang w:val="el-GR"/>
              </w:rPr>
              <w:fldChar w:fldCharType="separate"/>
            </w:r>
            <w:r w:rsidRPr="00BE0461">
              <w:rPr>
                <w:rStyle w:val="-"/>
                <w:rFonts w:cstheme="minorHAnsi"/>
                <w:lang w:val="ro-RO"/>
              </w:rPr>
              <w:t>RoboBraille SMART Alternate Media project</w:t>
            </w:r>
            <w:r w:rsidR="003E4B44">
              <w:rPr>
                <w:rStyle w:val="-"/>
                <w:rFonts w:cstheme="minorHAnsi"/>
                <w:lang w:val="ro-RO"/>
              </w:rPr>
              <w:fldChar w:fldCharType="end"/>
            </w:r>
            <w:r w:rsidRPr="00BE0461">
              <w:rPr>
                <w:rFonts w:cstheme="minorHAnsi"/>
                <w:lang w:val="ro-RO"/>
              </w:rPr>
              <w:t>. Funded by the European Commission under the Leonardi da Vinci part of the Life Long Learning programme, the goal of the project was to explore new smarter and easier methods to prepare and produce educational material in alternate formats (e.g., digital Braille, audio books, e-books and other accessible documents) using RoboBraille and other relevant free ICT tools, and to further educate teachers, parents and professional alternate media producers supporting people with visual and reading impairments to use such methods and tools.</w:t>
            </w:r>
          </w:p>
          <w:p w14:paraId="0FE524A6" w14:textId="77777777" w:rsidR="00E7793C" w:rsidRPr="00BE0461" w:rsidRDefault="00E7793C" w:rsidP="00BE0461">
            <w:pPr>
              <w:spacing w:after="160" w:line="259" w:lineRule="auto"/>
              <w:jc w:val="both"/>
              <w:rPr>
                <w:rFonts w:cstheme="minorHAnsi"/>
                <w:lang w:val="ro-RO"/>
              </w:rPr>
            </w:pPr>
            <w:r w:rsidRPr="00BE0461">
              <w:rPr>
                <w:rFonts w:cstheme="minorHAnsi"/>
                <w:lang w:val="ro-RO"/>
              </w:rPr>
              <w:t>A Course Handbook as well as six training units were produced as part of the project. The material can be downloaded from the links below:Course Handbook</w:t>
            </w:r>
          </w:p>
          <w:p w14:paraId="64BBA3BB" w14:textId="77777777" w:rsidR="00E7793C" w:rsidRPr="00BE0461" w:rsidRDefault="00922076" w:rsidP="00BE0461">
            <w:pPr>
              <w:numPr>
                <w:ilvl w:val="0"/>
                <w:numId w:val="18"/>
              </w:numPr>
              <w:spacing w:after="160" w:line="259" w:lineRule="auto"/>
              <w:jc w:val="both"/>
              <w:rPr>
                <w:rFonts w:cstheme="minorHAnsi"/>
              </w:rPr>
            </w:pPr>
            <w:hyperlink r:id="rId142" w:history="1">
              <w:proofErr w:type="spellStart"/>
              <w:r w:rsidR="00E7793C" w:rsidRPr="00BE0461">
                <w:rPr>
                  <w:rStyle w:val="-"/>
                  <w:rFonts w:cstheme="minorHAnsi"/>
                </w:rPr>
                <w:t>RoboBraille</w:t>
              </w:r>
              <w:proofErr w:type="spellEnd"/>
              <w:r w:rsidR="00E7793C" w:rsidRPr="00BE0461">
                <w:rPr>
                  <w:rStyle w:val="-"/>
                  <w:rFonts w:cstheme="minorHAnsi"/>
                </w:rPr>
                <w:t xml:space="preserve"> SMART Alternative Media Course Handbook (in PDF)</w:t>
              </w:r>
            </w:hyperlink>
          </w:p>
          <w:p w14:paraId="0D853C51" w14:textId="77777777" w:rsidR="00E7793C" w:rsidRPr="00BE0461" w:rsidRDefault="00922076" w:rsidP="00BE0461">
            <w:pPr>
              <w:numPr>
                <w:ilvl w:val="0"/>
                <w:numId w:val="18"/>
              </w:numPr>
              <w:spacing w:after="160" w:line="259" w:lineRule="auto"/>
              <w:jc w:val="both"/>
              <w:rPr>
                <w:rFonts w:cstheme="minorHAnsi"/>
              </w:rPr>
            </w:pPr>
            <w:hyperlink r:id="rId143" w:history="1">
              <w:proofErr w:type="spellStart"/>
              <w:r w:rsidR="00E7793C" w:rsidRPr="00BE0461">
                <w:rPr>
                  <w:rStyle w:val="-"/>
                  <w:rFonts w:cstheme="minorHAnsi"/>
                </w:rPr>
                <w:t>RoboBraille</w:t>
              </w:r>
              <w:proofErr w:type="spellEnd"/>
              <w:r w:rsidR="00E7793C" w:rsidRPr="00BE0461">
                <w:rPr>
                  <w:rStyle w:val="-"/>
                  <w:rFonts w:cstheme="minorHAnsi"/>
                </w:rPr>
                <w:t xml:space="preserve"> SMART Alternative Media Course Handbook (in Word)</w:t>
              </w:r>
            </w:hyperlink>
          </w:p>
          <w:p w14:paraId="4B679ACF"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Training Units</w:t>
            </w:r>
          </w:p>
          <w:p w14:paraId="60AAD78E"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1 - An Introduction to inclusive education</w:t>
            </w:r>
          </w:p>
          <w:p w14:paraId="151C530E" w14:textId="77777777" w:rsidR="00E7793C" w:rsidRPr="00BE0461" w:rsidRDefault="00E7793C" w:rsidP="00BE0461">
            <w:pPr>
              <w:spacing w:after="160" w:line="259" w:lineRule="auto"/>
              <w:jc w:val="both"/>
              <w:rPr>
                <w:rFonts w:cstheme="minorHAnsi"/>
                <w:lang w:val="ro-RO"/>
              </w:rPr>
            </w:pPr>
            <w:r w:rsidRPr="00BE0461">
              <w:rPr>
                <w:rFonts w:cstheme="minorHAnsi"/>
                <w:lang w:val="ro-RO"/>
              </w:rPr>
              <w:t xml:space="preserve">In the first unit, the topic of inclusive education is introduced and discussed using case studies. Inclusive education is at the heart of the SMART course and learners will be introduced to the concepts such as universal design theory, assistive technologies and learning technologies. Building on these, learners will learn more about the RoboBraille </w:t>
            </w:r>
            <w:r w:rsidRPr="00BE0461">
              <w:rPr>
                <w:rFonts w:cstheme="minorHAnsi"/>
                <w:lang w:val="ro-RO"/>
              </w:rPr>
              <w:lastRenderedPageBreak/>
              <w:t>Consortium and its members, in particular how inclusive education can be implemented at local, regional and national levels.</w:t>
            </w:r>
          </w:p>
          <w:p w14:paraId="7AAB0C36" w14:textId="77777777" w:rsidR="00E7793C" w:rsidRPr="00BE0461" w:rsidRDefault="00922076" w:rsidP="00BE0461">
            <w:pPr>
              <w:spacing w:after="160" w:line="259" w:lineRule="auto"/>
              <w:jc w:val="both"/>
              <w:rPr>
                <w:rFonts w:cstheme="minorHAnsi"/>
                <w:lang w:val="ro-RO"/>
              </w:rPr>
            </w:pPr>
            <w:hyperlink r:id="rId144" w:history="1">
              <w:r w:rsidR="00E7793C" w:rsidRPr="00BE0461">
                <w:rPr>
                  <w:rStyle w:val="-"/>
                  <w:rFonts w:cstheme="minorHAnsi"/>
                  <w:lang w:val="ro-RO"/>
                </w:rPr>
                <w:t>Slides supporting Unit 1</w:t>
              </w:r>
            </w:hyperlink>
          </w:p>
          <w:p w14:paraId="0F006270"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2 - Designing Accessible Documents</w:t>
            </w:r>
          </w:p>
          <w:p w14:paraId="1CCD2F0B" w14:textId="77777777" w:rsidR="00E7793C" w:rsidRPr="00BE0461" w:rsidRDefault="00E7793C" w:rsidP="00BE0461">
            <w:pPr>
              <w:spacing w:after="160" w:line="259" w:lineRule="auto"/>
              <w:jc w:val="both"/>
              <w:rPr>
                <w:rFonts w:cstheme="minorHAnsi"/>
                <w:lang w:val="ro-RO"/>
              </w:rPr>
            </w:pPr>
            <w:r w:rsidRPr="00BE0461">
              <w:rPr>
                <w:rFonts w:cstheme="minorHAnsi"/>
                <w:lang w:val="ro-RO"/>
              </w:rPr>
              <w:t>In the second unit, learners will be introduced to how to create accessible documents. To begin, the unit will offer learners an insight into the concept of universal design theory and the origins of accessibility in education. Following this, learners will learn about the procedures and challenges to creating accessible common documents. In particular, guidelines will be provided for the creation of accessible Word documents and PDF’s. From here, the unit will present an overview of the challenges to creating accessible PowerPoint documents. Finally, the unit will offer learners an insight into the principles behind accessible web content.</w:t>
            </w:r>
          </w:p>
          <w:p w14:paraId="06926FFF" w14:textId="77777777" w:rsidR="00E7793C" w:rsidRPr="00BE0461" w:rsidRDefault="00922076" w:rsidP="00BE0461">
            <w:pPr>
              <w:spacing w:after="160" w:line="259" w:lineRule="auto"/>
              <w:jc w:val="both"/>
              <w:rPr>
                <w:rFonts w:cstheme="minorHAnsi"/>
                <w:lang w:val="ro-RO"/>
              </w:rPr>
            </w:pPr>
            <w:hyperlink r:id="rId145" w:history="1">
              <w:r w:rsidR="00E7793C" w:rsidRPr="00BE0461">
                <w:rPr>
                  <w:rStyle w:val="-"/>
                  <w:rFonts w:cstheme="minorHAnsi"/>
                  <w:lang w:val="ro-RO"/>
                </w:rPr>
                <w:t>Slides supporting Unit 2</w:t>
              </w:r>
            </w:hyperlink>
          </w:p>
          <w:p w14:paraId="3ADF498D"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3 - Using Learning Technologies to support Learners</w:t>
            </w:r>
          </w:p>
          <w:p w14:paraId="23157DBE" w14:textId="77777777" w:rsidR="00E7793C" w:rsidRPr="00BE0461" w:rsidRDefault="00E7793C" w:rsidP="00BE0461">
            <w:pPr>
              <w:spacing w:after="160" w:line="259" w:lineRule="auto"/>
              <w:jc w:val="both"/>
              <w:rPr>
                <w:rFonts w:cstheme="minorHAnsi"/>
                <w:lang w:val="ro-RO"/>
              </w:rPr>
            </w:pPr>
            <w:r w:rsidRPr="00BE0461">
              <w:rPr>
                <w:rFonts w:cstheme="minorHAnsi"/>
                <w:lang w:val="ro-RO"/>
              </w:rPr>
              <w:t>In the third unit, learners will be introduced to how to use learning technologies in an inclusive learning environment. To begin, the unit will offer learners an insight into free learning technologies such as mind maps, audio notes and RoboBraille. Building on this, the Unit will present an inclusive play strategy to improve brain harmonisation and coordination. Following this, learners will be directed to </w:t>
            </w:r>
            <w:r w:rsidR="003E4B44">
              <w:rPr>
                <w:lang w:val="el-GR"/>
              </w:rPr>
              <w:fldChar w:fldCharType="begin"/>
            </w:r>
            <w:r w:rsidR="003E4B44">
              <w:instrText xml:space="preserve"> HYPERLINK "https://www.dropbox.com/s/nasxfqiwlllklna/Unit%203%20Smart%20Supports%20for%20students.pptx?dl=0" </w:instrText>
            </w:r>
            <w:r w:rsidR="003E4B44">
              <w:rPr>
                <w:lang w:val="el-GR"/>
              </w:rPr>
              <w:fldChar w:fldCharType="separate"/>
            </w:r>
            <w:r w:rsidRPr="00BE0461">
              <w:rPr>
                <w:rStyle w:val="-"/>
                <w:rFonts w:cstheme="minorHAnsi"/>
                <w:lang w:val="ro-RO"/>
              </w:rPr>
              <w:t>Unit 3 slides</w:t>
            </w:r>
            <w:r w:rsidR="003E4B44">
              <w:rPr>
                <w:rStyle w:val="-"/>
                <w:rFonts w:cstheme="minorHAnsi"/>
                <w:lang w:val="ro-RO"/>
              </w:rPr>
              <w:fldChar w:fldCharType="end"/>
            </w:r>
            <w:r w:rsidRPr="00BE0461">
              <w:rPr>
                <w:rFonts w:cstheme="minorHAnsi"/>
                <w:lang w:val="ro-RO"/>
              </w:rPr>
              <w:t>, where they will be introduced to the specific challenges of supporting Learners with visual impairments and Learners with specific learning difficulties.</w:t>
            </w:r>
          </w:p>
          <w:p w14:paraId="0A859B7F" w14:textId="77777777" w:rsidR="00E7793C" w:rsidRPr="00BE0461" w:rsidRDefault="00922076" w:rsidP="00BE0461">
            <w:pPr>
              <w:spacing w:after="160" w:line="259" w:lineRule="auto"/>
              <w:jc w:val="both"/>
              <w:rPr>
                <w:rFonts w:cstheme="minorHAnsi"/>
                <w:lang w:val="ro-RO"/>
              </w:rPr>
            </w:pPr>
            <w:hyperlink r:id="rId146" w:history="1">
              <w:r w:rsidR="00E7793C" w:rsidRPr="00BE0461">
                <w:rPr>
                  <w:rStyle w:val="-"/>
                  <w:rFonts w:cstheme="minorHAnsi"/>
                  <w:lang w:val="ro-RO"/>
                </w:rPr>
                <w:t>Slides supporting Unit 3</w:t>
              </w:r>
            </w:hyperlink>
          </w:p>
          <w:p w14:paraId="42AB16D3"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4 - DAISY Conversions</w:t>
            </w:r>
          </w:p>
          <w:p w14:paraId="27EE3753" w14:textId="3EE28C9F" w:rsidR="00E7793C" w:rsidRPr="00BE0461" w:rsidRDefault="00E7793C" w:rsidP="00BE0461">
            <w:pPr>
              <w:spacing w:after="160" w:line="259" w:lineRule="auto"/>
              <w:jc w:val="both"/>
              <w:rPr>
                <w:rFonts w:cstheme="minorHAnsi"/>
                <w:lang w:val="en-GB"/>
              </w:rPr>
            </w:pPr>
            <w:r w:rsidRPr="00BE0461">
              <w:rPr>
                <w:rFonts w:cstheme="minorHAnsi"/>
                <w:lang w:val="ro-RO"/>
              </w:rPr>
              <w:t>In Unit four, learners will become familiar with the procedures needed in order to create DAISY conversions. To begin, the unit will focus on what is DAISY and offer learners an insight into the different types of DAISY conversion options. Following this, the Unit will guide learners through a complete DAISY process and outline specific tasks to be completed either in class or outside of class time.</w:t>
            </w:r>
          </w:p>
          <w:p w14:paraId="78CD29B7" w14:textId="77777777" w:rsidR="00E7793C" w:rsidRPr="00BE0461" w:rsidRDefault="00922076" w:rsidP="00BE0461">
            <w:pPr>
              <w:spacing w:after="160" w:line="259" w:lineRule="auto"/>
              <w:jc w:val="both"/>
              <w:rPr>
                <w:rFonts w:cstheme="minorHAnsi"/>
                <w:lang w:val="ro-RO"/>
              </w:rPr>
            </w:pPr>
            <w:hyperlink r:id="rId147" w:history="1">
              <w:r w:rsidR="00E7793C" w:rsidRPr="00BE0461">
                <w:rPr>
                  <w:rStyle w:val="-"/>
                  <w:rFonts w:cstheme="minorHAnsi"/>
                  <w:lang w:val="ro-RO"/>
                </w:rPr>
                <w:t>Slides supporting Unit 4</w:t>
              </w:r>
            </w:hyperlink>
          </w:p>
          <w:p w14:paraId="71C64504"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5 - E-book conversions</w:t>
            </w:r>
          </w:p>
          <w:p w14:paraId="5E52AE40" w14:textId="77777777" w:rsidR="00E7793C" w:rsidRPr="00BE0461" w:rsidRDefault="00E7793C" w:rsidP="00BE0461">
            <w:pPr>
              <w:spacing w:after="160" w:line="259" w:lineRule="auto"/>
              <w:jc w:val="both"/>
              <w:rPr>
                <w:rFonts w:cstheme="minorHAnsi"/>
                <w:lang w:val="ro-RO"/>
              </w:rPr>
            </w:pPr>
            <w:r w:rsidRPr="00BE0461">
              <w:rPr>
                <w:rFonts w:cstheme="minorHAnsi"/>
                <w:lang w:val="ro-RO"/>
              </w:rPr>
              <w:t xml:space="preserve">In the fifth Unit, learners will become familiar with the procedures needed in order to create E-Book conversions. To begin, the unit will focus on what E-book conversions are and offer learners an insight into the different types of e-book conversions available. </w:t>
            </w:r>
            <w:r w:rsidRPr="00BE0461">
              <w:rPr>
                <w:rFonts w:cstheme="minorHAnsi"/>
                <w:lang w:val="ro-RO"/>
              </w:rPr>
              <w:lastRenderedPageBreak/>
              <w:t>Following this, the Unit will guide learners through a complete E-book conversion process and outline specific tasks to be completed either in class or outside of class time.</w:t>
            </w:r>
          </w:p>
          <w:p w14:paraId="24F3BA93" w14:textId="77777777" w:rsidR="00E7793C" w:rsidRPr="00BE0461" w:rsidRDefault="00922076" w:rsidP="00BE0461">
            <w:pPr>
              <w:spacing w:after="160" w:line="259" w:lineRule="auto"/>
              <w:jc w:val="both"/>
              <w:rPr>
                <w:rFonts w:cstheme="minorHAnsi"/>
                <w:lang w:val="ro-RO"/>
              </w:rPr>
            </w:pPr>
            <w:hyperlink r:id="rId148" w:history="1">
              <w:r w:rsidR="00E7793C" w:rsidRPr="00BE0461">
                <w:rPr>
                  <w:rStyle w:val="-"/>
                  <w:rFonts w:cstheme="minorHAnsi"/>
                  <w:lang w:val="ro-RO"/>
                </w:rPr>
                <w:t>Slides supporting Unit 5</w:t>
              </w:r>
            </w:hyperlink>
          </w:p>
          <w:p w14:paraId="35494D67" w14:textId="77777777" w:rsidR="00E7793C" w:rsidRPr="00BE0461" w:rsidRDefault="00E7793C" w:rsidP="00BE0461">
            <w:pPr>
              <w:spacing w:after="160" w:line="259" w:lineRule="auto"/>
              <w:jc w:val="both"/>
              <w:rPr>
                <w:rFonts w:cstheme="minorHAnsi"/>
                <w:b/>
                <w:bCs/>
                <w:lang w:val="ro-RO"/>
              </w:rPr>
            </w:pPr>
            <w:r w:rsidRPr="00BE0461">
              <w:rPr>
                <w:rFonts w:cstheme="minorHAnsi"/>
                <w:b/>
                <w:bCs/>
                <w:lang w:val="ro-RO"/>
              </w:rPr>
              <w:t>Unit 6 - Braille conversions</w:t>
            </w:r>
          </w:p>
          <w:p w14:paraId="582B4481" w14:textId="77777777" w:rsidR="00E7793C" w:rsidRPr="00BE0461" w:rsidRDefault="00E7793C" w:rsidP="00BE0461">
            <w:pPr>
              <w:spacing w:after="160" w:line="259" w:lineRule="auto"/>
              <w:jc w:val="both"/>
              <w:rPr>
                <w:rFonts w:cstheme="minorHAnsi"/>
                <w:lang w:val="ro-RO"/>
              </w:rPr>
            </w:pPr>
            <w:r w:rsidRPr="00BE0461">
              <w:rPr>
                <w:rFonts w:cstheme="minorHAnsi"/>
                <w:lang w:val="ro-RO"/>
              </w:rPr>
              <w:t>In the sixth Unit, learners will become familiar with the procedures needed in order to create Braille conversions. To begin, the unit will focus on what Braille conversions are and offer learners an insight into the challenges of Braille conversion. Following this, the Unit will guide learners through a Braille conversion processes and outline specific tasks to be completed either in class or outside of class time.</w:t>
            </w:r>
          </w:p>
          <w:p w14:paraId="0EEFEBC6" w14:textId="77777777" w:rsidR="00E7793C" w:rsidRPr="00BE0461" w:rsidRDefault="00922076" w:rsidP="00BE0461">
            <w:pPr>
              <w:spacing w:after="160" w:line="259" w:lineRule="auto"/>
              <w:jc w:val="both"/>
              <w:rPr>
                <w:rFonts w:cstheme="minorHAnsi"/>
                <w:lang w:val="ro-RO"/>
              </w:rPr>
            </w:pPr>
            <w:hyperlink r:id="rId149" w:history="1">
              <w:r w:rsidR="00E7793C" w:rsidRPr="00BE0461">
                <w:rPr>
                  <w:rStyle w:val="-"/>
                  <w:rFonts w:cstheme="minorHAnsi"/>
                  <w:lang w:val="ro-RO"/>
                </w:rPr>
                <w:t>Slides supporting Unit 6</w:t>
              </w:r>
            </w:hyperlink>
          </w:p>
          <w:p w14:paraId="2534B56A" w14:textId="77777777" w:rsidR="00E7793C" w:rsidRPr="00BE0461" w:rsidRDefault="00E7793C" w:rsidP="00BE0461">
            <w:pPr>
              <w:numPr>
                <w:ilvl w:val="0"/>
                <w:numId w:val="19"/>
              </w:numPr>
              <w:spacing w:after="160" w:line="259" w:lineRule="auto"/>
              <w:jc w:val="both"/>
              <w:rPr>
                <w:rFonts w:cstheme="minorHAnsi"/>
                <w:b/>
                <w:bCs/>
                <w:i/>
                <w:iCs/>
              </w:rPr>
            </w:pPr>
            <w:r w:rsidRPr="00BE0461">
              <w:rPr>
                <w:rFonts w:cstheme="minorHAnsi"/>
                <w:b/>
                <w:bCs/>
                <w:i/>
                <w:iCs/>
              </w:rPr>
              <w:t>Teaching guides</w:t>
            </w:r>
          </w:p>
          <w:p w14:paraId="72207CF8" w14:textId="77777777" w:rsidR="00E7793C" w:rsidRPr="00BE0461" w:rsidRDefault="00E7793C" w:rsidP="00BE0461">
            <w:pPr>
              <w:spacing w:after="160" w:line="259" w:lineRule="auto"/>
              <w:jc w:val="both"/>
              <w:rPr>
                <w:rFonts w:cstheme="minorHAnsi"/>
              </w:rPr>
            </w:pPr>
            <w:r w:rsidRPr="00BE0461">
              <w:rPr>
                <w:rFonts w:cstheme="minorHAnsi"/>
              </w:rPr>
              <w:t xml:space="preserve">The teaching guides and catalogue of good inclusion practice below were produced by the Erasmus+ </w:t>
            </w:r>
            <w:proofErr w:type="spellStart"/>
            <w:r w:rsidRPr="00BE0461">
              <w:rPr>
                <w:rFonts w:cstheme="minorHAnsi"/>
              </w:rPr>
              <w:t>IncluTech</w:t>
            </w:r>
            <w:proofErr w:type="spellEnd"/>
            <w:r w:rsidRPr="00BE0461">
              <w:rPr>
                <w:rFonts w:cstheme="minorHAnsi"/>
              </w:rPr>
              <w:t xml:space="preserve"> project (2015-2017). More information about the project is available at </w:t>
            </w:r>
            <w:hyperlink r:id="rId150" w:history="1">
              <w:r w:rsidRPr="00BE0461">
                <w:rPr>
                  <w:rStyle w:val="-"/>
                  <w:rFonts w:cstheme="minorHAnsi"/>
                </w:rPr>
                <w:t>http://www.robobraille.org/project-inclutech</w:t>
              </w:r>
            </w:hyperlink>
          </w:p>
          <w:p w14:paraId="636731A6" w14:textId="77777777" w:rsidR="00E7793C" w:rsidRPr="00BE0461" w:rsidRDefault="00E7793C" w:rsidP="00BE0461">
            <w:pPr>
              <w:spacing w:after="160" w:line="259" w:lineRule="auto"/>
              <w:jc w:val="both"/>
              <w:rPr>
                <w:rFonts w:cstheme="minorHAnsi"/>
              </w:rPr>
            </w:pPr>
            <w:r w:rsidRPr="00BE0461">
              <w:rPr>
                <w:rFonts w:cstheme="minorHAnsi"/>
              </w:rPr>
              <w:t xml:space="preserve">The teaching guides are available in English, Danish, </w:t>
            </w:r>
            <w:proofErr w:type="spellStart"/>
            <w:r w:rsidRPr="00BE0461">
              <w:rPr>
                <w:rFonts w:cstheme="minorHAnsi"/>
              </w:rPr>
              <w:t>Italien</w:t>
            </w:r>
            <w:proofErr w:type="spellEnd"/>
            <w:r w:rsidRPr="00BE0461">
              <w:rPr>
                <w:rFonts w:cstheme="minorHAnsi"/>
              </w:rPr>
              <w:t xml:space="preserve">, Greek, Bulgarian, Romanian and Hungarian. </w:t>
            </w:r>
            <w:proofErr w:type="spellStart"/>
            <w:r w:rsidRPr="00BE0461">
              <w:rPr>
                <w:rFonts w:cstheme="minorHAnsi"/>
              </w:rPr>
              <w:t>Localised</w:t>
            </w:r>
            <w:proofErr w:type="spellEnd"/>
            <w:r w:rsidRPr="00BE0461">
              <w:rPr>
                <w:rFonts w:cstheme="minorHAnsi"/>
              </w:rPr>
              <w:t xml:space="preserve"> versions can be downloaded from the Erasmus+ Project Results platform at </w:t>
            </w:r>
            <w:hyperlink r:id="rId151" w:history="1">
              <w:r w:rsidRPr="00BE0461">
                <w:rPr>
                  <w:rStyle w:val="-"/>
                  <w:rFonts w:cstheme="minorHAnsi"/>
                </w:rPr>
                <w:t>https://ec.europa.eu/programmes/erasmus-plus/projects/</w:t>
              </w:r>
            </w:hyperlink>
          </w:p>
          <w:p w14:paraId="08E89B61"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13D1D594" wp14:editId="73FB5678">
                  <wp:extent cx="152400" cy="152400"/>
                  <wp:effectExtent l="0" t="0" r="0" b="0"/>
                  <wp:docPr id="62" name="Picture 27"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r w:rsidR="003E4B44">
              <w:rPr>
                <w:lang w:val="el-GR"/>
              </w:rPr>
              <w:fldChar w:fldCharType="begin"/>
            </w:r>
            <w:r w:rsidR="003E4B44">
              <w:instrText xml:space="preserve"> HYPERLINK "http://www.robobraille.org/sites/default/files/resourcefiles/teaching_first_language_-_blind.pdf" \o "teaching_first_language_-_blind.pdf" </w:instrText>
            </w:r>
            <w:r w:rsidR="003E4B44">
              <w:rPr>
                <w:lang w:val="el-GR"/>
              </w:rPr>
              <w:fldChar w:fldCharType="separate"/>
            </w:r>
            <w:r w:rsidRPr="00BE0461">
              <w:rPr>
                <w:rStyle w:val="-"/>
                <w:rFonts w:cstheme="minorHAnsi"/>
                <w:lang w:val="ro-RO"/>
              </w:rPr>
              <w:t>Teaching First Language to Students who are Blind</w:t>
            </w:r>
            <w:r w:rsidR="003E4B44">
              <w:rPr>
                <w:rStyle w:val="-"/>
                <w:rFonts w:cstheme="minorHAnsi"/>
                <w:lang w:val="ro-RO"/>
              </w:rPr>
              <w:fldChar w:fldCharType="end"/>
            </w:r>
          </w:p>
          <w:p w14:paraId="5E9D8532"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0C313348" wp14:editId="56890408">
                  <wp:extent cx="152400" cy="152400"/>
                  <wp:effectExtent l="0" t="0" r="0" b="0"/>
                  <wp:docPr id="63" name="Picture 2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3" w:tooltip="teaching_foreign_language_-_blind.pdf" w:history="1">
              <w:r w:rsidRPr="00BE0461">
                <w:rPr>
                  <w:rStyle w:val="-"/>
                  <w:rFonts w:cstheme="minorHAnsi"/>
                  <w:lang w:val="ro-RO"/>
                </w:rPr>
                <w:t>Teaching Foreign Language to Students who are Blind</w:t>
              </w:r>
            </w:hyperlink>
          </w:p>
          <w:p w14:paraId="5C0BA867"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616C8D8E" wp14:editId="1C7F7AF2">
                  <wp:extent cx="152400" cy="152400"/>
                  <wp:effectExtent l="0" t="0" r="0" b="0"/>
                  <wp:docPr id="64" name="Picture 2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4" w:tooltip="teaching_maths_-_blind.pdf" w:history="1">
              <w:r w:rsidRPr="00BE0461">
                <w:rPr>
                  <w:rStyle w:val="-"/>
                  <w:rFonts w:cstheme="minorHAnsi"/>
                  <w:lang w:val="ro-RO"/>
                </w:rPr>
                <w:t>Teaching Mathematics to Students who are Blind</w:t>
              </w:r>
            </w:hyperlink>
          </w:p>
          <w:p w14:paraId="46485E12"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619C6124" wp14:editId="47478A01">
                  <wp:extent cx="152400" cy="152400"/>
                  <wp:effectExtent l="0" t="0" r="0" b="0"/>
                  <wp:docPr id="65" name="Picture 2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5" w:tooltip="teaching_music_-_blind.pdf" w:history="1">
              <w:r w:rsidRPr="00BE0461">
                <w:rPr>
                  <w:rStyle w:val="-"/>
                  <w:rFonts w:cstheme="minorHAnsi"/>
                  <w:lang w:val="ro-RO"/>
                </w:rPr>
                <w:t>Teaching Music to Students who are Blind</w:t>
              </w:r>
            </w:hyperlink>
          </w:p>
          <w:p w14:paraId="614DAC88"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1E861FBB" wp14:editId="1A7C1AD5">
                  <wp:extent cx="152400" cy="152400"/>
                  <wp:effectExtent l="0" t="0" r="0" b="0"/>
                  <wp:docPr id="66" name="Picture 2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6" w:tooltip="guide_to_teaching_first_language_to_partially_sighted.pdf" w:history="1">
              <w:r w:rsidRPr="00BE0461">
                <w:rPr>
                  <w:rStyle w:val="-"/>
                  <w:rFonts w:cstheme="minorHAnsi"/>
                  <w:lang w:val="ro-RO"/>
                </w:rPr>
                <w:t>Teaching First Language to Students who are Partially Sighted</w:t>
              </w:r>
            </w:hyperlink>
          </w:p>
          <w:p w14:paraId="7BE0CEFF"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261E2550" wp14:editId="6D8A2FEC">
                  <wp:extent cx="152400" cy="152400"/>
                  <wp:effectExtent l="0" t="0" r="0" b="0"/>
                  <wp:docPr id="67" name="Picture 2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7" w:tooltip="guide_to_teaching_foreign_language_to_partially_sighted.pdf" w:history="1">
              <w:r w:rsidRPr="00BE0461">
                <w:rPr>
                  <w:rStyle w:val="-"/>
                  <w:rFonts w:cstheme="minorHAnsi"/>
                  <w:lang w:val="ro-RO"/>
                </w:rPr>
                <w:t>Teaching Foreign Language to Students who are Partially Sighted</w:t>
              </w:r>
            </w:hyperlink>
          </w:p>
          <w:p w14:paraId="7A71F48F"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695D63F9" wp14:editId="3ED12F62">
                  <wp:extent cx="152400" cy="152400"/>
                  <wp:effectExtent l="0" t="0" r="0" b="0"/>
                  <wp:docPr id="68" name="Picture 2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8" w:tooltip="guide_to_teaching_maths_to_partially_sighted.pdf" w:history="1">
              <w:r w:rsidRPr="00BE0461">
                <w:rPr>
                  <w:rStyle w:val="-"/>
                  <w:rFonts w:cstheme="minorHAnsi"/>
                  <w:lang w:val="ro-RO"/>
                </w:rPr>
                <w:t>Teaching Mathematics to Students who are Partially Sighted</w:t>
              </w:r>
            </w:hyperlink>
          </w:p>
          <w:p w14:paraId="00C00FC2"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7A1399F7" wp14:editId="5D0690FD">
                  <wp:extent cx="152400" cy="152400"/>
                  <wp:effectExtent l="0" t="0" r="0" b="0"/>
                  <wp:docPr id="69" name="Picture 20"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59" w:tooltip="guide_to_teaching_music_to_partially_sighted.pdf" w:history="1">
              <w:r w:rsidRPr="00BE0461">
                <w:rPr>
                  <w:rStyle w:val="-"/>
                  <w:rFonts w:cstheme="minorHAnsi"/>
                  <w:lang w:val="ro-RO"/>
                </w:rPr>
                <w:t>Teaching Music to Students who are Partially Sighted</w:t>
              </w:r>
            </w:hyperlink>
          </w:p>
          <w:p w14:paraId="6329380D"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5FF52847" wp14:editId="5B171AFC">
                  <wp:extent cx="152400" cy="152400"/>
                  <wp:effectExtent l="0" t="0" r="0" b="0"/>
                  <wp:docPr id="70" name="Picture 19"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0" w:tooltip="teaching_guide_for_first_langauge_and_dyslexia.pdf" w:history="1">
              <w:r w:rsidRPr="00BE0461">
                <w:rPr>
                  <w:rStyle w:val="-"/>
                  <w:rFonts w:cstheme="minorHAnsi"/>
                  <w:lang w:val="ro-RO"/>
                </w:rPr>
                <w:t>Teaching First Language to Students with Dyslexia</w:t>
              </w:r>
            </w:hyperlink>
          </w:p>
          <w:p w14:paraId="3F583BDE"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207324AB" wp14:editId="7C5275E8">
                  <wp:extent cx="152400" cy="152400"/>
                  <wp:effectExtent l="0" t="0" r="0" b="0"/>
                  <wp:docPr id="71" name="Picture 18"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1" w:tooltip="teaching_guide_for_foreign_langauge_and_dyslexia.pdf" w:history="1">
              <w:r w:rsidRPr="00BE0461">
                <w:rPr>
                  <w:rStyle w:val="-"/>
                  <w:rFonts w:cstheme="minorHAnsi"/>
                  <w:lang w:val="ro-RO"/>
                </w:rPr>
                <w:t>Teaching Foreign Language to Students with Dyslexia</w:t>
              </w:r>
            </w:hyperlink>
          </w:p>
          <w:p w14:paraId="36FD7D3B"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0282318F" wp14:editId="57B3DA31">
                  <wp:extent cx="152400" cy="152400"/>
                  <wp:effectExtent l="0" t="0" r="0" b="0"/>
                  <wp:docPr id="72" name="Picture 17"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2" w:tooltip="teaching_guide_for_math_and_dyslexia.pdf" w:history="1">
              <w:r w:rsidRPr="00BE0461">
                <w:rPr>
                  <w:rStyle w:val="-"/>
                  <w:rFonts w:cstheme="minorHAnsi"/>
                  <w:lang w:val="ro-RO"/>
                </w:rPr>
                <w:t>Teaching Mathematics to Students with Dyslexia</w:t>
              </w:r>
            </w:hyperlink>
          </w:p>
          <w:p w14:paraId="35BA0226"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lastRenderedPageBreak/>
              <w:drawing>
                <wp:inline distT="0" distB="0" distL="0" distR="0" wp14:anchorId="29C68031" wp14:editId="3F30A1FB">
                  <wp:extent cx="152400" cy="152400"/>
                  <wp:effectExtent l="0" t="0" r="0" b="0"/>
                  <wp:docPr id="73" name="Picture 1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3" w:tooltip="teaching_guide_for_music_and_dyslexia.pdf" w:history="1">
              <w:r w:rsidRPr="00BE0461">
                <w:rPr>
                  <w:rStyle w:val="-"/>
                  <w:rFonts w:cstheme="minorHAnsi"/>
                  <w:lang w:val="ro-RO"/>
                </w:rPr>
                <w:t>Teaching Music to Students with Dyslexia</w:t>
              </w:r>
            </w:hyperlink>
          </w:p>
          <w:p w14:paraId="2E01AB0B" w14:textId="5CEE593E"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1DA2C151" wp14:editId="3F2F9833">
                  <wp:extent cx="152400" cy="152400"/>
                  <wp:effectExtent l="0" t="0" r="0" b="0"/>
                  <wp:docPr id="83" name="Εικόνα 8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4" w:tooltip="catalogue_of_good_inclusion_practice.pdf" w:history="1">
              <w:r w:rsidRPr="00BE0461">
                <w:rPr>
                  <w:rStyle w:val="-"/>
                  <w:rFonts w:cstheme="minorHAnsi"/>
                  <w:lang w:val="ro-RO"/>
                </w:rPr>
                <w:t>Catalogue of Good Inclusion Practice</w:t>
              </w:r>
            </w:hyperlink>
          </w:p>
          <w:p w14:paraId="110B8DAE" w14:textId="77777777" w:rsidR="00E7793C" w:rsidRPr="00BE0461" w:rsidRDefault="00E7793C" w:rsidP="00BE0461">
            <w:pPr>
              <w:numPr>
                <w:ilvl w:val="0"/>
                <w:numId w:val="19"/>
              </w:numPr>
              <w:spacing w:after="160" w:line="259" w:lineRule="auto"/>
              <w:jc w:val="both"/>
              <w:rPr>
                <w:rFonts w:cstheme="minorHAnsi"/>
                <w:b/>
                <w:bCs/>
                <w:i/>
                <w:iCs/>
              </w:rPr>
            </w:pPr>
            <w:r w:rsidRPr="00BE0461">
              <w:rPr>
                <w:rFonts w:cstheme="minorHAnsi"/>
                <w:b/>
                <w:bCs/>
                <w:i/>
                <w:iCs/>
              </w:rPr>
              <w:t>Guides and Best Practices</w:t>
            </w:r>
          </w:p>
          <w:p w14:paraId="03470709"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47C2ED47" wp14:editId="1C15A77E">
                  <wp:extent cx="152400" cy="152400"/>
                  <wp:effectExtent l="0" t="0" r="0" b="0"/>
                  <wp:docPr id="74" name="Picture 3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r w:rsidR="003E4B44">
              <w:rPr>
                <w:lang w:val="el-GR"/>
              </w:rPr>
              <w:fldChar w:fldCharType="begin"/>
            </w:r>
            <w:r w:rsidR="003E4B44">
              <w:instrText xml:space="preserve"> HYPERLINK "http://www.robobraille.org/sites/default/files/resourcefiles/RoboBraille%20Service%20Summary%20version%201-23%20en.pdf" \o "RoboBraille Service Summary version 1-23 en.pdf" </w:instrText>
            </w:r>
            <w:r w:rsidR="003E4B44">
              <w:rPr>
                <w:lang w:val="el-GR"/>
              </w:rPr>
              <w:fldChar w:fldCharType="separate"/>
            </w:r>
            <w:r w:rsidRPr="00BE0461">
              <w:rPr>
                <w:rStyle w:val="-"/>
                <w:rFonts w:cstheme="minorHAnsi"/>
                <w:lang w:val="ro-RO"/>
              </w:rPr>
              <w:t>RoboBraille Service Summary - Features, Functions and Options of the RoboBraille Service</w:t>
            </w:r>
            <w:r w:rsidR="003E4B44">
              <w:rPr>
                <w:rStyle w:val="-"/>
                <w:rFonts w:cstheme="minorHAnsi"/>
                <w:lang w:val="ro-RO"/>
              </w:rPr>
              <w:fldChar w:fldCharType="end"/>
            </w:r>
          </w:p>
          <w:p w14:paraId="56E587EF"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05C7596E" wp14:editId="4BBE7D78">
                  <wp:extent cx="152400" cy="152400"/>
                  <wp:effectExtent l="0" t="0" r="0" b="0"/>
                  <wp:docPr id="75" name="Picture 3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5" w:tooltip="The Robobraille Service in Education Catalogue Long Version August 2013 FINAL.pdf" w:history="1">
              <w:r w:rsidRPr="00BE0461">
                <w:rPr>
                  <w:rStyle w:val="-"/>
                  <w:rFonts w:cstheme="minorHAnsi"/>
                  <w:lang w:val="ro-RO"/>
                </w:rPr>
                <w:t>RoboBraille in Education: Catalog of Good Practice</w:t>
              </w:r>
            </w:hyperlink>
          </w:p>
          <w:p w14:paraId="3E9CC759"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65E03A62" wp14:editId="662CC0FA">
                  <wp:extent cx="152400" cy="152400"/>
                  <wp:effectExtent l="0" t="0" r="0" b="0"/>
                  <wp:docPr id="76" name="Picture 3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r w:rsidR="003E4B44">
              <w:rPr>
                <w:lang w:val="el-GR"/>
              </w:rPr>
              <w:fldChar w:fldCharType="begin"/>
            </w:r>
            <w:r w:rsidR="003E4B44">
              <w:instrText xml:space="preserve"> HYPERLINK "http://www.robobraille.org/sites/default/files/resourcefiles/Roles%20and%20Responsibilities%20of%20Partners%20in%20a%20RoboBraille-project.pdf" \o "Roles and Responsibilities of Partners in a RoboBraille-project.pdf" </w:instrText>
            </w:r>
            <w:r w:rsidR="003E4B44">
              <w:rPr>
                <w:lang w:val="el-GR"/>
              </w:rPr>
              <w:fldChar w:fldCharType="separate"/>
            </w:r>
            <w:r w:rsidRPr="00BE0461">
              <w:rPr>
                <w:rStyle w:val="-"/>
                <w:rFonts w:cstheme="minorHAnsi"/>
                <w:lang w:val="ro-RO"/>
              </w:rPr>
              <w:t>Roles and Responsibilities of Partners in a RoboBraille-project</w:t>
            </w:r>
            <w:r w:rsidR="003E4B44">
              <w:rPr>
                <w:rStyle w:val="-"/>
                <w:rFonts w:cstheme="minorHAnsi"/>
                <w:lang w:val="ro-RO"/>
              </w:rPr>
              <w:fldChar w:fldCharType="end"/>
            </w:r>
          </w:p>
          <w:p w14:paraId="1F9884EA"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5DF42EEE" wp14:editId="7BB940D1">
                  <wp:extent cx="152400" cy="152400"/>
                  <wp:effectExtent l="0" t="0" r="0" b="0"/>
                  <wp:docPr id="77" name="Picture 30"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6" w:tooltip="Current languages and functions in RoboBraille 1.3.pdf" w:history="1">
              <w:r w:rsidRPr="00BE0461">
                <w:rPr>
                  <w:rStyle w:val="-"/>
                  <w:rFonts w:cstheme="minorHAnsi"/>
                  <w:lang w:val="ro-RO"/>
                </w:rPr>
                <w:t>Current Languages and Functions in RoboBraille</w:t>
              </w:r>
            </w:hyperlink>
          </w:p>
          <w:p w14:paraId="392FC7D8"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0CF88266" wp14:editId="34AF28E5">
                  <wp:extent cx="152400" cy="152400"/>
                  <wp:effectExtent l="0" t="0" r="0" b="0"/>
                  <wp:docPr id="78" name="Picture 29"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7" w:tooltip="robobraille_conversion_matrix_1-3.pdf" w:history="1">
              <w:r w:rsidRPr="00BE0461">
                <w:rPr>
                  <w:rStyle w:val="-"/>
                  <w:rFonts w:cstheme="minorHAnsi"/>
                  <w:lang w:val="ro-RO"/>
                </w:rPr>
                <w:t>RoboBraille Conversion Matrix</w:t>
              </w:r>
            </w:hyperlink>
          </w:p>
          <w:p w14:paraId="5666BDD1" w14:textId="375BEAB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07DEFC99" wp14:editId="19EAFBBA">
                  <wp:extent cx="152400" cy="152400"/>
                  <wp:effectExtent l="0" t="0" r="0" b="0"/>
                  <wp:docPr id="82" name="Εικόνα 8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8" w:tooltip="the_email_interface_to_robobraille.pdf" w:history="1">
              <w:r w:rsidRPr="00BE0461">
                <w:rPr>
                  <w:rStyle w:val="-"/>
                  <w:rFonts w:cstheme="minorHAnsi"/>
                  <w:lang w:val="ro-RO"/>
                </w:rPr>
                <w:t>The e-mail interface to RoboBraille</w:t>
              </w:r>
            </w:hyperlink>
          </w:p>
          <w:p w14:paraId="3E8CEFBD" w14:textId="77777777" w:rsidR="00E7793C" w:rsidRPr="00BE0461" w:rsidRDefault="00E7793C" w:rsidP="00BE0461">
            <w:pPr>
              <w:numPr>
                <w:ilvl w:val="0"/>
                <w:numId w:val="19"/>
              </w:numPr>
              <w:spacing w:after="160" w:line="259" w:lineRule="auto"/>
              <w:jc w:val="both"/>
              <w:rPr>
                <w:rFonts w:cstheme="minorHAnsi"/>
                <w:b/>
                <w:bCs/>
                <w:i/>
                <w:iCs/>
              </w:rPr>
            </w:pPr>
            <w:r w:rsidRPr="00BE0461">
              <w:rPr>
                <w:rFonts w:cstheme="minorHAnsi"/>
                <w:b/>
                <w:bCs/>
                <w:i/>
                <w:iCs/>
              </w:rPr>
              <w:t>Brochures</w:t>
            </w:r>
          </w:p>
          <w:p w14:paraId="3FD60651"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3EC0A89E" wp14:editId="00117D8F">
                  <wp:extent cx="152400" cy="152400"/>
                  <wp:effectExtent l="0" t="0" r="0" b="0"/>
                  <wp:docPr id="79" name="Picture 3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r w:rsidR="003E4B44">
              <w:rPr>
                <w:lang w:val="el-GR"/>
              </w:rPr>
              <w:fldChar w:fldCharType="begin"/>
            </w:r>
            <w:r w:rsidR="003E4B44">
              <w:instrText xml:space="preserve"> HYPERLINK "http://www.robobraille.org/sites/default/files/resourcefiles/RoboBraille%20webA.pdf" \o "RoboBraille webA.pdf" </w:instrText>
            </w:r>
            <w:r w:rsidR="003E4B44">
              <w:rPr>
                <w:lang w:val="el-GR"/>
              </w:rPr>
              <w:fldChar w:fldCharType="separate"/>
            </w:r>
            <w:r w:rsidRPr="00BE0461">
              <w:rPr>
                <w:rStyle w:val="-"/>
                <w:rFonts w:cstheme="minorHAnsi"/>
                <w:lang w:val="ro-RO"/>
              </w:rPr>
              <w:t>Main RoboBraille leaflet - version A</w:t>
            </w:r>
            <w:r w:rsidR="003E4B44">
              <w:rPr>
                <w:rStyle w:val="-"/>
                <w:rFonts w:cstheme="minorHAnsi"/>
                <w:lang w:val="ro-RO"/>
              </w:rPr>
              <w:fldChar w:fldCharType="end"/>
            </w:r>
          </w:p>
          <w:p w14:paraId="10BD3768" w14:textId="77777777"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3A0A875B" wp14:editId="40F76E93">
                  <wp:extent cx="152400" cy="152400"/>
                  <wp:effectExtent l="0" t="0" r="0" b="0"/>
                  <wp:docPr id="80" name="Picture 3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69" w:tooltip="RoboBraille webB.pdf" w:history="1">
              <w:r w:rsidRPr="00BE0461">
                <w:rPr>
                  <w:rStyle w:val="-"/>
                  <w:rFonts w:cstheme="minorHAnsi"/>
                  <w:lang w:val="ro-RO"/>
                </w:rPr>
                <w:t>Main RoboBraille leaflet - version B</w:t>
              </w:r>
            </w:hyperlink>
          </w:p>
          <w:p w14:paraId="0797BB8E" w14:textId="5C484E3D" w:rsidR="00E7793C" w:rsidRPr="00BE0461" w:rsidRDefault="00E7793C" w:rsidP="00BE0461">
            <w:pPr>
              <w:spacing w:after="160" w:line="259" w:lineRule="auto"/>
              <w:jc w:val="both"/>
              <w:rPr>
                <w:rFonts w:cstheme="minorHAnsi"/>
                <w:lang w:val="ro-RO"/>
              </w:rPr>
            </w:pPr>
            <w:r w:rsidRPr="00BE0461">
              <w:rPr>
                <w:rFonts w:cstheme="minorHAnsi"/>
                <w:noProof/>
                <w:lang w:val="ro-RO"/>
              </w:rPr>
              <w:drawing>
                <wp:inline distT="0" distB="0" distL="0" distR="0" wp14:anchorId="108D2797" wp14:editId="65CE4FA1">
                  <wp:extent cx="152400" cy="152400"/>
                  <wp:effectExtent l="0" t="0" r="0" b="0"/>
                  <wp:docPr id="81" name="Εικόνα 8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0461">
              <w:rPr>
                <w:rFonts w:cstheme="minorHAnsi"/>
                <w:lang w:val="ro-RO"/>
              </w:rPr>
              <w:t> </w:t>
            </w:r>
            <w:hyperlink r:id="rId170" w:tooltip="sensus_pharmabraille_-_datasheet.pdf" w:history="1">
              <w:r w:rsidRPr="00BE0461">
                <w:rPr>
                  <w:rStyle w:val="-"/>
                  <w:rFonts w:cstheme="minorHAnsi"/>
                  <w:lang w:val="ro-RO"/>
                </w:rPr>
                <w:t>Sensus PharmaBraille datasheet. A Braille solution for pharmaceutical packaging</w:t>
              </w:r>
            </w:hyperlink>
          </w:p>
          <w:p w14:paraId="6302F4C6" w14:textId="77777777" w:rsidR="00E7793C" w:rsidRPr="00BE0461" w:rsidRDefault="00E7793C" w:rsidP="00BE0461">
            <w:pPr>
              <w:numPr>
                <w:ilvl w:val="0"/>
                <w:numId w:val="19"/>
              </w:numPr>
              <w:spacing w:after="160" w:line="259" w:lineRule="auto"/>
              <w:jc w:val="both"/>
              <w:rPr>
                <w:rFonts w:cstheme="minorHAnsi"/>
                <w:b/>
                <w:bCs/>
                <w:i/>
                <w:iCs/>
              </w:rPr>
            </w:pPr>
            <w:r w:rsidRPr="00BE0461">
              <w:rPr>
                <w:rFonts w:cstheme="minorHAnsi"/>
                <w:b/>
                <w:bCs/>
                <w:i/>
                <w:iCs/>
              </w:rPr>
              <w:t>Videos</w:t>
            </w:r>
          </w:p>
          <w:p w14:paraId="0EE91AE9" w14:textId="172CE449" w:rsidR="00E7793C" w:rsidRPr="00E7793C" w:rsidRDefault="00922076" w:rsidP="00BE0461">
            <w:pPr>
              <w:spacing w:after="160" w:line="259" w:lineRule="auto"/>
              <w:jc w:val="both"/>
              <w:rPr>
                <w:lang w:val="ro-RO"/>
              </w:rPr>
            </w:pPr>
            <w:hyperlink r:id="rId171" w:history="1">
              <w:r w:rsidR="00E7793C" w:rsidRPr="00BE0461">
                <w:rPr>
                  <w:rStyle w:val="-"/>
                  <w:rFonts w:cstheme="minorHAnsi"/>
                  <w:lang w:val="ro-RO"/>
                </w:rPr>
                <w:t>http://www.robobraille.org/resources/videos</w:t>
              </w:r>
            </w:hyperlink>
          </w:p>
        </w:tc>
      </w:tr>
    </w:tbl>
    <w:p w14:paraId="6529E8B8" w14:textId="77777777" w:rsidR="00E7793C" w:rsidRPr="00E7793C" w:rsidRDefault="00E7793C" w:rsidP="00E7793C">
      <w:pPr>
        <w:rPr>
          <w:b/>
          <w:bCs/>
          <w:iCs/>
          <w:lang w:val="ro-RO"/>
        </w:rPr>
      </w:pPr>
    </w:p>
    <w:p w14:paraId="1A8F5621" w14:textId="58269CEA" w:rsidR="00D20BF3" w:rsidRPr="00BE0461" w:rsidRDefault="00403CBA" w:rsidP="00BE0461">
      <w:pPr>
        <w:pStyle w:val="2"/>
        <w:rPr>
          <w:b/>
          <w:bCs/>
          <w:lang w:val="en-US"/>
        </w:rPr>
      </w:pPr>
      <w:bookmarkStart w:id="41" w:name="_Toc52364932"/>
      <w:r>
        <w:rPr>
          <w:rStyle w:val="ab"/>
          <w:lang w:val="en-US"/>
        </w:rPr>
        <w:t>4</w:t>
      </w:r>
      <w:r w:rsidRPr="00214858">
        <w:rPr>
          <w:rStyle w:val="ab"/>
          <w:lang w:val="en-US"/>
        </w:rPr>
        <w:t>.</w:t>
      </w:r>
      <w:r>
        <w:rPr>
          <w:rStyle w:val="ab"/>
          <w:lang w:val="en-US"/>
        </w:rPr>
        <w:t>2</w:t>
      </w:r>
      <w:r w:rsidRPr="00214858">
        <w:rPr>
          <w:rStyle w:val="ab"/>
          <w:lang w:val="en-US"/>
        </w:rPr>
        <w:t xml:space="preserve"> </w:t>
      </w:r>
      <w:bookmarkStart w:id="42" w:name="_Hlk52277593"/>
      <w:r>
        <w:rPr>
          <w:rStyle w:val="ab"/>
          <w:lang w:val="en-US"/>
        </w:rPr>
        <w:t>Employment</w:t>
      </w:r>
      <w:bookmarkEnd w:id="41"/>
      <w:r>
        <w:rPr>
          <w:rStyle w:val="ab"/>
          <w:lang w:val="en-US"/>
        </w:rPr>
        <w:t xml:space="preserve"> </w:t>
      </w:r>
      <w:bookmarkEnd w:id="42"/>
    </w:p>
    <w:p w14:paraId="2CCBE8A3" w14:textId="25A880BF" w:rsidR="00EA67D8" w:rsidRDefault="00EA67D8" w:rsidP="00D20BF3">
      <w:pPr>
        <w:rPr>
          <w:b/>
          <w:lang w:val="en-US"/>
        </w:rPr>
      </w:pPr>
    </w:p>
    <w:tbl>
      <w:tblPr>
        <w:tblStyle w:val="a4"/>
        <w:tblW w:w="0" w:type="auto"/>
        <w:shd w:val="clear" w:color="auto" w:fill="FFD966" w:themeFill="accent4" w:themeFillTint="99"/>
        <w:tblLook w:val="04A0" w:firstRow="1" w:lastRow="0" w:firstColumn="1" w:lastColumn="0" w:noHBand="0" w:noVBand="1"/>
      </w:tblPr>
      <w:tblGrid>
        <w:gridCol w:w="8296"/>
      </w:tblGrid>
      <w:tr w:rsidR="00EA67D8" w:rsidRPr="00EA67D8" w14:paraId="4D7BD94D" w14:textId="77777777" w:rsidTr="00EA67D8">
        <w:tc>
          <w:tcPr>
            <w:tcW w:w="9493" w:type="dxa"/>
            <w:shd w:val="clear" w:color="auto" w:fill="FFD966" w:themeFill="accent4" w:themeFillTint="99"/>
          </w:tcPr>
          <w:p w14:paraId="3AD25789" w14:textId="77777777" w:rsidR="00EA67D8" w:rsidRPr="00EA67D8" w:rsidRDefault="00EA67D8" w:rsidP="00EA67D8">
            <w:pPr>
              <w:spacing w:after="160" w:line="259" w:lineRule="auto"/>
              <w:rPr>
                <w:rFonts w:eastAsiaTheme="minorHAnsi"/>
                <w:b/>
                <w:lang w:val="el-GR" w:eastAsia="en-US"/>
              </w:rPr>
            </w:pPr>
            <w:bookmarkStart w:id="43" w:name="_Hlk43125156"/>
          </w:p>
          <w:p w14:paraId="3274FF88" w14:textId="10159AC1" w:rsidR="00EA67D8" w:rsidRPr="00EA67D8" w:rsidRDefault="00EA67D8" w:rsidP="00EA67D8">
            <w:pPr>
              <w:spacing w:after="160" w:line="259" w:lineRule="auto"/>
              <w:jc w:val="center"/>
              <w:rPr>
                <w:rFonts w:eastAsiaTheme="minorHAnsi"/>
                <w:b/>
                <w:lang w:eastAsia="en-US"/>
              </w:rPr>
            </w:pPr>
            <w:r>
              <w:rPr>
                <w:rFonts w:eastAsiaTheme="minorHAnsi"/>
                <w:b/>
                <w:lang w:eastAsia="en-US"/>
              </w:rPr>
              <w:t>e-life</w:t>
            </w:r>
          </w:p>
        </w:tc>
      </w:tr>
    </w:tbl>
    <w:p w14:paraId="234C3119" w14:textId="77777777" w:rsidR="00EA67D8" w:rsidRPr="00EA67D8" w:rsidRDefault="00EA67D8" w:rsidP="00EA67D8">
      <w:pPr>
        <w:rPr>
          <w:b/>
          <w:lang w:val="en-US"/>
        </w:rPr>
      </w:pPr>
    </w:p>
    <w:tbl>
      <w:tblPr>
        <w:tblStyle w:val="a4"/>
        <w:tblW w:w="0" w:type="auto"/>
        <w:tblLook w:val="04A0" w:firstRow="1" w:lastRow="0" w:firstColumn="1" w:lastColumn="0" w:noHBand="0" w:noVBand="1"/>
      </w:tblPr>
      <w:tblGrid>
        <w:gridCol w:w="8296"/>
      </w:tblGrid>
      <w:tr w:rsidR="00EA67D8" w:rsidRPr="00401CDC" w14:paraId="52C892C7" w14:textId="77777777" w:rsidTr="00EA67D8">
        <w:tc>
          <w:tcPr>
            <w:tcW w:w="9493" w:type="dxa"/>
          </w:tcPr>
          <w:p w14:paraId="677A1D72" w14:textId="4F913116" w:rsidR="00EA67D8" w:rsidRPr="007F45E0" w:rsidRDefault="00EA67D8" w:rsidP="00A27A6A">
            <w:pPr>
              <w:spacing w:after="160" w:line="259" w:lineRule="auto"/>
              <w:jc w:val="both"/>
              <w:rPr>
                <w:rFonts w:eastAsiaTheme="minorHAnsi"/>
                <w:b/>
                <w:bCs/>
                <w:lang w:eastAsia="en-US"/>
              </w:rPr>
            </w:pPr>
            <w:r w:rsidRPr="00EA67D8">
              <w:rPr>
                <w:rFonts w:eastAsiaTheme="minorHAnsi"/>
                <w:b/>
                <w:bCs/>
                <w:lang w:eastAsia="en-US"/>
              </w:rPr>
              <w:t>Type of resource:</w:t>
            </w:r>
            <w:r>
              <w:rPr>
                <w:rFonts w:eastAsiaTheme="minorHAnsi"/>
                <w:b/>
                <w:bCs/>
                <w:lang w:eastAsia="en-US"/>
              </w:rPr>
              <w:t xml:space="preserve"> </w:t>
            </w:r>
            <w:bookmarkStart w:id="44" w:name="_Hlk52277631"/>
            <w:r w:rsidRPr="00EA67D8">
              <w:rPr>
                <w:rFonts w:eastAsiaTheme="minorHAnsi"/>
                <w:lang w:eastAsia="en-US"/>
              </w:rPr>
              <w:t>Web portal</w:t>
            </w:r>
            <w:r w:rsidR="00DE65DC">
              <w:rPr>
                <w:rFonts w:eastAsiaTheme="minorHAnsi"/>
                <w:lang w:eastAsia="en-US"/>
              </w:rPr>
              <w:t>/platform</w:t>
            </w:r>
            <w:bookmarkEnd w:id="44"/>
          </w:p>
        </w:tc>
      </w:tr>
    </w:tbl>
    <w:p w14:paraId="73B3B980" w14:textId="0FDBBC80" w:rsidR="00EA67D8" w:rsidRDefault="00EA67D8" w:rsidP="00A27A6A">
      <w:pPr>
        <w:jc w:val="both"/>
        <w:rPr>
          <w:b/>
          <w:lang w:val="en-US"/>
        </w:rPr>
      </w:pPr>
    </w:p>
    <w:p w14:paraId="7BDB22A9" w14:textId="77777777" w:rsidR="00200241" w:rsidRPr="00EA67D8" w:rsidRDefault="00200241" w:rsidP="00A27A6A">
      <w:pPr>
        <w:jc w:val="both"/>
        <w:rPr>
          <w:b/>
          <w:lang w:val="en-US"/>
        </w:rPr>
      </w:pPr>
    </w:p>
    <w:tbl>
      <w:tblPr>
        <w:tblStyle w:val="a4"/>
        <w:tblW w:w="0" w:type="auto"/>
        <w:tblLook w:val="04A0" w:firstRow="1" w:lastRow="0" w:firstColumn="1" w:lastColumn="0" w:noHBand="0" w:noVBand="1"/>
      </w:tblPr>
      <w:tblGrid>
        <w:gridCol w:w="8296"/>
      </w:tblGrid>
      <w:tr w:rsidR="00EA67D8" w:rsidRPr="00401CDC" w14:paraId="021FF3F5" w14:textId="77777777" w:rsidTr="00EA67D8">
        <w:tc>
          <w:tcPr>
            <w:tcW w:w="9493" w:type="dxa"/>
          </w:tcPr>
          <w:p w14:paraId="50E06234" w14:textId="7246A3CA" w:rsidR="00EA67D8" w:rsidRPr="00895C89" w:rsidRDefault="00EA67D8" w:rsidP="00A27A6A">
            <w:pPr>
              <w:spacing w:after="160" w:line="259" w:lineRule="auto"/>
              <w:jc w:val="both"/>
              <w:rPr>
                <w:rFonts w:eastAsiaTheme="minorHAnsi"/>
                <w:b/>
                <w:bCs/>
                <w:lang w:eastAsia="en-US"/>
              </w:rPr>
            </w:pPr>
            <w:r w:rsidRPr="00EA67D8">
              <w:rPr>
                <w:rFonts w:eastAsiaTheme="minorHAnsi"/>
                <w:b/>
                <w:bCs/>
                <w:lang w:eastAsia="en-US"/>
              </w:rPr>
              <w:lastRenderedPageBreak/>
              <w:t>Refers to:</w:t>
            </w:r>
          </w:p>
          <w:p w14:paraId="496D5342" w14:textId="7EC1D5EF" w:rsidR="00EA67D8" w:rsidRPr="008740CE" w:rsidRDefault="00EA67D8" w:rsidP="00A27A6A">
            <w:pPr>
              <w:spacing w:after="160" w:line="259" w:lineRule="auto"/>
              <w:jc w:val="both"/>
              <w:rPr>
                <w:rFonts w:eastAsiaTheme="minorHAnsi"/>
                <w:lang w:eastAsia="en-US"/>
              </w:rPr>
            </w:pPr>
            <w:r w:rsidRPr="008740CE">
              <w:rPr>
                <w:rFonts w:eastAsiaTheme="minorHAnsi"/>
                <w:lang w:eastAsia="en-US"/>
              </w:rPr>
              <w:t>Education &amp; Training       [ X ]                  Employment  [ X ]</w:t>
            </w:r>
          </w:p>
        </w:tc>
      </w:tr>
    </w:tbl>
    <w:p w14:paraId="1EDE9D7A" w14:textId="77777777" w:rsidR="00EA67D8" w:rsidRPr="00EA67D8" w:rsidRDefault="00EA67D8" w:rsidP="00A27A6A">
      <w:pPr>
        <w:jc w:val="both"/>
        <w:rPr>
          <w:b/>
          <w:lang w:val="en-US"/>
        </w:rPr>
      </w:pPr>
    </w:p>
    <w:tbl>
      <w:tblPr>
        <w:tblStyle w:val="a4"/>
        <w:tblW w:w="0" w:type="auto"/>
        <w:tblLook w:val="04A0" w:firstRow="1" w:lastRow="0" w:firstColumn="1" w:lastColumn="0" w:noHBand="0" w:noVBand="1"/>
      </w:tblPr>
      <w:tblGrid>
        <w:gridCol w:w="8296"/>
      </w:tblGrid>
      <w:tr w:rsidR="00EA67D8" w:rsidRPr="00EA67D8" w14:paraId="4A0A5BA5" w14:textId="77777777" w:rsidTr="00EA67D8">
        <w:tc>
          <w:tcPr>
            <w:tcW w:w="9493" w:type="dxa"/>
          </w:tcPr>
          <w:p w14:paraId="5D4C0FE3" w14:textId="4D2D9F19" w:rsidR="00EA67D8" w:rsidRPr="004234D7" w:rsidRDefault="00EA67D8" w:rsidP="00A27A6A">
            <w:pPr>
              <w:spacing w:after="160" w:line="259" w:lineRule="auto"/>
              <w:jc w:val="both"/>
              <w:rPr>
                <w:rFonts w:eastAsiaTheme="minorHAnsi"/>
                <w:b/>
                <w:lang w:eastAsia="en-US"/>
              </w:rPr>
            </w:pPr>
            <w:proofErr w:type="spellStart"/>
            <w:r w:rsidRPr="00EA67D8">
              <w:rPr>
                <w:rFonts w:eastAsiaTheme="minorHAnsi"/>
                <w:b/>
                <w:lang w:val="el-GR" w:eastAsia="en-US"/>
              </w:rPr>
              <w:t>Timeframe</w:t>
            </w:r>
            <w:proofErr w:type="spellEnd"/>
            <w:r w:rsidRPr="00EA67D8">
              <w:rPr>
                <w:rFonts w:eastAsiaTheme="minorHAnsi"/>
                <w:b/>
                <w:lang w:val="el-GR" w:eastAsia="en-US"/>
              </w:rPr>
              <w:t xml:space="preserve">: </w:t>
            </w:r>
            <w:r w:rsidR="004234D7" w:rsidRPr="004234D7">
              <w:rPr>
                <w:rFonts w:eastAsiaTheme="minorHAnsi"/>
                <w:bCs/>
                <w:lang w:eastAsia="en-US"/>
              </w:rPr>
              <w:t>2011-now</w:t>
            </w:r>
            <w:r w:rsidR="003B216C">
              <w:rPr>
                <w:rFonts w:eastAsiaTheme="minorHAnsi"/>
                <w:bCs/>
                <w:lang w:eastAsia="en-US"/>
              </w:rPr>
              <w:t>a</w:t>
            </w:r>
            <w:r w:rsidR="004234D7" w:rsidRPr="004234D7">
              <w:rPr>
                <w:rFonts w:eastAsiaTheme="minorHAnsi"/>
                <w:bCs/>
                <w:lang w:eastAsia="en-US"/>
              </w:rPr>
              <w:t>days</w:t>
            </w:r>
            <w:r w:rsidR="004234D7">
              <w:rPr>
                <w:rFonts w:eastAsiaTheme="minorHAnsi"/>
                <w:b/>
                <w:lang w:eastAsia="en-US"/>
              </w:rPr>
              <w:t xml:space="preserve"> </w:t>
            </w:r>
          </w:p>
        </w:tc>
      </w:tr>
    </w:tbl>
    <w:p w14:paraId="0A6A9D2A" w14:textId="77777777" w:rsidR="00EA67D8" w:rsidRPr="00EA67D8" w:rsidRDefault="00EA67D8" w:rsidP="00A27A6A">
      <w:pPr>
        <w:jc w:val="both"/>
        <w:rPr>
          <w:b/>
          <w:lang w:val="en-US"/>
        </w:rPr>
      </w:pPr>
    </w:p>
    <w:tbl>
      <w:tblPr>
        <w:tblStyle w:val="a4"/>
        <w:tblW w:w="0" w:type="auto"/>
        <w:tblLook w:val="04A0" w:firstRow="1" w:lastRow="0" w:firstColumn="1" w:lastColumn="0" w:noHBand="0" w:noVBand="1"/>
      </w:tblPr>
      <w:tblGrid>
        <w:gridCol w:w="8296"/>
      </w:tblGrid>
      <w:tr w:rsidR="00EA67D8" w:rsidRPr="00401CDC" w14:paraId="6CEB2A4C" w14:textId="77777777" w:rsidTr="00EA67D8">
        <w:tc>
          <w:tcPr>
            <w:tcW w:w="9493" w:type="dxa"/>
          </w:tcPr>
          <w:p w14:paraId="4A52FE1B" w14:textId="5F4D06BE" w:rsidR="00EA67D8" w:rsidRPr="007F45E0" w:rsidRDefault="00EA67D8" w:rsidP="00A27A6A">
            <w:pPr>
              <w:spacing w:after="160" w:line="259" w:lineRule="auto"/>
              <w:jc w:val="both"/>
              <w:rPr>
                <w:rFonts w:eastAsiaTheme="minorHAnsi"/>
                <w:b/>
                <w:lang w:eastAsia="en-US"/>
              </w:rPr>
            </w:pPr>
            <w:r w:rsidRPr="007F45E0">
              <w:rPr>
                <w:rFonts w:eastAsiaTheme="minorHAnsi"/>
                <w:b/>
                <w:lang w:eastAsia="en-US"/>
              </w:rPr>
              <w:t xml:space="preserve">Location: </w:t>
            </w:r>
            <w:r w:rsidRPr="007F45E0">
              <w:rPr>
                <w:rFonts w:eastAsiaTheme="minorHAnsi"/>
                <w:bCs/>
                <w:lang w:eastAsia="en-US"/>
              </w:rPr>
              <w:t xml:space="preserve">Greece, </w:t>
            </w:r>
            <w:r w:rsidR="007F45E0" w:rsidRPr="007F45E0">
              <w:rPr>
                <w:rFonts w:eastAsiaTheme="minorHAnsi"/>
                <w:bCs/>
                <w:lang w:eastAsia="en-US"/>
              </w:rPr>
              <w:t>Romania, Spain, Turkey, Slovakia</w:t>
            </w:r>
            <w:r w:rsidR="007F45E0">
              <w:rPr>
                <w:rFonts w:eastAsiaTheme="minorHAnsi"/>
                <w:b/>
                <w:lang w:eastAsia="en-US"/>
              </w:rPr>
              <w:t xml:space="preserve"> </w:t>
            </w:r>
          </w:p>
        </w:tc>
      </w:tr>
    </w:tbl>
    <w:p w14:paraId="14C2934F" w14:textId="77777777" w:rsidR="00EA67D8" w:rsidRPr="00EA67D8" w:rsidRDefault="00EA67D8" w:rsidP="00A27A6A">
      <w:pPr>
        <w:jc w:val="both"/>
        <w:rPr>
          <w:b/>
          <w:lang w:val="en-US"/>
        </w:rPr>
      </w:pPr>
    </w:p>
    <w:tbl>
      <w:tblPr>
        <w:tblStyle w:val="a4"/>
        <w:tblW w:w="0" w:type="auto"/>
        <w:tblLook w:val="04A0" w:firstRow="1" w:lastRow="0" w:firstColumn="1" w:lastColumn="0" w:noHBand="0" w:noVBand="1"/>
      </w:tblPr>
      <w:tblGrid>
        <w:gridCol w:w="8296"/>
      </w:tblGrid>
      <w:tr w:rsidR="00EA67D8" w:rsidRPr="00B57CEB" w14:paraId="263928A8" w14:textId="77777777" w:rsidTr="00EA67D8">
        <w:tc>
          <w:tcPr>
            <w:tcW w:w="9493" w:type="dxa"/>
          </w:tcPr>
          <w:p w14:paraId="36C78409" w14:textId="77777777" w:rsidR="00540E0C" w:rsidRPr="00540E0C" w:rsidRDefault="00EA67D8" w:rsidP="00540E0C">
            <w:pPr>
              <w:jc w:val="both"/>
              <w:rPr>
                <w:rFonts w:eastAsiaTheme="minorHAnsi"/>
                <w:bCs/>
                <w:lang w:eastAsia="en-US"/>
              </w:rPr>
            </w:pPr>
            <w:r w:rsidRPr="004234D7">
              <w:rPr>
                <w:rFonts w:eastAsiaTheme="minorHAnsi"/>
                <w:b/>
                <w:lang w:eastAsia="en-US"/>
              </w:rPr>
              <w:t xml:space="preserve">Description of the practice: </w:t>
            </w:r>
            <w:r w:rsidR="00540E0C" w:rsidRPr="00540E0C">
              <w:rPr>
                <w:rFonts w:eastAsiaTheme="minorHAnsi"/>
                <w:bCs/>
                <w:lang w:eastAsia="en-US"/>
              </w:rPr>
              <w:t>The information and communications technologies have profoundly impacted on the work processes and the global work environment are changing radically in today's world. The new ways of working have been increasing in the virtual workplaces. At this stage virtual assistance is one of the growing businesses in today‘s computer-driven world and an ideal solution particularly who need work at home jobs due to a disability. VA allows you to career, good paying options, and build new skills as a business owner.</w:t>
            </w:r>
          </w:p>
          <w:p w14:paraId="1F213100" w14:textId="77777777" w:rsidR="00540E0C" w:rsidRPr="00540E0C" w:rsidRDefault="00540E0C" w:rsidP="00540E0C">
            <w:pPr>
              <w:jc w:val="both"/>
              <w:rPr>
                <w:rFonts w:eastAsiaTheme="minorHAnsi"/>
                <w:bCs/>
                <w:lang w:eastAsia="en-US"/>
              </w:rPr>
            </w:pPr>
          </w:p>
          <w:p w14:paraId="57619DC6" w14:textId="0C75CE23" w:rsidR="00540E0C" w:rsidRPr="00540E0C" w:rsidRDefault="00540E0C" w:rsidP="00540E0C">
            <w:pPr>
              <w:jc w:val="both"/>
              <w:rPr>
                <w:rFonts w:eastAsiaTheme="minorHAnsi"/>
                <w:bCs/>
                <w:lang w:eastAsia="en-US"/>
              </w:rPr>
            </w:pPr>
            <w:bookmarkStart w:id="45" w:name="_Hlk52277702"/>
            <w:r w:rsidRPr="00540E0C">
              <w:rPr>
                <w:rFonts w:eastAsiaTheme="minorHAnsi"/>
                <w:bCs/>
                <w:lang w:eastAsia="en-US"/>
              </w:rPr>
              <w:t>The aim of the e-LIFE project is to expanding employment opportunities for persons with disabilities, through start and builds a successful virtual assistant business and offer guidance to build a thriving practice</w:t>
            </w:r>
            <w:bookmarkEnd w:id="45"/>
            <w:r w:rsidRPr="00540E0C">
              <w:rPr>
                <w:rFonts w:eastAsiaTheme="minorHAnsi"/>
                <w:bCs/>
                <w:lang w:eastAsia="en-US"/>
              </w:rPr>
              <w:t>. Based on these facts we are opening the doors e-Training Program for persons with disabilities and looking to create a virtual assistant business. Training materials are all on website, in a member’s only resource area and program contains six modules. Each module is based on approximately 2-5 hours</w:t>
            </w:r>
            <w:r>
              <w:rPr>
                <w:rFonts w:eastAsiaTheme="minorHAnsi"/>
                <w:bCs/>
                <w:lang w:eastAsia="en-US"/>
              </w:rPr>
              <w:t>.</w:t>
            </w:r>
            <w:r w:rsidRPr="00540E0C">
              <w:rPr>
                <w:rFonts w:eastAsiaTheme="minorHAnsi"/>
                <w:bCs/>
                <w:lang w:eastAsia="en-US"/>
              </w:rPr>
              <w:t xml:space="preserve"> All modules also have a short test to assess understanding by the potential virtual assistants. The virtual workspace provides the ability to conduct daily functions without the constrains of the physical work environment. It is known that, even if they are employed, persons with disabilities face much harder situations in the </w:t>
            </w:r>
            <w:proofErr w:type="spellStart"/>
            <w:r w:rsidRPr="00540E0C">
              <w:rPr>
                <w:rFonts w:eastAsiaTheme="minorHAnsi"/>
                <w:bCs/>
                <w:lang w:eastAsia="en-US"/>
              </w:rPr>
              <w:t>labour</w:t>
            </w:r>
            <w:proofErr w:type="spellEnd"/>
            <w:r w:rsidRPr="00540E0C">
              <w:rPr>
                <w:rFonts w:eastAsiaTheme="minorHAnsi"/>
                <w:bCs/>
                <w:lang w:eastAsia="en-US"/>
              </w:rPr>
              <w:t xml:space="preserve"> market than persons without disabilities. So, persons with disabilities with mobility limitation are the most suitable part of the population which confirms to this new trend from the most aspects - to work from their home ("home based employment").</w:t>
            </w:r>
          </w:p>
          <w:p w14:paraId="56EE876D" w14:textId="77777777" w:rsidR="00540E0C" w:rsidRPr="00540E0C" w:rsidRDefault="00540E0C" w:rsidP="00540E0C">
            <w:pPr>
              <w:jc w:val="both"/>
              <w:rPr>
                <w:rFonts w:eastAsiaTheme="minorHAnsi"/>
                <w:bCs/>
                <w:lang w:eastAsia="en-US"/>
              </w:rPr>
            </w:pPr>
          </w:p>
          <w:p w14:paraId="0C0AD440" w14:textId="07867A5A" w:rsidR="00EA67D8" w:rsidRPr="004234D7" w:rsidRDefault="00540E0C" w:rsidP="00540E0C">
            <w:pPr>
              <w:spacing w:after="160" w:line="259" w:lineRule="auto"/>
              <w:jc w:val="both"/>
              <w:rPr>
                <w:rFonts w:eastAsiaTheme="minorHAnsi"/>
                <w:b/>
                <w:lang w:eastAsia="en-US"/>
              </w:rPr>
            </w:pPr>
            <w:r w:rsidRPr="00540E0C">
              <w:rPr>
                <w:rFonts w:eastAsiaTheme="minorHAnsi"/>
                <w:bCs/>
                <w:lang w:eastAsia="en-US"/>
              </w:rPr>
              <w:t>Knowing these circumstances, project e-Learning Virtual Center for People with Physical Disabilities - e-LIFE has been developed. The concrete aim of this project is "to e-train people with physical disabilities for home-based employment by means of e-learning and introduce them to virtual working environment and let them actually work at their home". The philosophy of this project is to improve the skills and competencies of computer and technical oriented persons with disabilities to train the individual to produce better and competitive outputs in project fields which covers almost 40% of technical based services.</w:t>
            </w:r>
          </w:p>
          <w:p w14:paraId="167D61C3" w14:textId="77777777" w:rsidR="00EA67D8" w:rsidRPr="00EA67D8" w:rsidRDefault="00EA67D8" w:rsidP="00A27A6A">
            <w:pPr>
              <w:spacing w:after="160" w:line="259" w:lineRule="auto"/>
              <w:jc w:val="both"/>
              <w:rPr>
                <w:rFonts w:eastAsiaTheme="minorHAnsi"/>
                <w:b/>
                <w:lang w:eastAsia="en-US"/>
              </w:rPr>
            </w:pPr>
            <w:r w:rsidRPr="00EA67D8">
              <w:rPr>
                <w:rFonts w:eastAsiaTheme="minorHAnsi"/>
                <w:b/>
                <w:lang w:eastAsia="en-US"/>
              </w:rPr>
              <w:lastRenderedPageBreak/>
              <w:t>Specific objectives/targets/focus group:</w:t>
            </w:r>
          </w:p>
          <w:p w14:paraId="00F204C0" w14:textId="77777777" w:rsidR="00540E0C" w:rsidRPr="00540E0C" w:rsidRDefault="00540E0C" w:rsidP="00540E0C">
            <w:pPr>
              <w:jc w:val="both"/>
              <w:rPr>
                <w:rFonts w:eastAsiaTheme="minorHAnsi"/>
                <w:lang w:eastAsia="en-US"/>
              </w:rPr>
            </w:pPr>
            <w:r w:rsidRPr="00540E0C">
              <w:rPr>
                <w:rFonts w:eastAsiaTheme="minorHAnsi"/>
                <w:lang w:eastAsia="en-US"/>
              </w:rPr>
              <w:t xml:space="preserve">In general, persons with physical </w:t>
            </w:r>
            <w:proofErr w:type="spellStart"/>
            <w:r w:rsidRPr="00540E0C">
              <w:rPr>
                <w:rFonts w:eastAsiaTheme="minorHAnsi"/>
                <w:lang w:eastAsia="en-US"/>
              </w:rPr>
              <w:t>disabilites</w:t>
            </w:r>
            <w:proofErr w:type="spellEnd"/>
            <w:r w:rsidRPr="00540E0C">
              <w:rPr>
                <w:rFonts w:eastAsiaTheme="minorHAnsi"/>
                <w:lang w:eastAsia="en-US"/>
              </w:rPr>
              <w:t xml:space="preserve"> have less training opportunities than the others which causes very big problems for disabled people to get job and keep it. The VET systems lacks of training specific for this target group - persons with disabilities. </w:t>
            </w:r>
          </w:p>
          <w:p w14:paraId="5FACE488" w14:textId="77777777" w:rsidR="00540E0C" w:rsidRPr="00540E0C" w:rsidRDefault="00540E0C" w:rsidP="00540E0C">
            <w:pPr>
              <w:jc w:val="both"/>
              <w:rPr>
                <w:rFonts w:eastAsiaTheme="minorHAnsi"/>
                <w:lang w:eastAsia="en-US"/>
              </w:rPr>
            </w:pPr>
          </w:p>
          <w:p w14:paraId="06C82AC0" w14:textId="77777777" w:rsidR="00540E0C" w:rsidRPr="00540E0C" w:rsidRDefault="00540E0C" w:rsidP="00540E0C">
            <w:pPr>
              <w:jc w:val="both"/>
              <w:rPr>
                <w:rFonts w:eastAsiaTheme="minorHAnsi"/>
                <w:lang w:eastAsia="en-US"/>
              </w:rPr>
            </w:pPr>
            <w:r w:rsidRPr="00540E0C">
              <w:rPr>
                <w:rFonts w:eastAsiaTheme="minorHAnsi"/>
                <w:lang w:eastAsia="en-US"/>
              </w:rPr>
              <w:t>The concrete aim of this project is “to e-train persons with physical disabilities for home based employment by means of e-learning and introduce them to virtual working environment and let them actually work”. Project will support participants of e-LIFE in further training activities for improving their skills and competencies of computer and technical oriented  to train the individual to produce better and competitive outputs in project fields which cover almost 40% of technical based services. e-LIFE project will develop a module that will teach the persons with physical disabilities how they can start and operate a virtual assistant business, how can become a virtual assistant and how to work virtually.</w:t>
            </w:r>
          </w:p>
          <w:p w14:paraId="481CB18F" w14:textId="77777777" w:rsidR="00540E0C" w:rsidRPr="00540E0C" w:rsidRDefault="00540E0C" w:rsidP="00540E0C">
            <w:pPr>
              <w:jc w:val="both"/>
              <w:rPr>
                <w:rFonts w:eastAsiaTheme="minorHAnsi"/>
                <w:lang w:eastAsia="en-US"/>
              </w:rPr>
            </w:pPr>
          </w:p>
          <w:p w14:paraId="0FD4A26E" w14:textId="77777777" w:rsidR="00540E0C" w:rsidRPr="00540E0C" w:rsidRDefault="00540E0C" w:rsidP="00540E0C">
            <w:pPr>
              <w:jc w:val="both"/>
              <w:rPr>
                <w:rFonts w:eastAsiaTheme="minorHAnsi"/>
                <w:lang w:eastAsia="en-US"/>
              </w:rPr>
            </w:pPr>
            <w:r w:rsidRPr="00540E0C">
              <w:rPr>
                <w:rFonts w:eastAsiaTheme="minorHAnsi"/>
                <w:lang w:eastAsia="en-US"/>
              </w:rPr>
              <w:t>The materials based on e-learning, enhancing the development of innovative ICT-based content for lifelong learning of persons with disabilities. With this methodology be ensured that the products can be reached by the target group because e-learning permits more accessibility, and flexibility.</w:t>
            </w:r>
          </w:p>
          <w:p w14:paraId="6B680384" w14:textId="77777777" w:rsidR="00540E0C" w:rsidRPr="00540E0C" w:rsidRDefault="00540E0C" w:rsidP="00540E0C">
            <w:pPr>
              <w:jc w:val="both"/>
              <w:rPr>
                <w:rFonts w:eastAsiaTheme="minorHAnsi"/>
                <w:lang w:eastAsia="en-US"/>
              </w:rPr>
            </w:pPr>
          </w:p>
          <w:p w14:paraId="105BC994" w14:textId="77777777" w:rsidR="00540E0C" w:rsidRPr="00540E0C" w:rsidRDefault="00540E0C" w:rsidP="00540E0C">
            <w:pPr>
              <w:jc w:val="both"/>
              <w:rPr>
                <w:rFonts w:eastAsiaTheme="minorHAnsi"/>
                <w:lang w:eastAsia="en-US"/>
              </w:rPr>
            </w:pPr>
            <w:r w:rsidRPr="00540E0C">
              <w:rPr>
                <w:rFonts w:eastAsiaTheme="minorHAnsi"/>
                <w:lang w:eastAsia="en-US"/>
              </w:rPr>
              <w:t xml:space="preserve">The tool of the project is a learning platform for persons with physical disabilities, and also an open platform for companies, trainers, and institutions of vocational training and education, as the project will develop a model, including tools and templates (e-LIFE Training Handbook) that can be used to qualify persons to assume the role of virtual worker (e-worker). Thus, companies will surely benefit from the model when recruiting persons with disabilities and thereby creating a more inclusive </w:t>
            </w:r>
            <w:proofErr w:type="spellStart"/>
            <w:r w:rsidRPr="00540E0C">
              <w:rPr>
                <w:rFonts w:eastAsiaTheme="minorHAnsi"/>
                <w:lang w:eastAsia="en-US"/>
              </w:rPr>
              <w:t>labour</w:t>
            </w:r>
            <w:proofErr w:type="spellEnd"/>
            <w:r w:rsidRPr="00540E0C">
              <w:rPr>
                <w:rFonts w:eastAsiaTheme="minorHAnsi"/>
                <w:lang w:eastAsia="en-US"/>
              </w:rPr>
              <w:t xml:space="preserve"> market, and trainers and institutions of vocational training and education will benefit from the use of the e-training and e-employment model offered in elife-eu.net</w:t>
            </w:r>
          </w:p>
          <w:p w14:paraId="74B406DF" w14:textId="68FC74F2" w:rsidR="00540E0C" w:rsidRDefault="00540E0C" w:rsidP="00540E0C">
            <w:pPr>
              <w:spacing w:after="160" w:line="259" w:lineRule="auto"/>
              <w:jc w:val="both"/>
              <w:rPr>
                <w:rFonts w:eastAsiaTheme="minorHAnsi"/>
                <w:lang w:eastAsia="en-US"/>
              </w:rPr>
            </w:pPr>
            <w:r w:rsidRPr="00540E0C">
              <w:rPr>
                <w:rFonts w:eastAsiaTheme="minorHAnsi"/>
                <w:lang w:eastAsia="en-US"/>
              </w:rPr>
              <w:t xml:space="preserve">This project aims encouragement of cooperation between VET and the world of work. The project will develop an e-learning platform and a "VET Center" (elife-eu.net) for persons with disabilities. So, courses developed in this project improve the skills and competencies and exchange experience over the virtual training center. It also increases the opportunity by helping persons with disabilities to use ICT, which is an essential tool in current and future life. The e-training courses increase the accessibility of persons with disabilities on </w:t>
            </w:r>
            <w:proofErr w:type="spellStart"/>
            <w:r w:rsidRPr="00540E0C">
              <w:rPr>
                <w:rFonts w:eastAsiaTheme="minorHAnsi"/>
                <w:lang w:eastAsia="en-US"/>
              </w:rPr>
              <w:t>labour</w:t>
            </w:r>
            <w:proofErr w:type="spellEnd"/>
            <w:r w:rsidRPr="00540E0C">
              <w:rPr>
                <w:rFonts w:eastAsiaTheme="minorHAnsi"/>
                <w:lang w:eastAsia="en-US"/>
              </w:rPr>
              <w:t xml:space="preserve"> market.</w:t>
            </w:r>
          </w:p>
          <w:p w14:paraId="4710D170" w14:textId="395B0AA4" w:rsidR="00EA67D8" w:rsidRPr="007F45E0" w:rsidRDefault="00EA67D8" w:rsidP="00540E0C">
            <w:pPr>
              <w:spacing w:after="160" w:line="259" w:lineRule="auto"/>
              <w:jc w:val="both"/>
              <w:rPr>
                <w:rFonts w:eastAsiaTheme="minorHAnsi"/>
                <w:b/>
                <w:lang w:eastAsia="en-US"/>
              </w:rPr>
            </w:pPr>
            <w:r w:rsidRPr="007F45E0">
              <w:rPr>
                <w:rFonts w:eastAsiaTheme="minorHAnsi"/>
                <w:b/>
                <w:lang w:eastAsia="en-US"/>
              </w:rPr>
              <w:t>Content and activities:</w:t>
            </w:r>
          </w:p>
          <w:p w14:paraId="125CE1DF" w14:textId="77777777" w:rsidR="003B7076" w:rsidRPr="003B7076" w:rsidRDefault="003B7076" w:rsidP="003B7076">
            <w:pPr>
              <w:jc w:val="both"/>
              <w:rPr>
                <w:rFonts w:eastAsiaTheme="minorHAnsi"/>
                <w:lang w:eastAsia="en-US"/>
              </w:rPr>
            </w:pPr>
            <w:r w:rsidRPr="003B7076">
              <w:rPr>
                <w:rFonts w:eastAsiaTheme="minorHAnsi"/>
                <w:lang w:eastAsia="en-US"/>
              </w:rPr>
              <w:t>This project aims to develop/enhance a two stage e-training program for computer oriented disabled people on graphics, Web design, MS Office and enhance the e-platform which serves those people to work as a freelance, self-employed or entrepreneur from their home based offices (general name: “virtual assistants”). This two-stage e-training  covers:</w:t>
            </w:r>
          </w:p>
          <w:p w14:paraId="1051DFE9" w14:textId="77777777" w:rsidR="003B7076" w:rsidRPr="003B7076" w:rsidRDefault="003B7076" w:rsidP="003B7076">
            <w:pPr>
              <w:jc w:val="both"/>
              <w:rPr>
                <w:rFonts w:eastAsiaTheme="minorHAnsi"/>
                <w:lang w:eastAsia="en-US"/>
              </w:rPr>
            </w:pPr>
          </w:p>
          <w:p w14:paraId="3007B474" w14:textId="77777777" w:rsidR="003B7076" w:rsidRPr="003B7076" w:rsidRDefault="003B7076" w:rsidP="003B7076">
            <w:pPr>
              <w:jc w:val="both"/>
              <w:rPr>
                <w:rFonts w:eastAsiaTheme="minorHAnsi"/>
                <w:lang w:eastAsia="en-US"/>
              </w:rPr>
            </w:pPr>
            <w:r w:rsidRPr="003B7076">
              <w:rPr>
                <w:rFonts w:eastAsiaTheme="minorHAnsi"/>
                <w:lang w:eastAsia="en-US"/>
              </w:rPr>
              <w:t xml:space="preserve">1. Training on “how to become a virtual assistant”, that is learning the general principles of home office business and how to work as self-employed (or as “virtual assistants”) in general, </w:t>
            </w:r>
          </w:p>
          <w:p w14:paraId="32A29292" w14:textId="77777777" w:rsidR="003B7076" w:rsidRPr="003B7076" w:rsidRDefault="003B7076" w:rsidP="003B7076">
            <w:pPr>
              <w:jc w:val="both"/>
              <w:rPr>
                <w:rFonts w:eastAsiaTheme="minorHAnsi"/>
                <w:lang w:eastAsia="en-US"/>
              </w:rPr>
            </w:pPr>
          </w:p>
          <w:p w14:paraId="21DDA902" w14:textId="77777777" w:rsidR="003B7076" w:rsidRPr="003B7076" w:rsidRDefault="003B7076" w:rsidP="003B7076">
            <w:pPr>
              <w:jc w:val="both"/>
              <w:rPr>
                <w:rFonts w:eastAsiaTheme="minorHAnsi"/>
                <w:lang w:eastAsia="en-US"/>
              </w:rPr>
            </w:pPr>
            <w:r w:rsidRPr="003B7076">
              <w:rPr>
                <w:rFonts w:eastAsiaTheme="minorHAnsi"/>
                <w:lang w:eastAsia="en-US"/>
              </w:rPr>
              <w:t>2. Training on specific service fields: CADD - Computer aided drafting detailing, Graphics, Web-design, MS Office.</w:t>
            </w:r>
          </w:p>
          <w:p w14:paraId="4FA96D85" w14:textId="77777777" w:rsidR="003B7076" w:rsidRPr="003B7076" w:rsidRDefault="003B7076" w:rsidP="003B7076">
            <w:pPr>
              <w:jc w:val="both"/>
              <w:rPr>
                <w:rFonts w:eastAsiaTheme="minorHAnsi"/>
                <w:lang w:eastAsia="en-US"/>
              </w:rPr>
            </w:pPr>
          </w:p>
          <w:p w14:paraId="31DB5F35" w14:textId="77777777" w:rsidR="003B7076" w:rsidRPr="003B7076" w:rsidRDefault="003B7076" w:rsidP="003B7076">
            <w:pPr>
              <w:jc w:val="both"/>
              <w:rPr>
                <w:rFonts w:eastAsiaTheme="minorHAnsi"/>
                <w:lang w:eastAsia="en-US"/>
              </w:rPr>
            </w:pPr>
            <w:r w:rsidRPr="003B7076">
              <w:rPr>
                <w:rFonts w:eastAsiaTheme="minorHAnsi"/>
                <w:lang w:eastAsia="en-US"/>
              </w:rPr>
              <w:t xml:space="preserve">The idea behind this future efforts is basically to improve the skills and competencies of computer and technical oriented persons with </w:t>
            </w:r>
            <w:proofErr w:type="spellStart"/>
            <w:r w:rsidRPr="003B7076">
              <w:rPr>
                <w:rFonts w:eastAsiaTheme="minorHAnsi"/>
                <w:lang w:eastAsia="en-US"/>
              </w:rPr>
              <w:t>disabilites</w:t>
            </w:r>
            <w:proofErr w:type="spellEnd"/>
            <w:r w:rsidRPr="003B7076">
              <w:rPr>
                <w:rFonts w:eastAsiaTheme="minorHAnsi"/>
                <w:lang w:eastAsia="en-US"/>
              </w:rPr>
              <w:t xml:space="preserve"> to train the individual to produce better and competitive outputs in drafting, graphic and Web-design fields which covers almost 40% of design and engineering activities in architectural, civil, mechanical and electrical fields of engineering design projects, Web developments and presentations, which are most vital and essential parts of any engineering, commercial design and presentation activities. Office support positions are also widely used, thus increasing the necessity of </w:t>
            </w:r>
            <w:proofErr w:type="spellStart"/>
            <w:r w:rsidRPr="003B7076">
              <w:rPr>
                <w:rFonts w:eastAsiaTheme="minorHAnsi"/>
                <w:lang w:eastAsia="en-US"/>
              </w:rPr>
              <w:t>profiency</w:t>
            </w:r>
            <w:proofErr w:type="spellEnd"/>
            <w:r w:rsidRPr="003B7076">
              <w:rPr>
                <w:rFonts w:eastAsiaTheme="minorHAnsi"/>
                <w:lang w:eastAsia="en-US"/>
              </w:rPr>
              <w:t xml:space="preserve"> and high competencies in Office tools using capabilities.</w:t>
            </w:r>
          </w:p>
          <w:p w14:paraId="47E05091" w14:textId="77777777" w:rsidR="003B7076" w:rsidRPr="003B7076" w:rsidRDefault="003B7076" w:rsidP="003B7076">
            <w:pPr>
              <w:jc w:val="both"/>
              <w:rPr>
                <w:rFonts w:eastAsiaTheme="minorHAnsi"/>
                <w:lang w:eastAsia="en-US"/>
              </w:rPr>
            </w:pPr>
          </w:p>
          <w:p w14:paraId="652FD8C2" w14:textId="77777777" w:rsidR="003B7076" w:rsidRDefault="003B7076" w:rsidP="003B7076">
            <w:pPr>
              <w:spacing w:after="160" w:line="259" w:lineRule="auto"/>
              <w:jc w:val="both"/>
              <w:rPr>
                <w:rFonts w:eastAsiaTheme="minorHAnsi"/>
                <w:lang w:eastAsia="en-US"/>
              </w:rPr>
            </w:pPr>
            <w:r w:rsidRPr="003B7076">
              <w:rPr>
                <w:rFonts w:eastAsiaTheme="minorHAnsi"/>
                <w:lang w:eastAsia="en-US"/>
              </w:rPr>
              <w:t>As this overall activity requires continuous training both in e-environment being the gateway to the e-employment, computer hardware and software as well as related technical disciplines, the quality of output is directly a function of continuous vocational training which is a very significant and extremely important but implicitly integrated part of the project. This vital part will be accessed via the e-LIFE web-portal and e-employment PEDVA.net and it will refresh itself by means of continuing inputs from users, that are "disabled virtual assistants". This unique structure of "integrated training and employment" which renew and improve itself further continuously serving both vocational and employment of disabled people in this few specific activity fields is a new e-learning model (VET e-center) and guidance for other similar fields.</w:t>
            </w:r>
          </w:p>
          <w:p w14:paraId="050B465F" w14:textId="51953C1C" w:rsidR="00EA67D8" w:rsidRPr="007F45E0" w:rsidRDefault="00EA67D8" w:rsidP="003B7076">
            <w:pPr>
              <w:spacing w:after="160" w:line="259" w:lineRule="auto"/>
              <w:jc w:val="both"/>
              <w:rPr>
                <w:rFonts w:eastAsiaTheme="minorHAnsi"/>
                <w:b/>
                <w:lang w:eastAsia="en-US"/>
              </w:rPr>
            </w:pPr>
            <w:r w:rsidRPr="007F45E0">
              <w:rPr>
                <w:rFonts w:eastAsiaTheme="minorHAnsi"/>
                <w:b/>
                <w:lang w:eastAsia="en-US"/>
              </w:rPr>
              <w:t>Deliverables:</w:t>
            </w:r>
          </w:p>
          <w:p w14:paraId="136E554B"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Multilanguage e-Learning Web-portal and the Virtual VET Center </w:t>
            </w:r>
          </w:p>
          <w:p w14:paraId="0ACAD59F"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Module 1 - e-LIFE Virtual Assistant </w:t>
            </w:r>
          </w:p>
          <w:p w14:paraId="2271F128"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Module 2 - MS Office course (Word, Excel, Power Point) </w:t>
            </w:r>
          </w:p>
          <w:p w14:paraId="083D4E72" w14:textId="77777777" w:rsidR="000B113C" w:rsidRPr="00D95F9B" w:rsidRDefault="000B113C" w:rsidP="00D95F9B">
            <w:pPr>
              <w:pStyle w:val="a8"/>
              <w:numPr>
                <w:ilvl w:val="0"/>
                <w:numId w:val="40"/>
              </w:numPr>
              <w:jc w:val="both"/>
              <w:rPr>
                <w:rFonts w:eastAsiaTheme="minorHAnsi"/>
              </w:rPr>
            </w:pPr>
            <w:r w:rsidRPr="00D95F9B">
              <w:rPr>
                <w:rFonts w:eastAsiaTheme="minorHAnsi"/>
              </w:rPr>
              <w:t>Module 3 - Other Office Utilities –</w:t>
            </w:r>
          </w:p>
          <w:p w14:paraId="32F726C2"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Module 4 - Graphic course </w:t>
            </w:r>
          </w:p>
          <w:p w14:paraId="4E96B4EC"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Module 5 - Web-design course </w:t>
            </w:r>
          </w:p>
          <w:p w14:paraId="06A7906A" w14:textId="77777777" w:rsidR="000B113C" w:rsidRPr="00D95F9B" w:rsidRDefault="000B113C" w:rsidP="00D95F9B">
            <w:pPr>
              <w:pStyle w:val="a8"/>
              <w:numPr>
                <w:ilvl w:val="0"/>
                <w:numId w:val="40"/>
              </w:numPr>
              <w:jc w:val="both"/>
              <w:rPr>
                <w:rFonts w:eastAsiaTheme="minorHAnsi"/>
              </w:rPr>
            </w:pPr>
            <w:r w:rsidRPr="00D95F9B">
              <w:rPr>
                <w:rFonts w:eastAsiaTheme="minorHAnsi"/>
              </w:rPr>
              <w:t>Module 6 - CADD (Computer aided drafting detailing) course</w:t>
            </w:r>
          </w:p>
          <w:p w14:paraId="655BDB57"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e-LIFE Training Handbook - a handbook for virtual assistants with a short presentation of pedagogical tools and methods </w:t>
            </w:r>
          </w:p>
          <w:p w14:paraId="0FFA9896"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Presentation Seminar </w:t>
            </w:r>
            <w:proofErr w:type="spellStart"/>
            <w:r w:rsidRPr="00D95F9B">
              <w:rPr>
                <w:rFonts w:eastAsiaTheme="minorHAnsi"/>
              </w:rPr>
              <w:t>Organisation</w:t>
            </w:r>
            <w:proofErr w:type="spellEnd"/>
            <w:r w:rsidRPr="00D95F9B">
              <w:rPr>
                <w:rFonts w:eastAsiaTheme="minorHAnsi"/>
              </w:rPr>
              <w:t xml:space="preserve"> of e-LIFE Training Sessions </w:t>
            </w:r>
          </w:p>
          <w:p w14:paraId="1BBC6F43"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e-LIFE Pilot Curricula - A model for adaptation and modulation of pilot curricula </w:t>
            </w:r>
          </w:p>
          <w:p w14:paraId="27051CBB" w14:textId="77777777" w:rsidR="000B113C" w:rsidRPr="00D95F9B" w:rsidRDefault="000B113C" w:rsidP="00D95F9B">
            <w:pPr>
              <w:pStyle w:val="a8"/>
              <w:numPr>
                <w:ilvl w:val="0"/>
                <w:numId w:val="40"/>
              </w:numPr>
              <w:jc w:val="both"/>
              <w:rPr>
                <w:rFonts w:eastAsiaTheme="minorHAnsi"/>
              </w:rPr>
            </w:pPr>
            <w:proofErr w:type="spellStart"/>
            <w:r w:rsidRPr="00D95F9B">
              <w:rPr>
                <w:rFonts w:eastAsiaTheme="minorHAnsi"/>
              </w:rPr>
              <w:t>Valorisation</w:t>
            </w:r>
            <w:proofErr w:type="spellEnd"/>
            <w:r w:rsidRPr="00D95F9B">
              <w:rPr>
                <w:rFonts w:eastAsiaTheme="minorHAnsi"/>
              </w:rPr>
              <w:t xml:space="preserve"> and Dissemination Materials - </w:t>
            </w:r>
            <w:proofErr w:type="spellStart"/>
            <w:r w:rsidRPr="00D95F9B">
              <w:rPr>
                <w:rFonts w:eastAsiaTheme="minorHAnsi"/>
              </w:rPr>
              <w:t>Valorisation</w:t>
            </w:r>
            <w:proofErr w:type="spellEnd"/>
            <w:r w:rsidRPr="00D95F9B">
              <w:rPr>
                <w:rFonts w:eastAsiaTheme="minorHAnsi"/>
              </w:rPr>
              <w:t xml:space="preserve"> material, info letters, leaflets, flyers </w:t>
            </w:r>
          </w:p>
          <w:p w14:paraId="0A2BFF0A" w14:textId="77777777" w:rsidR="000B113C" w:rsidRPr="00D95F9B" w:rsidRDefault="000B113C" w:rsidP="00D95F9B">
            <w:pPr>
              <w:pStyle w:val="a8"/>
              <w:numPr>
                <w:ilvl w:val="0"/>
                <w:numId w:val="40"/>
              </w:numPr>
              <w:jc w:val="both"/>
              <w:rPr>
                <w:rFonts w:eastAsiaTheme="minorHAnsi"/>
              </w:rPr>
            </w:pPr>
            <w:proofErr w:type="spellStart"/>
            <w:r w:rsidRPr="00D95F9B">
              <w:rPr>
                <w:rFonts w:eastAsiaTheme="minorHAnsi"/>
              </w:rPr>
              <w:lastRenderedPageBreak/>
              <w:t>Valorisation</w:t>
            </w:r>
            <w:proofErr w:type="spellEnd"/>
            <w:r w:rsidRPr="00D95F9B">
              <w:rPr>
                <w:rFonts w:eastAsiaTheme="minorHAnsi"/>
              </w:rPr>
              <w:t xml:space="preserve"> and Dissemination Report </w:t>
            </w:r>
          </w:p>
          <w:p w14:paraId="54E3D296"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Evaluation Report of e-LIFE training course </w:t>
            </w:r>
          </w:p>
          <w:p w14:paraId="4312A7EC" w14:textId="77777777" w:rsidR="000B113C" w:rsidRPr="00D95F9B" w:rsidRDefault="000B113C" w:rsidP="00D95F9B">
            <w:pPr>
              <w:pStyle w:val="a8"/>
              <w:numPr>
                <w:ilvl w:val="0"/>
                <w:numId w:val="40"/>
              </w:numPr>
              <w:jc w:val="both"/>
              <w:rPr>
                <w:rFonts w:eastAsiaTheme="minorHAnsi"/>
              </w:rPr>
            </w:pPr>
            <w:r w:rsidRPr="00D95F9B">
              <w:rPr>
                <w:rFonts w:eastAsiaTheme="minorHAnsi"/>
              </w:rPr>
              <w:t xml:space="preserve">Sustainability Plan, marketing and dissemination plan </w:t>
            </w:r>
          </w:p>
          <w:p w14:paraId="3DC0E3FF" w14:textId="77777777" w:rsidR="000B113C" w:rsidRPr="000B113C" w:rsidRDefault="000B113C" w:rsidP="00D95F9B">
            <w:pPr>
              <w:pStyle w:val="a8"/>
              <w:numPr>
                <w:ilvl w:val="0"/>
                <w:numId w:val="40"/>
              </w:numPr>
              <w:jc w:val="both"/>
              <w:rPr>
                <w:rFonts w:eastAsiaTheme="minorHAnsi"/>
              </w:rPr>
            </w:pPr>
            <w:r w:rsidRPr="000B113C">
              <w:rPr>
                <w:rFonts w:eastAsiaTheme="minorHAnsi"/>
              </w:rPr>
              <w:t>Quality Management Plan</w:t>
            </w:r>
          </w:p>
          <w:p w14:paraId="1C9753F3" w14:textId="77777777" w:rsidR="00EA67D8" w:rsidRPr="007F45E0" w:rsidRDefault="00EA67D8" w:rsidP="00A27A6A">
            <w:pPr>
              <w:spacing w:after="160" w:line="259" w:lineRule="auto"/>
              <w:jc w:val="both"/>
              <w:rPr>
                <w:rFonts w:eastAsiaTheme="minorHAnsi"/>
                <w:b/>
                <w:lang w:eastAsia="en-US"/>
              </w:rPr>
            </w:pPr>
          </w:p>
          <w:p w14:paraId="747C55E9" w14:textId="39D10C7C" w:rsidR="00EA67D8" w:rsidRDefault="00EA67D8" w:rsidP="00A27A6A">
            <w:pPr>
              <w:spacing w:after="160" w:line="259" w:lineRule="auto"/>
              <w:jc w:val="both"/>
              <w:rPr>
                <w:rFonts w:eastAsiaTheme="minorHAnsi"/>
                <w:b/>
                <w:lang w:val="el-GR" w:eastAsia="en-US"/>
              </w:rPr>
            </w:pPr>
            <w:proofErr w:type="spellStart"/>
            <w:r w:rsidRPr="00EA67D8">
              <w:rPr>
                <w:rFonts w:eastAsiaTheme="minorHAnsi"/>
                <w:b/>
                <w:lang w:val="el-GR" w:eastAsia="en-US"/>
              </w:rPr>
              <w:t>Results</w:t>
            </w:r>
            <w:proofErr w:type="spellEnd"/>
            <w:r w:rsidRPr="00EA67D8">
              <w:rPr>
                <w:rFonts w:eastAsiaTheme="minorHAnsi"/>
                <w:b/>
                <w:lang w:val="el-GR" w:eastAsia="en-US"/>
              </w:rPr>
              <w:t xml:space="preserve"> and </w:t>
            </w:r>
            <w:proofErr w:type="spellStart"/>
            <w:r w:rsidRPr="00EA67D8">
              <w:rPr>
                <w:rFonts w:eastAsiaTheme="minorHAnsi"/>
                <w:b/>
                <w:lang w:val="el-GR" w:eastAsia="en-US"/>
              </w:rPr>
              <w:t>impact</w:t>
            </w:r>
            <w:proofErr w:type="spellEnd"/>
            <w:r w:rsidRPr="00EA67D8">
              <w:rPr>
                <w:rFonts w:eastAsiaTheme="minorHAnsi"/>
                <w:b/>
                <w:lang w:val="el-GR" w:eastAsia="en-US"/>
              </w:rPr>
              <w:t>:</w:t>
            </w:r>
          </w:p>
          <w:p w14:paraId="50AFA058" w14:textId="57B1D43B" w:rsidR="00B57CEB" w:rsidRPr="00B57CEB" w:rsidRDefault="00B57CEB" w:rsidP="00B57CEB">
            <w:pPr>
              <w:jc w:val="both"/>
              <w:rPr>
                <w:bCs/>
              </w:rPr>
            </w:pPr>
            <w:r w:rsidRPr="00B57CEB">
              <w:rPr>
                <w:bCs/>
              </w:rPr>
              <w:t xml:space="preserve">This project aims to develop/enhance a two stage e-training program for computer oriented persons with </w:t>
            </w:r>
            <w:r w:rsidR="00E429BC" w:rsidRPr="00B57CEB">
              <w:rPr>
                <w:bCs/>
              </w:rPr>
              <w:t>disabilities</w:t>
            </w:r>
            <w:r w:rsidRPr="00B57CEB">
              <w:rPr>
                <w:bCs/>
              </w:rPr>
              <w:t xml:space="preserve"> on graphics, Web design, MS Office and enhance the e-platform which serves those people to work as a freelance, self-employed or entrepreneur from their home based offices (general name: “virtual assistants”). This two-stage e-training will cover: </w:t>
            </w:r>
          </w:p>
          <w:p w14:paraId="7CA728AE" w14:textId="77777777" w:rsidR="00B57CEB" w:rsidRPr="00B57CEB" w:rsidRDefault="00B57CEB" w:rsidP="00B57CEB">
            <w:pPr>
              <w:jc w:val="both"/>
              <w:rPr>
                <w:bCs/>
              </w:rPr>
            </w:pPr>
            <w:r w:rsidRPr="00B57CEB">
              <w:rPr>
                <w:bCs/>
              </w:rPr>
              <w:t>1. Training on “how to become a virtual assistant”, that is learning the general principles of home office business and how to work as self-employed (or as “virtual assistants”) in general,</w:t>
            </w:r>
          </w:p>
          <w:p w14:paraId="33D09DD0" w14:textId="77777777" w:rsidR="00B57CEB" w:rsidRPr="00B57CEB" w:rsidRDefault="00B57CEB" w:rsidP="00B57CEB">
            <w:pPr>
              <w:jc w:val="both"/>
              <w:rPr>
                <w:bCs/>
              </w:rPr>
            </w:pPr>
            <w:r w:rsidRPr="00B57CEB">
              <w:rPr>
                <w:bCs/>
              </w:rPr>
              <w:t xml:space="preserve"> 2. Training on specific service fields: CADD - Computer aided drafting detailing, Graphics, Web-design, MS Office.</w:t>
            </w:r>
          </w:p>
          <w:p w14:paraId="6542FF1D" w14:textId="77777777" w:rsidR="00B57CEB" w:rsidRPr="00B57CEB" w:rsidRDefault="00B57CEB" w:rsidP="00B57CEB">
            <w:pPr>
              <w:jc w:val="both"/>
              <w:rPr>
                <w:bCs/>
              </w:rPr>
            </w:pPr>
          </w:p>
          <w:p w14:paraId="5641F179" w14:textId="2934697F" w:rsidR="00B57CEB" w:rsidRDefault="00B57CEB" w:rsidP="00B57CEB">
            <w:pPr>
              <w:jc w:val="both"/>
              <w:rPr>
                <w:bCs/>
              </w:rPr>
            </w:pPr>
            <w:r w:rsidRPr="00B57CEB">
              <w:rPr>
                <w:bCs/>
              </w:rPr>
              <w:t xml:space="preserve">The idea is basically to improve the skills and competencies of computer and technical oriented of persons with disabilities to train the individual to produce better and competitive outputs in drafting, graphic and Web-design fields which covers almost 40% of design and engineering activities in architectural, civil, mechanical and electrical fields of engineering design projects, Web developments and presentations, which are most vital and essential parts of any engineering, commercial design and presentation activities. Office support positions are also widely used, thus increasing the necessity of </w:t>
            </w:r>
            <w:proofErr w:type="spellStart"/>
            <w:r w:rsidRPr="00B57CEB">
              <w:rPr>
                <w:bCs/>
              </w:rPr>
              <w:t>profiency</w:t>
            </w:r>
            <w:proofErr w:type="spellEnd"/>
            <w:r w:rsidRPr="00B57CEB">
              <w:rPr>
                <w:bCs/>
              </w:rPr>
              <w:t xml:space="preserve"> and high competencies in Office tools using capabilities.</w:t>
            </w:r>
          </w:p>
          <w:p w14:paraId="5AC0027B" w14:textId="77777777" w:rsidR="00B0621E" w:rsidRPr="00B57CEB" w:rsidRDefault="00B0621E" w:rsidP="00B57CEB">
            <w:pPr>
              <w:jc w:val="both"/>
              <w:rPr>
                <w:bCs/>
              </w:rPr>
            </w:pPr>
          </w:p>
          <w:p w14:paraId="3AD9850D" w14:textId="55C95A07" w:rsidR="00B57CEB" w:rsidRDefault="00B57CEB" w:rsidP="00B57CEB">
            <w:pPr>
              <w:jc w:val="both"/>
              <w:rPr>
                <w:bCs/>
              </w:rPr>
            </w:pPr>
            <w:r w:rsidRPr="00B57CEB">
              <w:rPr>
                <w:bCs/>
              </w:rPr>
              <w:t xml:space="preserve">As this overall activity requires continuous training both in e-environment being the gateway to the e-employment, computer hardware and software as well as related technical disciplines, the quality of output is directly a function of continuous vocational training which is a very significant and extremely important but implicitly integrated part of the project. </w:t>
            </w:r>
          </w:p>
          <w:p w14:paraId="288FA186" w14:textId="77777777" w:rsidR="00B0621E" w:rsidRPr="00B57CEB" w:rsidRDefault="00B0621E" w:rsidP="00B57CEB">
            <w:pPr>
              <w:jc w:val="both"/>
              <w:rPr>
                <w:bCs/>
              </w:rPr>
            </w:pPr>
          </w:p>
          <w:p w14:paraId="4024BE72" w14:textId="5ABF6EC7" w:rsidR="00EA67D8" w:rsidRDefault="00EA67D8" w:rsidP="00A27A6A">
            <w:pPr>
              <w:spacing w:after="160" w:line="259" w:lineRule="auto"/>
              <w:jc w:val="both"/>
              <w:rPr>
                <w:rFonts w:eastAsiaTheme="minorHAnsi"/>
                <w:b/>
                <w:lang w:eastAsia="en-US"/>
              </w:rPr>
            </w:pPr>
            <w:r w:rsidRPr="00DE65DC">
              <w:rPr>
                <w:rFonts w:eastAsiaTheme="minorHAnsi"/>
                <w:b/>
                <w:lang w:eastAsia="en-US"/>
              </w:rPr>
              <w:t>Resources:</w:t>
            </w:r>
          </w:p>
          <w:p w14:paraId="0210B7A9" w14:textId="77777777" w:rsidR="00EA67D8" w:rsidRDefault="00922076" w:rsidP="00DE65DC">
            <w:pPr>
              <w:jc w:val="both"/>
              <w:rPr>
                <w:rStyle w:val="-"/>
                <w:bCs/>
              </w:rPr>
            </w:pPr>
            <w:hyperlink r:id="rId172" w:history="1">
              <w:r w:rsidR="00DE65DC" w:rsidRPr="00DE65DC">
                <w:rPr>
                  <w:rStyle w:val="-"/>
                  <w:rFonts w:eastAsiaTheme="minorHAnsi"/>
                  <w:bCs/>
                  <w:lang w:eastAsia="en-US"/>
                </w:rPr>
                <w:t>http://www.elife-eu.net/</w:t>
              </w:r>
            </w:hyperlink>
          </w:p>
          <w:p w14:paraId="7BFFFD7A" w14:textId="77777777" w:rsidR="00B57CEB" w:rsidRDefault="00922076" w:rsidP="00DE65DC">
            <w:pPr>
              <w:jc w:val="both"/>
              <w:rPr>
                <w:rStyle w:val="-"/>
              </w:rPr>
            </w:pPr>
            <w:hyperlink r:id="rId173" w:history="1">
              <w:r w:rsidR="00B57CEB">
                <w:rPr>
                  <w:rStyle w:val="-"/>
                </w:rPr>
                <w:t>http://pedva.net/</w:t>
              </w:r>
            </w:hyperlink>
          </w:p>
          <w:p w14:paraId="5CAAF9AC" w14:textId="5C27C010" w:rsidR="00E429BC" w:rsidRPr="008740CE" w:rsidRDefault="00E429BC" w:rsidP="00DE65DC">
            <w:pPr>
              <w:jc w:val="both"/>
              <w:rPr>
                <w:rFonts w:eastAsiaTheme="minorHAnsi"/>
                <w:bCs/>
                <w:lang w:val="el-GR" w:eastAsia="en-US"/>
              </w:rPr>
            </w:pPr>
          </w:p>
        </w:tc>
      </w:tr>
      <w:bookmarkEnd w:id="43"/>
    </w:tbl>
    <w:p w14:paraId="79D98174" w14:textId="78EA1FBE" w:rsidR="00EA67D8" w:rsidRDefault="00EA67D8" w:rsidP="00EA67D8">
      <w:pPr>
        <w:rPr>
          <w:b/>
          <w:lang w:val="en-US"/>
        </w:rPr>
      </w:pPr>
    </w:p>
    <w:p w14:paraId="48D0B662" w14:textId="09F198E8" w:rsidR="002F4518" w:rsidRDefault="002F4518" w:rsidP="00EA67D8">
      <w:pPr>
        <w:rPr>
          <w:b/>
          <w:lang w:val="en-US"/>
        </w:rPr>
      </w:pPr>
    </w:p>
    <w:p w14:paraId="1483C4D1" w14:textId="77777777" w:rsidR="002F4518" w:rsidRDefault="002F4518" w:rsidP="00EA67D8">
      <w:pPr>
        <w:rPr>
          <w:b/>
          <w:lang w:val="en-US"/>
        </w:rPr>
      </w:pPr>
    </w:p>
    <w:tbl>
      <w:tblPr>
        <w:tblStyle w:val="a4"/>
        <w:tblW w:w="0" w:type="auto"/>
        <w:shd w:val="clear" w:color="auto" w:fill="FFC000"/>
        <w:tblLook w:val="04A0" w:firstRow="1" w:lastRow="0" w:firstColumn="1" w:lastColumn="0" w:noHBand="0" w:noVBand="1"/>
      </w:tblPr>
      <w:tblGrid>
        <w:gridCol w:w="8296"/>
      </w:tblGrid>
      <w:tr w:rsidR="00F8154C" w:rsidRPr="00F8154C" w14:paraId="168C46F3" w14:textId="77777777" w:rsidTr="00F8154C">
        <w:tc>
          <w:tcPr>
            <w:tcW w:w="9493" w:type="dxa"/>
            <w:shd w:val="clear" w:color="auto" w:fill="FFD966" w:themeFill="accent4" w:themeFillTint="99"/>
          </w:tcPr>
          <w:p w14:paraId="0C24E054" w14:textId="77777777" w:rsidR="00F8154C" w:rsidRPr="00F8154C" w:rsidRDefault="00F8154C" w:rsidP="00F8154C">
            <w:pPr>
              <w:spacing w:after="160" w:line="259" w:lineRule="auto"/>
              <w:rPr>
                <w:rFonts w:eastAsiaTheme="minorHAnsi"/>
                <w:b/>
                <w:lang w:val="el-GR" w:eastAsia="en-US"/>
              </w:rPr>
            </w:pPr>
          </w:p>
          <w:p w14:paraId="7DBEA9FD" w14:textId="77777777" w:rsidR="00F8154C" w:rsidRPr="00F8154C" w:rsidRDefault="00F8154C" w:rsidP="00F8154C">
            <w:pPr>
              <w:spacing w:after="160" w:line="259" w:lineRule="auto"/>
              <w:jc w:val="center"/>
              <w:rPr>
                <w:rFonts w:eastAsiaTheme="minorHAnsi"/>
                <w:b/>
                <w:lang w:val="el-GR" w:eastAsia="en-US"/>
              </w:rPr>
            </w:pPr>
            <w:bookmarkStart w:id="46" w:name="_Hlk52277759"/>
            <w:proofErr w:type="spellStart"/>
            <w:r w:rsidRPr="00F8154C">
              <w:rPr>
                <w:rFonts w:eastAsiaTheme="minorHAnsi"/>
                <w:b/>
                <w:lang w:val="el-GR" w:eastAsia="en-US"/>
              </w:rPr>
              <w:t>ICSee</w:t>
            </w:r>
            <w:proofErr w:type="spellEnd"/>
            <w:r w:rsidRPr="00F8154C">
              <w:rPr>
                <w:rFonts w:eastAsiaTheme="minorHAnsi"/>
                <w:b/>
                <w:lang w:val="el-GR" w:eastAsia="en-US"/>
              </w:rPr>
              <w:t xml:space="preserve"> (I </w:t>
            </w:r>
            <w:proofErr w:type="spellStart"/>
            <w:r w:rsidRPr="00F8154C">
              <w:rPr>
                <w:rFonts w:eastAsiaTheme="minorHAnsi"/>
                <w:b/>
                <w:lang w:val="el-GR" w:eastAsia="en-US"/>
              </w:rPr>
              <w:t>can</w:t>
            </w:r>
            <w:proofErr w:type="spellEnd"/>
            <w:r w:rsidRPr="00F8154C">
              <w:rPr>
                <w:rFonts w:eastAsiaTheme="minorHAnsi"/>
                <w:b/>
                <w:lang w:val="el-GR" w:eastAsia="en-US"/>
              </w:rPr>
              <w:t xml:space="preserve"> </w:t>
            </w:r>
            <w:proofErr w:type="spellStart"/>
            <w:r w:rsidRPr="00F8154C">
              <w:rPr>
                <w:rFonts w:eastAsiaTheme="minorHAnsi"/>
                <w:b/>
                <w:lang w:val="el-GR" w:eastAsia="en-US"/>
              </w:rPr>
              <w:t>see</w:t>
            </w:r>
            <w:proofErr w:type="spellEnd"/>
            <w:r w:rsidRPr="00F8154C">
              <w:rPr>
                <w:rFonts w:eastAsiaTheme="minorHAnsi"/>
                <w:b/>
                <w:lang w:val="el-GR" w:eastAsia="en-US"/>
              </w:rPr>
              <w:t>)</w:t>
            </w:r>
            <w:bookmarkEnd w:id="46"/>
          </w:p>
        </w:tc>
      </w:tr>
    </w:tbl>
    <w:p w14:paraId="1E8A8B75" w14:textId="77777777" w:rsidR="00F8154C" w:rsidRPr="00F8154C" w:rsidRDefault="00F8154C" w:rsidP="00F8154C">
      <w:pPr>
        <w:rPr>
          <w:b/>
        </w:rPr>
      </w:pPr>
    </w:p>
    <w:tbl>
      <w:tblPr>
        <w:tblStyle w:val="a4"/>
        <w:tblW w:w="0" w:type="auto"/>
        <w:tblLook w:val="04A0" w:firstRow="1" w:lastRow="0" w:firstColumn="1" w:lastColumn="0" w:noHBand="0" w:noVBand="1"/>
      </w:tblPr>
      <w:tblGrid>
        <w:gridCol w:w="8296"/>
      </w:tblGrid>
      <w:tr w:rsidR="00F8154C" w:rsidRPr="00401CDC" w14:paraId="6AAF1CD8" w14:textId="77777777" w:rsidTr="00924C7E">
        <w:tc>
          <w:tcPr>
            <w:tcW w:w="9493" w:type="dxa"/>
          </w:tcPr>
          <w:p w14:paraId="4414BD4D" w14:textId="77777777" w:rsidR="00F8154C" w:rsidRPr="00F8154C" w:rsidRDefault="00F8154C" w:rsidP="00F8154C">
            <w:pPr>
              <w:spacing w:after="160" w:line="259" w:lineRule="auto"/>
              <w:rPr>
                <w:rFonts w:eastAsiaTheme="minorHAnsi"/>
                <w:b/>
                <w:bCs/>
                <w:lang w:eastAsia="en-US"/>
              </w:rPr>
            </w:pPr>
            <w:r w:rsidRPr="00F8154C">
              <w:rPr>
                <w:rFonts w:eastAsiaTheme="minorHAnsi"/>
                <w:b/>
                <w:bCs/>
                <w:lang w:eastAsia="en-US"/>
              </w:rPr>
              <w:t xml:space="preserve">Type of resource: </w:t>
            </w:r>
            <w:bookmarkStart w:id="47" w:name="_Hlk52277744"/>
            <w:r w:rsidRPr="00F8154C">
              <w:rPr>
                <w:rFonts w:eastAsiaTheme="minorHAnsi"/>
                <w:lang w:eastAsia="en-US"/>
              </w:rPr>
              <w:t xml:space="preserve">Application </w:t>
            </w:r>
            <w:bookmarkEnd w:id="47"/>
            <w:r w:rsidRPr="00F8154C">
              <w:rPr>
                <w:rFonts w:eastAsiaTheme="minorHAnsi"/>
                <w:lang w:eastAsia="en-US"/>
              </w:rPr>
              <w:t>on play store from non-profit organization SC!FY</w:t>
            </w:r>
          </w:p>
        </w:tc>
      </w:tr>
    </w:tbl>
    <w:p w14:paraId="5AF27D8F" w14:textId="77777777" w:rsidR="00F8154C" w:rsidRPr="00F8154C" w:rsidRDefault="00F8154C" w:rsidP="00F8154C">
      <w:pPr>
        <w:rPr>
          <w:b/>
          <w:lang w:val="en-US"/>
        </w:rPr>
      </w:pPr>
    </w:p>
    <w:tbl>
      <w:tblPr>
        <w:tblStyle w:val="a4"/>
        <w:tblW w:w="0" w:type="auto"/>
        <w:tblLook w:val="04A0" w:firstRow="1" w:lastRow="0" w:firstColumn="1" w:lastColumn="0" w:noHBand="0" w:noVBand="1"/>
      </w:tblPr>
      <w:tblGrid>
        <w:gridCol w:w="8296"/>
      </w:tblGrid>
      <w:tr w:rsidR="00F8154C" w:rsidRPr="00401CDC" w14:paraId="33D97D7A" w14:textId="77777777" w:rsidTr="00924C7E">
        <w:tc>
          <w:tcPr>
            <w:tcW w:w="9493" w:type="dxa"/>
          </w:tcPr>
          <w:p w14:paraId="23C7B0CA" w14:textId="77777777" w:rsidR="00F8154C" w:rsidRPr="00F8154C" w:rsidRDefault="00F8154C" w:rsidP="00F8154C">
            <w:pPr>
              <w:spacing w:after="160" w:line="259" w:lineRule="auto"/>
              <w:rPr>
                <w:rFonts w:eastAsiaTheme="minorHAnsi"/>
                <w:b/>
                <w:bCs/>
                <w:lang w:eastAsia="en-US"/>
              </w:rPr>
            </w:pPr>
            <w:r w:rsidRPr="00F8154C">
              <w:rPr>
                <w:rFonts w:eastAsiaTheme="minorHAnsi"/>
                <w:b/>
                <w:bCs/>
                <w:lang w:eastAsia="en-US"/>
              </w:rPr>
              <w:t>Refers to:</w:t>
            </w:r>
          </w:p>
          <w:p w14:paraId="3ED6070E" w14:textId="77777777" w:rsidR="00F8154C" w:rsidRPr="00F8154C" w:rsidRDefault="00F8154C" w:rsidP="00F8154C">
            <w:pPr>
              <w:spacing w:after="160" w:line="259" w:lineRule="auto"/>
              <w:rPr>
                <w:rFonts w:eastAsiaTheme="minorHAnsi"/>
                <w:lang w:eastAsia="en-US"/>
              </w:rPr>
            </w:pPr>
            <w:r w:rsidRPr="00F8154C">
              <w:rPr>
                <w:rFonts w:eastAsiaTheme="minorHAnsi"/>
                <w:lang w:eastAsia="en-US"/>
              </w:rPr>
              <w:t>Education &amp; Training       [ X ]                  Employment  [ X ]</w:t>
            </w:r>
          </w:p>
        </w:tc>
      </w:tr>
    </w:tbl>
    <w:p w14:paraId="39AF7F8C" w14:textId="77777777" w:rsidR="00F8154C" w:rsidRPr="00F8154C" w:rsidRDefault="00F8154C" w:rsidP="00F8154C">
      <w:pPr>
        <w:rPr>
          <w:b/>
          <w:lang w:val="en-US"/>
        </w:rPr>
      </w:pPr>
    </w:p>
    <w:tbl>
      <w:tblPr>
        <w:tblStyle w:val="a4"/>
        <w:tblW w:w="0" w:type="auto"/>
        <w:tblLook w:val="04A0" w:firstRow="1" w:lastRow="0" w:firstColumn="1" w:lastColumn="0" w:noHBand="0" w:noVBand="1"/>
      </w:tblPr>
      <w:tblGrid>
        <w:gridCol w:w="8296"/>
      </w:tblGrid>
      <w:tr w:rsidR="00F8154C" w:rsidRPr="00F8154C" w14:paraId="165AF804" w14:textId="77777777" w:rsidTr="00924C7E">
        <w:tc>
          <w:tcPr>
            <w:tcW w:w="9493" w:type="dxa"/>
          </w:tcPr>
          <w:p w14:paraId="1CBCE99D" w14:textId="77777777" w:rsidR="00F8154C" w:rsidRPr="00F8154C" w:rsidRDefault="00F8154C" w:rsidP="00F8154C">
            <w:pPr>
              <w:spacing w:after="160" w:line="259" w:lineRule="auto"/>
              <w:rPr>
                <w:rFonts w:eastAsiaTheme="minorHAnsi"/>
                <w:b/>
                <w:lang w:val="el-GR" w:eastAsia="en-US"/>
              </w:rPr>
            </w:pPr>
            <w:proofErr w:type="spellStart"/>
            <w:r w:rsidRPr="00F8154C">
              <w:rPr>
                <w:rFonts w:eastAsiaTheme="minorHAnsi"/>
                <w:b/>
                <w:lang w:val="el-GR" w:eastAsia="en-US"/>
              </w:rPr>
              <w:t>Timeframe</w:t>
            </w:r>
            <w:proofErr w:type="spellEnd"/>
            <w:r w:rsidRPr="00F8154C">
              <w:rPr>
                <w:rFonts w:eastAsiaTheme="minorHAnsi"/>
                <w:b/>
                <w:lang w:val="el-GR" w:eastAsia="en-US"/>
              </w:rPr>
              <w:t xml:space="preserve">: </w:t>
            </w:r>
            <w:r w:rsidRPr="00F8154C">
              <w:rPr>
                <w:rFonts w:eastAsiaTheme="minorHAnsi"/>
                <w:bCs/>
                <w:lang w:val="el-GR" w:eastAsia="en-US"/>
              </w:rPr>
              <w:t>2012-nowadays</w:t>
            </w:r>
            <w:r w:rsidRPr="00F8154C">
              <w:rPr>
                <w:rFonts w:eastAsiaTheme="minorHAnsi"/>
                <w:b/>
                <w:lang w:val="el-GR" w:eastAsia="en-US"/>
              </w:rPr>
              <w:t xml:space="preserve"> </w:t>
            </w:r>
          </w:p>
        </w:tc>
      </w:tr>
    </w:tbl>
    <w:p w14:paraId="3AE96BF9" w14:textId="77777777" w:rsidR="00F8154C" w:rsidRPr="00F8154C" w:rsidRDefault="00F8154C" w:rsidP="00F8154C">
      <w:pPr>
        <w:rPr>
          <w:b/>
        </w:rPr>
      </w:pPr>
    </w:p>
    <w:tbl>
      <w:tblPr>
        <w:tblStyle w:val="a4"/>
        <w:tblW w:w="0" w:type="auto"/>
        <w:tblLook w:val="04A0" w:firstRow="1" w:lastRow="0" w:firstColumn="1" w:lastColumn="0" w:noHBand="0" w:noVBand="1"/>
      </w:tblPr>
      <w:tblGrid>
        <w:gridCol w:w="8296"/>
      </w:tblGrid>
      <w:tr w:rsidR="00F8154C" w:rsidRPr="00F8154C" w14:paraId="58056376" w14:textId="77777777" w:rsidTr="00924C7E">
        <w:tc>
          <w:tcPr>
            <w:tcW w:w="9493" w:type="dxa"/>
          </w:tcPr>
          <w:p w14:paraId="27E003FA" w14:textId="77777777" w:rsidR="00F8154C" w:rsidRPr="00F8154C" w:rsidRDefault="00F8154C" w:rsidP="00F8154C">
            <w:pPr>
              <w:spacing w:after="160" w:line="259" w:lineRule="auto"/>
              <w:rPr>
                <w:rFonts w:eastAsiaTheme="minorHAnsi"/>
                <w:b/>
                <w:lang w:val="el-GR" w:eastAsia="en-US"/>
              </w:rPr>
            </w:pPr>
            <w:proofErr w:type="spellStart"/>
            <w:r w:rsidRPr="00F8154C">
              <w:rPr>
                <w:rFonts w:eastAsiaTheme="minorHAnsi"/>
                <w:b/>
                <w:lang w:val="el-GR" w:eastAsia="en-US"/>
              </w:rPr>
              <w:t>Location</w:t>
            </w:r>
            <w:proofErr w:type="spellEnd"/>
            <w:r w:rsidRPr="00F8154C">
              <w:rPr>
                <w:rFonts w:eastAsiaTheme="minorHAnsi"/>
                <w:b/>
                <w:lang w:val="el-GR" w:eastAsia="en-US"/>
              </w:rPr>
              <w:t xml:space="preserve">: </w:t>
            </w:r>
            <w:r w:rsidRPr="00F8154C">
              <w:rPr>
                <w:rFonts w:eastAsiaTheme="minorHAnsi"/>
                <w:bCs/>
                <w:lang w:val="el-GR" w:eastAsia="en-US"/>
              </w:rPr>
              <w:t xml:space="preserve">Greece </w:t>
            </w:r>
          </w:p>
        </w:tc>
      </w:tr>
    </w:tbl>
    <w:p w14:paraId="61C5974F" w14:textId="77777777" w:rsidR="00F8154C" w:rsidRPr="00F8154C" w:rsidRDefault="00F8154C" w:rsidP="00F8154C">
      <w:pPr>
        <w:rPr>
          <w:b/>
        </w:rPr>
      </w:pPr>
    </w:p>
    <w:tbl>
      <w:tblPr>
        <w:tblStyle w:val="a4"/>
        <w:tblW w:w="0" w:type="auto"/>
        <w:tblLook w:val="04A0" w:firstRow="1" w:lastRow="0" w:firstColumn="1" w:lastColumn="0" w:noHBand="0" w:noVBand="1"/>
      </w:tblPr>
      <w:tblGrid>
        <w:gridCol w:w="8296"/>
      </w:tblGrid>
      <w:tr w:rsidR="00F8154C" w:rsidRPr="00401CDC" w14:paraId="618F5F17" w14:textId="77777777" w:rsidTr="00924C7E">
        <w:tc>
          <w:tcPr>
            <w:tcW w:w="9493" w:type="dxa"/>
          </w:tcPr>
          <w:p w14:paraId="744A8BAF" w14:textId="77777777" w:rsidR="00F8154C" w:rsidRPr="00F8154C" w:rsidRDefault="00F8154C" w:rsidP="00F8154C">
            <w:pPr>
              <w:spacing w:after="160" w:line="259" w:lineRule="auto"/>
              <w:rPr>
                <w:rFonts w:eastAsiaTheme="minorHAnsi"/>
                <w:b/>
                <w:lang w:eastAsia="en-US"/>
              </w:rPr>
            </w:pPr>
            <w:r w:rsidRPr="00F8154C">
              <w:rPr>
                <w:rFonts w:eastAsiaTheme="minorHAnsi"/>
                <w:b/>
                <w:lang w:eastAsia="en-US"/>
              </w:rPr>
              <w:t xml:space="preserve">Description of the practice: </w:t>
            </w:r>
          </w:p>
          <w:p w14:paraId="6ADDBE8B" w14:textId="77777777" w:rsidR="00F8154C" w:rsidRPr="00F8154C" w:rsidRDefault="00F8154C" w:rsidP="00F8154C">
            <w:pPr>
              <w:spacing w:after="160" w:line="259" w:lineRule="auto"/>
              <w:rPr>
                <w:rFonts w:eastAsiaTheme="minorHAnsi"/>
                <w:bCs/>
                <w:lang w:eastAsia="en-US"/>
              </w:rPr>
            </w:pPr>
            <w:r w:rsidRPr="00F8154C">
              <w:rPr>
                <w:rFonts w:eastAsiaTheme="minorHAnsi"/>
                <w:bCs/>
                <w:lang w:eastAsia="en-US"/>
              </w:rPr>
              <w:t xml:space="preserve">The innovative application called </w:t>
            </w:r>
            <w:proofErr w:type="spellStart"/>
            <w:r w:rsidRPr="00F8154C">
              <w:rPr>
                <w:rFonts w:eastAsiaTheme="minorHAnsi"/>
                <w:bCs/>
                <w:lang w:eastAsia="en-US"/>
              </w:rPr>
              <w:t>ICSee</w:t>
            </w:r>
            <w:proofErr w:type="spellEnd"/>
            <w:r w:rsidRPr="00F8154C">
              <w:rPr>
                <w:rFonts w:eastAsiaTheme="minorHAnsi"/>
                <w:bCs/>
                <w:lang w:eastAsia="en-US"/>
              </w:rPr>
              <w:t xml:space="preserve"> is free with an open source code. The </w:t>
            </w:r>
            <w:proofErr w:type="spellStart"/>
            <w:r w:rsidRPr="00F8154C">
              <w:rPr>
                <w:rFonts w:eastAsiaTheme="minorHAnsi"/>
                <w:bCs/>
                <w:lang w:eastAsia="en-US"/>
              </w:rPr>
              <w:t>ICsee</w:t>
            </w:r>
            <w:proofErr w:type="spellEnd"/>
            <w:r w:rsidRPr="00F8154C">
              <w:rPr>
                <w:rFonts w:eastAsiaTheme="minorHAnsi"/>
                <w:bCs/>
                <w:lang w:eastAsia="en-US"/>
              </w:rPr>
              <w:t xml:space="preserve"> software is designed and launched for Android and iOS devices. Android and IOS users can easily download and install this application from the Play Store. </w:t>
            </w:r>
            <w:proofErr w:type="spellStart"/>
            <w:r w:rsidRPr="00F8154C">
              <w:rPr>
                <w:rFonts w:eastAsiaTheme="minorHAnsi"/>
                <w:bCs/>
                <w:lang w:eastAsia="en-US"/>
              </w:rPr>
              <w:t>ICsee</w:t>
            </w:r>
            <w:proofErr w:type="spellEnd"/>
            <w:r w:rsidRPr="00F8154C">
              <w:rPr>
                <w:rFonts w:eastAsiaTheme="minorHAnsi"/>
                <w:bCs/>
                <w:lang w:eastAsia="en-US"/>
              </w:rPr>
              <w:t xml:space="preserve"> on PC free application has Limited features to get advanced features it is needed to download </w:t>
            </w:r>
            <w:proofErr w:type="spellStart"/>
            <w:r w:rsidRPr="00F8154C">
              <w:rPr>
                <w:rFonts w:eastAsiaTheme="minorHAnsi"/>
                <w:bCs/>
                <w:lang w:eastAsia="en-US"/>
              </w:rPr>
              <w:t>ICsee</w:t>
            </w:r>
            <w:proofErr w:type="spellEnd"/>
            <w:r w:rsidRPr="00F8154C">
              <w:rPr>
                <w:rFonts w:eastAsiaTheme="minorHAnsi"/>
                <w:bCs/>
                <w:lang w:eastAsia="en-US"/>
              </w:rPr>
              <w:t xml:space="preserve"> Pro app.</w:t>
            </w:r>
          </w:p>
          <w:p w14:paraId="57E3D201" w14:textId="77777777" w:rsidR="00F8154C" w:rsidRPr="00F8154C" w:rsidRDefault="00F8154C" w:rsidP="00F8154C">
            <w:pPr>
              <w:spacing w:after="160" w:line="259" w:lineRule="auto"/>
              <w:rPr>
                <w:rFonts w:eastAsiaTheme="minorHAnsi"/>
                <w:bCs/>
                <w:lang w:eastAsia="en-US"/>
              </w:rPr>
            </w:pPr>
            <w:r w:rsidRPr="00F8154C">
              <w:rPr>
                <w:rFonts w:eastAsiaTheme="minorHAnsi"/>
                <w:bCs/>
                <w:lang w:eastAsia="en-US"/>
              </w:rPr>
              <w:t xml:space="preserve">The project was funded by </w:t>
            </w:r>
            <w:proofErr w:type="spellStart"/>
            <w:r w:rsidRPr="00F8154C">
              <w:rPr>
                <w:rFonts w:eastAsiaTheme="minorHAnsi"/>
                <w:bCs/>
                <w:lang w:eastAsia="en-US"/>
              </w:rPr>
              <w:t>SciFY</w:t>
            </w:r>
            <w:proofErr w:type="spellEnd"/>
            <w:r w:rsidRPr="00F8154C">
              <w:rPr>
                <w:rFonts w:eastAsiaTheme="minorHAnsi"/>
                <w:bCs/>
                <w:lang w:eastAsia="en-US"/>
              </w:rPr>
              <w:t xml:space="preserve"> and the project </w:t>
            </w:r>
            <w:hyperlink r:id="rId174" w:tgtFrame="_blank" w:tooltip="ellak" w:history="1">
              <w:r w:rsidRPr="00F8154C">
                <w:rPr>
                  <w:rStyle w:val="-"/>
                  <w:bCs/>
                  <w:lang w:eastAsia="en-US"/>
                </w:rPr>
                <w:t>"</w:t>
              </w:r>
              <w:r w:rsidRPr="00F8154C">
                <w:rPr>
                  <w:rStyle w:val="-"/>
                  <w:bCs/>
                  <w:i/>
                  <w:iCs/>
                  <w:lang w:eastAsia="en-US"/>
                </w:rPr>
                <w:t>Electronic Services for the Development and Dissemination of Open Source Software</w:t>
              </w:r>
              <w:r w:rsidRPr="00F8154C">
                <w:rPr>
                  <w:rStyle w:val="-"/>
                  <w:bCs/>
                  <w:lang w:eastAsia="en-US"/>
                </w:rPr>
                <w:t>"</w:t>
              </w:r>
            </w:hyperlink>
            <w:r w:rsidRPr="00F8154C">
              <w:rPr>
                <w:rFonts w:eastAsiaTheme="minorHAnsi"/>
                <w:bCs/>
                <w:lang w:eastAsia="en-US"/>
              </w:rPr>
              <w:t xml:space="preserve">, whereas a new version of the application is funded by </w:t>
            </w:r>
            <w:hyperlink r:id="rId175" w:tgtFrame="_blank" w:tooltip=" The John S. Latsis Public Benefit Foundation" w:history="1">
              <w:r w:rsidRPr="00F8154C">
                <w:rPr>
                  <w:rStyle w:val="-"/>
                  <w:bCs/>
                  <w:lang w:eastAsia="en-US"/>
                </w:rPr>
                <w:t xml:space="preserve">The John S. </w:t>
              </w:r>
              <w:proofErr w:type="spellStart"/>
              <w:r w:rsidRPr="00F8154C">
                <w:rPr>
                  <w:rStyle w:val="-"/>
                  <w:bCs/>
                  <w:lang w:eastAsia="en-US"/>
                </w:rPr>
                <w:t>Latsis</w:t>
              </w:r>
              <w:proofErr w:type="spellEnd"/>
              <w:r w:rsidRPr="00F8154C">
                <w:rPr>
                  <w:rStyle w:val="-"/>
                  <w:bCs/>
                  <w:lang w:eastAsia="en-US"/>
                </w:rPr>
                <w:t xml:space="preserve"> Public Benefit Foundation</w:t>
              </w:r>
            </w:hyperlink>
            <w:r w:rsidRPr="00F8154C">
              <w:rPr>
                <w:rFonts w:eastAsiaTheme="minorHAnsi"/>
                <w:bCs/>
                <w:lang w:eastAsia="en-US"/>
              </w:rPr>
              <w:t>.</w:t>
            </w:r>
          </w:p>
          <w:p w14:paraId="59FC65C6" w14:textId="77777777" w:rsidR="00F8154C" w:rsidRPr="00F8154C" w:rsidRDefault="00F8154C" w:rsidP="00F8154C">
            <w:pPr>
              <w:spacing w:after="160" w:line="259" w:lineRule="auto"/>
              <w:rPr>
                <w:rFonts w:eastAsiaTheme="minorHAnsi"/>
                <w:bCs/>
                <w:lang w:eastAsia="en-US"/>
              </w:rPr>
            </w:pPr>
            <w:proofErr w:type="spellStart"/>
            <w:r w:rsidRPr="00F8154C">
              <w:rPr>
                <w:rFonts w:eastAsiaTheme="minorHAnsi"/>
                <w:bCs/>
                <w:lang w:eastAsia="en-US"/>
              </w:rPr>
              <w:t>ICSee</w:t>
            </w:r>
            <w:proofErr w:type="spellEnd"/>
            <w:r w:rsidRPr="00F8154C">
              <w:rPr>
                <w:rFonts w:eastAsiaTheme="minorHAnsi"/>
                <w:bCs/>
                <w:lang w:eastAsia="en-US"/>
              </w:rPr>
              <w:t xml:space="preserve"> is an open source project and everyone can use it in order to produce a new and improved version. </w:t>
            </w:r>
          </w:p>
          <w:p w14:paraId="42D94EF8" w14:textId="77777777" w:rsidR="00F8154C" w:rsidRPr="00F8154C" w:rsidRDefault="00F8154C" w:rsidP="00F8154C">
            <w:pPr>
              <w:spacing w:after="160" w:line="259" w:lineRule="auto"/>
              <w:rPr>
                <w:rFonts w:eastAsiaTheme="minorHAnsi"/>
                <w:b/>
                <w:lang w:eastAsia="en-US"/>
              </w:rPr>
            </w:pPr>
            <w:r w:rsidRPr="00F8154C">
              <w:rPr>
                <w:rFonts w:eastAsiaTheme="minorHAnsi"/>
                <w:b/>
                <w:lang w:eastAsia="en-US"/>
              </w:rPr>
              <w:t>Specific objectives/targets/focus group:</w:t>
            </w:r>
          </w:p>
          <w:p w14:paraId="25B76B78" w14:textId="77777777" w:rsidR="00F8154C" w:rsidRPr="00F8154C" w:rsidRDefault="00F8154C" w:rsidP="00F8154C">
            <w:pPr>
              <w:spacing w:after="160" w:line="259" w:lineRule="auto"/>
              <w:rPr>
                <w:rFonts w:eastAsiaTheme="minorHAnsi"/>
                <w:bCs/>
                <w:lang w:eastAsia="en-US"/>
              </w:rPr>
            </w:pPr>
            <w:bookmarkStart w:id="48" w:name="_Hlk52277789"/>
            <w:r w:rsidRPr="00F8154C">
              <w:rPr>
                <w:rFonts w:eastAsiaTheme="minorHAnsi"/>
                <w:bCs/>
                <w:lang w:eastAsia="en-US"/>
              </w:rPr>
              <w:t xml:space="preserve">It is a simple tool which is designed to facilitate and help persons with severe visual impairment during their courses, tuitions, work, or other daily routines. </w:t>
            </w:r>
          </w:p>
          <w:bookmarkEnd w:id="48"/>
          <w:p w14:paraId="08A2993D" w14:textId="77777777" w:rsidR="00F8154C" w:rsidRPr="00F8154C" w:rsidRDefault="00F8154C" w:rsidP="00F8154C">
            <w:pPr>
              <w:spacing w:after="160" w:line="259" w:lineRule="auto"/>
              <w:rPr>
                <w:rFonts w:eastAsiaTheme="minorHAnsi"/>
                <w:b/>
                <w:lang w:eastAsia="en-US"/>
              </w:rPr>
            </w:pPr>
            <w:r w:rsidRPr="00F8154C">
              <w:rPr>
                <w:rFonts w:eastAsiaTheme="minorHAnsi"/>
                <w:b/>
                <w:lang w:eastAsia="en-US"/>
              </w:rPr>
              <w:t>Results and impact:</w:t>
            </w:r>
          </w:p>
          <w:p w14:paraId="60DD66F1" w14:textId="77777777" w:rsidR="00F8154C" w:rsidRPr="00F8154C" w:rsidRDefault="00F8154C" w:rsidP="00F8154C">
            <w:pPr>
              <w:spacing w:after="160" w:line="259" w:lineRule="auto"/>
              <w:rPr>
                <w:rFonts w:eastAsiaTheme="minorHAnsi"/>
                <w:lang w:eastAsia="en-US"/>
              </w:rPr>
            </w:pPr>
            <w:r w:rsidRPr="00F8154C">
              <w:rPr>
                <w:rFonts w:eastAsiaTheme="minorHAnsi"/>
                <w:lang w:eastAsia="en-US"/>
              </w:rPr>
              <w:t>Direct Impact: 16,000+ Downloads</w:t>
            </w:r>
          </w:p>
          <w:p w14:paraId="28C304B8" w14:textId="77777777" w:rsidR="00F8154C" w:rsidRPr="00F8154C" w:rsidRDefault="00F8154C" w:rsidP="00F8154C">
            <w:pPr>
              <w:spacing w:after="160" w:line="259" w:lineRule="auto"/>
              <w:rPr>
                <w:rFonts w:eastAsiaTheme="minorHAnsi"/>
                <w:b/>
                <w:lang w:eastAsia="en-US"/>
              </w:rPr>
            </w:pPr>
            <w:r w:rsidRPr="00F8154C">
              <w:rPr>
                <w:rFonts w:eastAsiaTheme="minorHAnsi"/>
                <w:b/>
                <w:lang w:eastAsia="en-US"/>
              </w:rPr>
              <w:lastRenderedPageBreak/>
              <w:t>Resources:</w:t>
            </w:r>
          </w:p>
          <w:p w14:paraId="5C98C02A" w14:textId="77777777" w:rsidR="00F8154C" w:rsidRPr="00F8154C" w:rsidRDefault="00922076" w:rsidP="00F8154C">
            <w:pPr>
              <w:spacing w:after="160" w:line="259" w:lineRule="auto"/>
              <w:rPr>
                <w:rFonts w:eastAsiaTheme="minorHAnsi"/>
                <w:bCs/>
                <w:lang w:eastAsia="en-US"/>
              </w:rPr>
            </w:pPr>
            <w:hyperlink r:id="rId176" w:history="1">
              <w:r w:rsidR="00F8154C" w:rsidRPr="00F8154C">
                <w:rPr>
                  <w:rStyle w:val="-"/>
                  <w:bCs/>
                  <w:lang w:eastAsia="en-US"/>
                </w:rPr>
                <w:t>http://www.scify.gr/site/en/</w:t>
              </w:r>
            </w:hyperlink>
            <w:r w:rsidR="00F8154C" w:rsidRPr="00F8154C">
              <w:rPr>
                <w:rFonts w:eastAsiaTheme="minorHAnsi"/>
                <w:bCs/>
                <w:lang w:eastAsia="en-US"/>
              </w:rPr>
              <w:t xml:space="preserve"> </w:t>
            </w:r>
          </w:p>
          <w:p w14:paraId="6B10E35F" w14:textId="77777777" w:rsidR="00F8154C" w:rsidRPr="00F8154C" w:rsidRDefault="00922076" w:rsidP="00F8154C">
            <w:pPr>
              <w:spacing w:after="160" w:line="259" w:lineRule="auto"/>
              <w:rPr>
                <w:rFonts w:eastAsiaTheme="minorHAnsi"/>
                <w:bCs/>
                <w:lang w:eastAsia="en-US"/>
              </w:rPr>
            </w:pPr>
            <w:hyperlink r:id="rId177" w:tgtFrame="_blank" w:tooltip="ICSee Google Play download" w:history="1">
              <w:r w:rsidR="00F8154C" w:rsidRPr="00F8154C">
                <w:rPr>
                  <w:rStyle w:val="-"/>
                  <w:bCs/>
                  <w:lang w:eastAsia="en-US"/>
                </w:rPr>
                <w:t>Download from Google Play</w:t>
              </w:r>
            </w:hyperlink>
            <w:r w:rsidR="00F8154C" w:rsidRPr="00F8154C">
              <w:rPr>
                <w:rFonts w:eastAsiaTheme="minorHAnsi"/>
                <w:bCs/>
                <w:lang w:eastAsia="en-US"/>
              </w:rPr>
              <w:t xml:space="preserve"> </w:t>
            </w:r>
          </w:p>
          <w:p w14:paraId="01EFA4BC" w14:textId="77777777" w:rsidR="00F8154C" w:rsidRPr="00F8154C" w:rsidRDefault="00F8154C" w:rsidP="00F8154C">
            <w:pPr>
              <w:spacing w:after="160" w:line="259" w:lineRule="auto"/>
              <w:rPr>
                <w:rFonts w:eastAsiaTheme="minorHAnsi"/>
                <w:bCs/>
                <w:lang w:eastAsia="en-US"/>
              </w:rPr>
            </w:pPr>
            <w:r w:rsidRPr="00F8154C">
              <w:rPr>
                <w:rFonts w:eastAsiaTheme="minorHAnsi"/>
                <w:bCs/>
                <w:lang w:eastAsia="en-US"/>
              </w:rPr>
              <w:t xml:space="preserve">You can find the source code of </w:t>
            </w:r>
            <w:proofErr w:type="spellStart"/>
            <w:r w:rsidRPr="00F8154C">
              <w:rPr>
                <w:rFonts w:eastAsiaTheme="minorHAnsi"/>
                <w:bCs/>
                <w:lang w:eastAsia="en-US"/>
              </w:rPr>
              <w:t>ICSee</w:t>
            </w:r>
            <w:proofErr w:type="spellEnd"/>
            <w:r w:rsidRPr="00F8154C">
              <w:rPr>
                <w:rFonts w:eastAsiaTheme="minorHAnsi"/>
                <w:bCs/>
                <w:lang w:eastAsia="en-US"/>
              </w:rPr>
              <w:t xml:space="preserve"> application on GitHub </w:t>
            </w:r>
            <w:hyperlink r:id="rId178" w:tgtFrame="_blank" w:tooltip="ICSee source code on GitHub" w:history="1">
              <w:r w:rsidRPr="00F8154C">
                <w:rPr>
                  <w:rStyle w:val="-"/>
                  <w:bCs/>
                  <w:lang w:eastAsia="en-US"/>
                </w:rPr>
                <w:t>here</w:t>
              </w:r>
            </w:hyperlink>
            <w:r w:rsidRPr="00F8154C">
              <w:rPr>
                <w:rFonts w:eastAsiaTheme="minorHAnsi"/>
                <w:bCs/>
                <w:lang w:eastAsia="en-US"/>
              </w:rPr>
              <w:t xml:space="preserve"> and also the documentation </w:t>
            </w:r>
            <w:hyperlink r:id="rId179" w:tgtFrame="_blank" w:tooltip="ICSee documentation on GitHub" w:history="1">
              <w:r w:rsidRPr="00F8154C">
                <w:rPr>
                  <w:rStyle w:val="-"/>
                  <w:bCs/>
                  <w:lang w:eastAsia="en-US"/>
                </w:rPr>
                <w:t>here</w:t>
              </w:r>
            </w:hyperlink>
            <w:r w:rsidRPr="00F8154C">
              <w:rPr>
                <w:rFonts w:eastAsiaTheme="minorHAnsi"/>
                <w:bCs/>
                <w:lang w:eastAsia="en-US"/>
              </w:rPr>
              <w:t>.</w:t>
            </w:r>
          </w:p>
        </w:tc>
      </w:tr>
    </w:tbl>
    <w:p w14:paraId="29134FF6" w14:textId="77777777" w:rsidR="00B01826" w:rsidRPr="00EA67D8" w:rsidRDefault="00B01826" w:rsidP="00EA67D8">
      <w:pPr>
        <w:rPr>
          <w:b/>
          <w:lang w:val="en-US"/>
        </w:rPr>
      </w:pPr>
    </w:p>
    <w:p w14:paraId="4C5FD675" w14:textId="77777777" w:rsidR="00EA67D8" w:rsidRPr="00D20BF3" w:rsidRDefault="00EA67D8" w:rsidP="00D20BF3">
      <w:pPr>
        <w:rPr>
          <w:b/>
          <w:lang w:val="en-US"/>
        </w:rPr>
      </w:pPr>
    </w:p>
    <w:tbl>
      <w:tblPr>
        <w:tblStyle w:val="a4"/>
        <w:tblW w:w="0" w:type="auto"/>
        <w:shd w:val="clear" w:color="auto" w:fill="FFD966" w:themeFill="accent4" w:themeFillTint="99"/>
        <w:tblLook w:val="04A0" w:firstRow="1" w:lastRow="0" w:firstColumn="1" w:lastColumn="0" w:noHBand="0" w:noVBand="1"/>
      </w:tblPr>
      <w:tblGrid>
        <w:gridCol w:w="8296"/>
      </w:tblGrid>
      <w:tr w:rsidR="00D20BF3" w:rsidRPr="00401CDC" w14:paraId="66052A2F" w14:textId="77777777" w:rsidTr="00D20BF3">
        <w:tc>
          <w:tcPr>
            <w:tcW w:w="8720" w:type="dxa"/>
            <w:shd w:val="clear" w:color="auto" w:fill="FFD966" w:themeFill="accent4" w:themeFillTint="99"/>
          </w:tcPr>
          <w:p w14:paraId="0C8E9322" w14:textId="77777777" w:rsidR="008C0832" w:rsidRDefault="008C0832" w:rsidP="008C0832">
            <w:pPr>
              <w:spacing w:after="160" w:line="259" w:lineRule="auto"/>
              <w:jc w:val="center"/>
              <w:rPr>
                <w:b/>
                <w:bCs/>
              </w:rPr>
            </w:pPr>
          </w:p>
          <w:p w14:paraId="66AF16A8" w14:textId="749B801B" w:rsidR="008C0832" w:rsidRPr="008C0832" w:rsidRDefault="00D20BF3" w:rsidP="008C0832">
            <w:pPr>
              <w:spacing w:after="160" w:line="259" w:lineRule="auto"/>
              <w:jc w:val="center"/>
              <w:rPr>
                <w:b/>
                <w:bCs/>
              </w:rPr>
            </w:pPr>
            <w:bookmarkStart w:id="49" w:name="_Hlk52277843"/>
            <w:r w:rsidRPr="008C0832">
              <w:rPr>
                <w:b/>
                <w:bCs/>
              </w:rPr>
              <w:t xml:space="preserve">I can work! </w:t>
            </w:r>
            <w:bookmarkEnd w:id="49"/>
            <w:r w:rsidRPr="008C0832">
              <w:rPr>
                <w:b/>
                <w:bCs/>
              </w:rPr>
              <w:t>(potlucra.eu)</w:t>
            </w:r>
          </w:p>
        </w:tc>
      </w:tr>
    </w:tbl>
    <w:p w14:paraId="6F303047"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47A8D763" w14:textId="77777777" w:rsidTr="00D20BF3">
        <w:tc>
          <w:tcPr>
            <w:tcW w:w="8720" w:type="dxa"/>
          </w:tcPr>
          <w:p w14:paraId="22559103" w14:textId="3556C09A" w:rsidR="00D20BF3" w:rsidRPr="00D20BF3" w:rsidRDefault="00D20BF3" w:rsidP="00D20BF3">
            <w:pPr>
              <w:spacing w:after="160" w:line="259" w:lineRule="auto"/>
              <w:rPr>
                <w:b/>
                <w:bCs/>
              </w:rPr>
            </w:pPr>
            <w:r w:rsidRPr="00D20BF3">
              <w:rPr>
                <w:b/>
                <w:bCs/>
              </w:rPr>
              <w:t>Type of resource:</w:t>
            </w:r>
            <w:r>
              <w:rPr>
                <w:b/>
                <w:bCs/>
              </w:rPr>
              <w:t xml:space="preserve"> </w:t>
            </w:r>
            <w:bookmarkStart w:id="50" w:name="_Hlk52277872"/>
            <w:r w:rsidRPr="00D20BF3">
              <w:rPr>
                <w:bCs/>
              </w:rPr>
              <w:t xml:space="preserve">Jobs platform </w:t>
            </w:r>
            <w:bookmarkEnd w:id="50"/>
            <w:r w:rsidRPr="00D20BF3">
              <w:rPr>
                <w:bCs/>
              </w:rPr>
              <w:t>for persons with disabilities</w:t>
            </w:r>
          </w:p>
        </w:tc>
      </w:tr>
    </w:tbl>
    <w:p w14:paraId="335BCCC1"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52B28906" w14:textId="77777777" w:rsidTr="00D20BF3">
        <w:tc>
          <w:tcPr>
            <w:tcW w:w="8720" w:type="dxa"/>
          </w:tcPr>
          <w:p w14:paraId="39F3A29F" w14:textId="70FC76C6" w:rsidR="00D20BF3" w:rsidRPr="00D20BF3" w:rsidRDefault="00D20BF3" w:rsidP="00D20BF3">
            <w:pPr>
              <w:spacing w:after="160" w:line="259" w:lineRule="auto"/>
            </w:pPr>
            <w:r w:rsidRPr="00D20BF3">
              <w:rPr>
                <w:b/>
                <w:bCs/>
              </w:rPr>
              <w:t>Refers to</w:t>
            </w:r>
            <w:r>
              <w:rPr>
                <w:b/>
                <w:bCs/>
              </w:rPr>
              <w:t>:</w:t>
            </w:r>
            <w:r w:rsidRPr="00D20BF3">
              <w:t xml:space="preserve">    [   ]            Employment  [X]</w:t>
            </w:r>
          </w:p>
        </w:tc>
      </w:tr>
    </w:tbl>
    <w:p w14:paraId="263F8E29"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26D3F583" w14:textId="77777777" w:rsidTr="00D20BF3">
        <w:tc>
          <w:tcPr>
            <w:tcW w:w="8720" w:type="dxa"/>
          </w:tcPr>
          <w:p w14:paraId="28322576" w14:textId="20657A2D" w:rsidR="00D20BF3" w:rsidRPr="00D20BF3" w:rsidRDefault="00D20BF3" w:rsidP="00D20BF3">
            <w:pPr>
              <w:spacing w:after="160" w:line="259" w:lineRule="auto"/>
            </w:pPr>
            <w:r w:rsidRPr="00D20BF3">
              <w:rPr>
                <w:b/>
              </w:rPr>
              <w:t>Timeframe:</w:t>
            </w:r>
            <w:r>
              <w:rPr>
                <w:b/>
              </w:rPr>
              <w:t xml:space="preserve"> </w:t>
            </w:r>
            <w:r w:rsidRPr="00D20BF3">
              <w:t>2017 - nowadays</w:t>
            </w:r>
          </w:p>
        </w:tc>
      </w:tr>
    </w:tbl>
    <w:p w14:paraId="2C7E6DAB"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32CBE1CE" w14:textId="77777777" w:rsidTr="00D20BF3">
        <w:tc>
          <w:tcPr>
            <w:tcW w:w="8720" w:type="dxa"/>
          </w:tcPr>
          <w:p w14:paraId="46E3F8C8" w14:textId="75D8F101" w:rsidR="00D20BF3" w:rsidRPr="00D20BF3" w:rsidRDefault="00D20BF3" w:rsidP="00D20BF3">
            <w:pPr>
              <w:spacing w:after="160" w:line="259" w:lineRule="auto"/>
              <w:rPr>
                <w:b/>
              </w:rPr>
            </w:pPr>
            <w:r w:rsidRPr="00D20BF3">
              <w:rPr>
                <w:b/>
              </w:rPr>
              <w:t xml:space="preserve">Location: </w:t>
            </w:r>
            <w:r w:rsidRPr="00D20BF3">
              <w:t>Romania</w:t>
            </w:r>
          </w:p>
        </w:tc>
      </w:tr>
    </w:tbl>
    <w:p w14:paraId="1EC913B6"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77A25411" w14:textId="77777777" w:rsidTr="00D20BF3">
        <w:tc>
          <w:tcPr>
            <w:tcW w:w="8720" w:type="dxa"/>
          </w:tcPr>
          <w:p w14:paraId="2305E923" w14:textId="60C46AF5" w:rsidR="00D20BF3" w:rsidRPr="00D20BF3" w:rsidRDefault="00D20BF3" w:rsidP="00D20BF3">
            <w:pPr>
              <w:spacing w:after="160" w:line="259" w:lineRule="auto"/>
              <w:rPr>
                <w:b/>
              </w:rPr>
            </w:pPr>
            <w:r w:rsidRPr="00D20BF3">
              <w:rPr>
                <w:b/>
              </w:rPr>
              <w:t>Description of the practice</w:t>
            </w:r>
            <w:r>
              <w:rPr>
                <w:b/>
              </w:rPr>
              <w:t>:</w:t>
            </w:r>
          </w:p>
          <w:p w14:paraId="17964D0F" w14:textId="4E3DA501" w:rsidR="00D20BF3" w:rsidRPr="00D20BF3" w:rsidRDefault="00D20BF3" w:rsidP="00895C89">
            <w:pPr>
              <w:spacing w:after="160" w:line="259" w:lineRule="auto"/>
              <w:jc w:val="both"/>
            </w:pPr>
            <w:r w:rsidRPr="00D20BF3">
              <w:t>There are many companies that have jobs available for people with disabilities. At the same time, there are people with disabilities who want to get hired, but it is very difficult for them to find a job that suits their needs. So</w:t>
            </w:r>
            <w:r w:rsidR="00E97A9D">
              <w:t>,</w:t>
            </w:r>
            <w:r w:rsidRPr="00D20BF3">
              <w:t xml:space="preserve"> a platform was created to make this connection between companies and people with disabilities: potlucra.eu (I can work!)</w:t>
            </w:r>
          </w:p>
          <w:p w14:paraId="1AB5831C" w14:textId="6E2C6A6B" w:rsidR="00D20BF3" w:rsidRPr="00D20BF3" w:rsidRDefault="00D20BF3" w:rsidP="00895C89">
            <w:pPr>
              <w:spacing w:after="160" w:line="259" w:lineRule="auto"/>
              <w:jc w:val="both"/>
            </w:pPr>
            <w:r w:rsidRPr="00D20BF3">
              <w:t xml:space="preserve">I can work! is an initiative of an individual – the founder is Radu Stefan to promote social and </w:t>
            </w:r>
            <w:proofErr w:type="spellStart"/>
            <w:r w:rsidRPr="00D20BF3">
              <w:t>labour</w:t>
            </w:r>
            <w:proofErr w:type="spellEnd"/>
            <w:r w:rsidRPr="00D20BF3">
              <w:t xml:space="preserve"> integration of people with disabilities. </w:t>
            </w:r>
          </w:p>
          <w:p w14:paraId="2DC60CD6" w14:textId="38FB7220" w:rsidR="00D20BF3" w:rsidRPr="00D20BF3" w:rsidRDefault="00D20BF3" w:rsidP="00895C89">
            <w:pPr>
              <w:spacing w:after="160" w:line="259" w:lineRule="auto"/>
              <w:jc w:val="both"/>
            </w:pPr>
            <w:r w:rsidRPr="00D20BF3">
              <w:t>“My main motivation is to change and help. We are not made to go through life just to enjoy it. We can do this, but at the same time we can make a change and we can help others, ”says Radu Stefan.</w:t>
            </w:r>
          </w:p>
          <w:p w14:paraId="21E727AA" w14:textId="77777777" w:rsidR="00D20BF3" w:rsidRPr="00D20BF3" w:rsidRDefault="00D20BF3" w:rsidP="00895C89">
            <w:pPr>
              <w:spacing w:after="160" w:line="259" w:lineRule="auto"/>
              <w:jc w:val="both"/>
            </w:pPr>
            <w:r w:rsidRPr="00D20BF3">
              <w:lastRenderedPageBreak/>
              <w:t>The jobs platform: - the app does pretty much everything most job platforms do on the market. The point of differentiation is its target, but, more importantly, the way the processes happen, we provide the necessary help to all people with disabilities who are looking for a job using ”I can work!”.</w:t>
            </w:r>
          </w:p>
          <w:p w14:paraId="3BE967E5" w14:textId="77777777" w:rsidR="00D20BF3" w:rsidRPr="00D20BF3" w:rsidRDefault="00D20BF3" w:rsidP="00895C89">
            <w:pPr>
              <w:spacing w:after="160" w:line="259" w:lineRule="auto"/>
              <w:jc w:val="both"/>
            </w:pPr>
            <w:r w:rsidRPr="00D20BF3">
              <w:t>Posting ads by employers and responding from candidates requires creating an account, using an email address.</w:t>
            </w:r>
          </w:p>
          <w:p w14:paraId="2E6F9322" w14:textId="1932F848" w:rsidR="00D20BF3" w:rsidRPr="004B0A68" w:rsidRDefault="00D20BF3" w:rsidP="00895C89">
            <w:pPr>
              <w:spacing w:after="160" w:line="259" w:lineRule="auto"/>
              <w:jc w:val="both"/>
            </w:pPr>
            <w:r w:rsidRPr="00D20BF3">
              <w:t>The platform was created within the ”</w:t>
            </w:r>
            <w:proofErr w:type="spellStart"/>
            <w:r w:rsidRPr="00D20BF3">
              <w:t>Changeneers</w:t>
            </w:r>
            <w:proofErr w:type="spellEnd"/>
            <w:r w:rsidRPr="00D20BF3">
              <w:t>” competition, organized by Impact Hub Bucharest and Samsung Romania.</w:t>
            </w:r>
          </w:p>
          <w:p w14:paraId="1B254FCE" w14:textId="41427CF4" w:rsidR="00D20BF3" w:rsidRPr="00D20BF3" w:rsidRDefault="00D20BF3" w:rsidP="00895C89">
            <w:pPr>
              <w:spacing w:after="160" w:line="259" w:lineRule="auto"/>
              <w:jc w:val="both"/>
            </w:pPr>
            <w:r w:rsidRPr="00D20BF3">
              <w:t>The platform "PotLucra.eu" was supported only by the personal funds of the one who laid the foundations of this project, and all users benefited free of charge for its use.</w:t>
            </w:r>
            <w:r w:rsidRPr="00D20BF3">
              <w:br/>
              <w:t>As of May 2019, the platform charges a monthly fee of 10 euros, but only for employers.</w:t>
            </w:r>
          </w:p>
          <w:p w14:paraId="406A4663" w14:textId="799CC7F0" w:rsidR="00D20BF3" w:rsidRPr="00D20BF3" w:rsidRDefault="00D20BF3" w:rsidP="00895C89">
            <w:pPr>
              <w:spacing w:after="160" w:line="259" w:lineRule="auto"/>
              <w:jc w:val="both"/>
              <w:rPr>
                <w:b/>
              </w:rPr>
            </w:pPr>
            <w:r w:rsidRPr="00D20BF3">
              <w:rPr>
                <w:b/>
              </w:rPr>
              <w:t>Specific objectives/targets/focus group</w:t>
            </w:r>
            <w:r>
              <w:rPr>
                <w:b/>
              </w:rPr>
              <w:t>:</w:t>
            </w:r>
          </w:p>
          <w:p w14:paraId="481B1B42" w14:textId="77777777" w:rsidR="00D20BF3" w:rsidRPr="00D20BF3" w:rsidRDefault="00D20BF3" w:rsidP="00895C89">
            <w:pPr>
              <w:spacing w:after="160" w:line="259" w:lineRule="auto"/>
              <w:jc w:val="both"/>
            </w:pPr>
            <w:bookmarkStart w:id="51" w:name="_Hlk52277895"/>
            <w:r w:rsidRPr="00D20BF3">
              <w:t>The job platform goal is to help people with disabilities find the right job and facilitate the recruitment process for companies interested in this project.</w:t>
            </w:r>
          </w:p>
          <w:bookmarkEnd w:id="51"/>
          <w:p w14:paraId="52F1895E" w14:textId="77777777" w:rsidR="00D20BF3" w:rsidRPr="00D20BF3" w:rsidRDefault="00D20BF3" w:rsidP="00895C89">
            <w:pPr>
              <w:spacing w:after="160" w:line="259" w:lineRule="auto"/>
              <w:jc w:val="both"/>
            </w:pPr>
            <w:r w:rsidRPr="00D20BF3">
              <w:t>Main targets groups:</w:t>
            </w:r>
          </w:p>
          <w:p w14:paraId="172FC58D" w14:textId="77777777" w:rsidR="00D20BF3" w:rsidRPr="00D20BF3" w:rsidRDefault="00D20BF3" w:rsidP="00895C89">
            <w:pPr>
              <w:spacing w:after="160" w:line="259" w:lineRule="auto"/>
              <w:jc w:val="both"/>
            </w:pPr>
            <w:r w:rsidRPr="00D20BF3">
              <w:t>a) persons with disabilities looking for a job</w:t>
            </w:r>
          </w:p>
          <w:p w14:paraId="6F74DA5A" w14:textId="0EAF4B3C" w:rsidR="00D20BF3" w:rsidRPr="00D20BF3" w:rsidRDefault="00D20BF3" w:rsidP="00895C89">
            <w:pPr>
              <w:spacing w:after="160" w:line="259" w:lineRule="auto"/>
              <w:jc w:val="both"/>
            </w:pPr>
            <w:r w:rsidRPr="00D20BF3">
              <w:t xml:space="preserve">b) employers - </w:t>
            </w:r>
            <w:proofErr w:type="spellStart"/>
            <w:r w:rsidRPr="00D20BF3">
              <w:t>companies&amp;institutions</w:t>
            </w:r>
            <w:proofErr w:type="spellEnd"/>
            <w:r w:rsidRPr="00D20BF3">
              <w:t xml:space="preserve"> that want to hire persons with disabilities.</w:t>
            </w:r>
          </w:p>
          <w:p w14:paraId="4B516D03" w14:textId="3C206153" w:rsidR="00955047" w:rsidRPr="00D20BF3" w:rsidRDefault="00D20BF3" w:rsidP="00895C89">
            <w:pPr>
              <w:spacing w:after="160" w:line="259" w:lineRule="auto"/>
              <w:jc w:val="both"/>
            </w:pPr>
            <w:r w:rsidRPr="00D20BF3">
              <w:t>In the following period, the platform aims to increase to 500 companies, 5000 jobs, 900 people, 103 localities, automatic matching mode, online consulting, automatic career orientation.</w:t>
            </w:r>
          </w:p>
          <w:p w14:paraId="1EB0F180" w14:textId="75E5F8D0" w:rsidR="00D20BF3" w:rsidRPr="00D20BF3" w:rsidRDefault="00D20BF3" w:rsidP="00895C89">
            <w:pPr>
              <w:spacing w:after="160" w:line="259" w:lineRule="auto"/>
              <w:jc w:val="both"/>
              <w:rPr>
                <w:b/>
              </w:rPr>
            </w:pPr>
            <w:r w:rsidRPr="00D20BF3">
              <w:rPr>
                <w:b/>
              </w:rPr>
              <w:t>Content and activities</w:t>
            </w:r>
            <w:r>
              <w:rPr>
                <w:b/>
              </w:rPr>
              <w:t>:</w:t>
            </w:r>
          </w:p>
          <w:p w14:paraId="052D70DA" w14:textId="77777777" w:rsidR="00D20BF3" w:rsidRPr="00D20BF3" w:rsidRDefault="00D20BF3" w:rsidP="00895C89">
            <w:pPr>
              <w:spacing w:after="160" w:line="259" w:lineRule="auto"/>
              <w:jc w:val="both"/>
            </w:pPr>
            <w:r w:rsidRPr="00D20BF3">
              <w:t>Once the platform is accessed, the interested party is instructed how to create a CV and how to post it. Once this CV has been drafted, it can be posted on the site, not before becoming a member, following simple registration steps. At the same time, in the announcements section can be watched the positions for which candidates are recruited by different companies, from all over Romania.</w:t>
            </w:r>
          </w:p>
          <w:p w14:paraId="64D5986D" w14:textId="6E1BF0B0" w:rsidR="00D20BF3" w:rsidRPr="00D20BF3" w:rsidRDefault="00D20BF3" w:rsidP="00895C89">
            <w:pPr>
              <w:spacing w:after="160" w:line="259" w:lineRule="auto"/>
              <w:jc w:val="both"/>
            </w:pPr>
            <w:r w:rsidRPr="00D20BF3">
              <w:t>Among the most popular companies that have posted job ads on the platform "PotLucra.eu" are Decathlon, Mega Image or Unilever. People with disabilities looking for a job enjoy a wide range of activity areas to choose from, ranging from Marketing or Retail to Sales, Telecommunications and Secretariat.</w:t>
            </w:r>
          </w:p>
          <w:p w14:paraId="7FD3D31B" w14:textId="339F60CC" w:rsidR="00D20BF3" w:rsidRPr="00955047" w:rsidRDefault="00D20BF3" w:rsidP="00895C89">
            <w:pPr>
              <w:spacing w:after="160" w:line="259" w:lineRule="auto"/>
              <w:jc w:val="both"/>
              <w:rPr>
                <w:b/>
              </w:rPr>
            </w:pPr>
            <w:r w:rsidRPr="00D20BF3">
              <w:rPr>
                <w:b/>
              </w:rPr>
              <w:t>Deliverables</w:t>
            </w:r>
            <w:r>
              <w:rPr>
                <w:b/>
              </w:rPr>
              <w:t>:</w:t>
            </w:r>
            <w:r w:rsidR="00955047" w:rsidRPr="004B0A68">
              <w:rPr>
                <w:b/>
              </w:rPr>
              <w:t xml:space="preserve"> </w:t>
            </w:r>
            <w:r w:rsidRPr="00D20BF3">
              <w:t>Web portal/job platform</w:t>
            </w:r>
          </w:p>
          <w:p w14:paraId="7C56C285" w14:textId="141989EA" w:rsidR="00D20BF3" w:rsidRPr="00D20BF3" w:rsidRDefault="00D20BF3" w:rsidP="00895C89">
            <w:pPr>
              <w:spacing w:after="160" w:line="259" w:lineRule="auto"/>
              <w:jc w:val="both"/>
              <w:rPr>
                <w:b/>
              </w:rPr>
            </w:pPr>
            <w:r w:rsidRPr="00D20BF3">
              <w:rPr>
                <w:b/>
              </w:rPr>
              <w:lastRenderedPageBreak/>
              <w:t>Results and impact</w:t>
            </w:r>
            <w:r>
              <w:rPr>
                <w:b/>
              </w:rPr>
              <w:t>:</w:t>
            </w:r>
          </w:p>
          <w:p w14:paraId="4142B06A" w14:textId="0DCFF657" w:rsidR="00D20BF3" w:rsidRPr="00D20BF3" w:rsidRDefault="00D20BF3" w:rsidP="00895C89">
            <w:pPr>
              <w:spacing w:after="160" w:line="259" w:lineRule="auto"/>
              <w:jc w:val="both"/>
            </w:pPr>
            <w:r w:rsidRPr="00D20BF3">
              <w:t>Professional integration and direct access to jobs in companies willing to support people with disabilities throughout the country.</w:t>
            </w:r>
          </w:p>
          <w:p w14:paraId="3676A049" w14:textId="77777777" w:rsidR="00D20BF3" w:rsidRPr="00D20BF3" w:rsidRDefault="00D20BF3" w:rsidP="00895C89">
            <w:pPr>
              <w:spacing w:after="160" w:line="259" w:lineRule="auto"/>
              <w:jc w:val="both"/>
              <w:rPr>
                <w:b/>
              </w:rPr>
            </w:pPr>
            <w:r w:rsidRPr="00D20BF3">
              <w:rPr>
                <w:b/>
              </w:rPr>
              <w:t>Resources:</w:t>
            </w:r>
          </w:p>
          <w:p w14:paraId="7FEFD8D2" w14:textId="77777777" w:rsidR="00D20BF3" w:rsidRPr="00D20BF3" w:rsidRDefault="00922076" w:rsidP="00895C89">
            <w:pPr>
              <w:spacing w:after="160" w:line="259" w:lineRule="auto"/>
              <w:jc w:val="both"/>
              <w:rPr>
                <w:b/>
              </w:rPr>
            </w:pPr>
            <w:hyperlink r:id="rId180" w:history="1">
              <w:r w:rsidR="00D20BF3" w:rsidRPr="00D20BF3">
                <w:rPr>
                  <w:rStyle w:val="-"/>
                </w:rPr>
                <w:t>https://potlucra.eu/</w:t>
              </w:r>
            </w:hyperlink>
          </w:p>
          <w:p w14:paraId="2F5DFB5B" w14:textId="77777777" w:rsidR="00D20BF3" w:rsidRPr="00D20BF3" w:rsidRDefault="00922076" w:rsidP="00895C89">
            <w:pPr>
              <w:spacing w:after="160" w:line="259" w:lineRule="auto"/>
              <w:jc w:val="both"/>
            </w:pPr>
            <w:hyperlink r:id="rId181" w:history="1">
              <w:r w:rsidR="00D20BF3" w:rsidRPr="00D20BF3">
                <w:rPr>
                  <w:rStyle w:val="-"/>
                </w:rPr>
                <w:t>https://changeneers.ro/2018/06/26/pot-lucra-eu/</w:t>
              </w:r>
            </w:hyperlink>
          </w:p>
          <w:p w14:paraId="4380B0B1" w14:textId="77777777" w:rsidR="00D20BF3" w:rsidRPr="00D20BF3" w:rsidRDefault="00922076" w:rsidP="00895C89">
            <w:pPr>
              <w:spacing w:after="160" w:line="259" w:lineRule="auto"/>
              <w:jc w:val="both"/>
            </w:pPr>
            <w:hyperlink r:id="rId182" w:history="1">
              <w:r w:rsidR="00D20BF3" w:rsidRPr="00D20BF3">
                <w:rPr>
                  <w:rStyle w:val="-"/>
                </w:rPr>
                <w:t>https://www.galasocietatiicivile.ro/stiri/joburi/persoanele-cu-dizabilita-i-pot-lucra-platforma-de-joburi-dedicata-persoanelor-cu-dizabilita-i-17099.html</w:t>
              </w:r>
            </w:hyperlink>
          </w:p>
          <w:p w14:paraId="24F8CB77" w14:textId="40ED7E62" w:rsidR="00D20BF3" w:rsidRPr="00D20BF3" w:rsidRDefault="00922076" w:rsidP="00895C89">
            <w:pPr>
              <w:spacing w:after="160" w:line="259" w:lineRule="auto"/>
              <w:jc w:val="both"/>
            </w:pPr>
            <w:hyperlink r:id="rId183" w:history="1">
              <w:r w:rsidR="00D20BF3" w:rsidRPr="00D20BF3">
                <w:rPr>
                  <w:rStyle w:val="-"/>
                </w:rPr>
                <w:t>https://business-talks.ro/start-up-fara-dizabilitati/</w:t>
              </w:r>
            </w:hyperlink>
          </w:p>
        </w:tc>
      </w:tr>
    </w:tbl>
    <w:p w14:paraId="030442CB" w14:textId="7FFFC02D" w:rsidR="00D20BF3" w:rsidRPr="00D20BF3" w:rsidRDefault="00D20BF3" w:rsidP="00D20BF3">
      <w:pPr>
        <w:rPr>
          <w:b/>
          <w:lang w:val="en-US"/>
        </w:rPr>
      </w:pPr>
    </w:p>
    <w:tbl>
      <w:tblPr>
        <w:tblStyle w:val="a4"/>
        <w:tblW w:w="0" w:type="auto"/>
        <w:shd w:val="clear" w:color="auto" w:fill="FFD966" w:themeFill="accent4" w:themeFillTint="99"/>
        <w:tblLook w:val="04A0" w:firstRow="1" w:lastRow="0" w:firstColumn="1" w:lastColumn="0" w:noHBand="0" w:noVBand="1"/>
      </w:tblPr>
      <w:tblGrid>
        <w:gridCol w:w="8296"/>
      </w:tblGrid>
      <w:tr w:rsidR="00D20BF3" w:rsidRPr="00D20BF3" w14:paraId="3BE86F61" w14:textId="77777777" w:rsidTr="00D20BF3">
        <w:tc>
          <w:tcPr>
            <w:tcW w:w="8720" w:type="dxa"/>
            <w:shd w:val="clear" w:color="auto" w:fill="FFD966" w:themeFill="accent4" w:themeFillTint="99"/>
          </w:tcPr>
          <w:p w14:paraId="379B1372" w14:textId="77777777" w:rsidR="008C0832" w:rsidRDefault="008C0832" w:rsidP="008C0832">
            <w:pPr>
              <w:spacing w:after="160" w:line="259" w:lineRule="auto"/>
              <w:jc w:val="center"/>
              <w:rPr>
                <w:b/>
                <w:bCs/>
              </w:rPr>
            </w:pPr>
          </w:p>
          <w:p w14:paraId="20857BBB" w14:textId="3E9D6792" w:rsidR="00D20BF3" w:rsidRPr="008C0832" w:rsidRDefault="00D20BF3" w:rsidP="008C0832">
            <w:pPr>
              <w:spacing w:after="160" w:line="259" w:lineRule="auto"/>
              <w:jc w:val="center"/>
              <w:rPr>
                <w:b/>
                <w:bCs/>
              </w:rPr>
            </w:pPr>
            <w:r w:rsidRPr="008C0832">
              <w:rPr>
                <w:b/>
                <w:bCs/>
              </w:rPr>
              <w:t>RO DISABJOBS PLATFORM</w:t>
            </w:r>
          </w:p>
        </w:tc>
      </w:tr>
    </w:tbl>
    <w:p w14:paraId="5F05A9CA"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0D2208D1" w14:textId="77777777" w:rsidTr="00D20BF3">
        <w:tc>
          <w:tcPr>
            <w:tcW w:w="8720" w:type="dxa"/>
          </w:tcPr>
          <w:p w14:paraId="408D7082" w14:textId="79F84829" w:rsidR="00D20BF3" w:rsidRPr="00D20BF3" w:rsidRDefault="00D20BF3" w:rsidP="00D20BF3">
            <w:pPr>
              <w:spacing w:after="160" w:line="259" w:lineRule="auto"/>
              <w:rPr>
                <w:b/>
                <w:bCs/>
              </w:rPr>
            </w:pPr>
            <w:r w:rsidRPr="00D20BF3">
              <w:rPr>
                <w:b/>
                <w:bCs/>
              </w:rPr>
              <w:t>Type of resource:</w:t>
            </w:r>
            <w:r>
              <w:rPr>
                <w:b/>
                <w:bCs/>
              </w:rPr>
              <w:t xml:space="preserve"> </w:t>
            </w:r>
            <w:r w:rsidRPr="00D20BF3">
              <w:rPr>
                <w:bCs/>
              </w:rPr>
              <w:t>Jobs platform for persons with disabilities</w:t>
            </w:r>
          </w:p>
        </w:tc>
      </w:tr>
    </w:tbl>
    <w:p w14:paraId="6DB8E861"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CB1000" w14:paraId="53722ED5" w14:textId="77777777" w:rsidTr="00D20BF3">
        <w:tc>
          <w:tcPr>
            <w:tcW w:w="8720" w:type="dxa"/>
          </w:tcPr>
          <w:p w14:paraId="49B74725" w14:textId="2B02663B" w:rsidR="00D20BF3" w:rsidRPr="00D20BF3" w:rsidRDefault="00D20BF3" w:rsidP="00D20BF3">
            <w:pPr>
              <w:spacing w:after="160" w:line="259" w:lineRule="auto"/>
              <w:rPr>
                <w:b/>
                <w:bCs/>
              </w:rPr>
            </w:pPr>
            <w:r w:rsidRPr="00D20BF3">
              <w:rPr>
                <w:b/>
                <w:bCs/>
              </w:rPr>
              <w:t>Refers to:</w:t>
            </w:r>
          </w:p>
          <w:p w14:paraId="56609CF4" w14:textId="44F53904" w:rsidR="00D20BF3" w:rsidRPr="00D20BF3" w:rsidRDefault="00D20BF3" w:rsidP="00D20BF3">
            <w:pPr>
              <w:spacing w:after="160" w:line="259" w:lineRule="auto"/>
            </w:pPr>
            <w:r w:rsidRPr="00D20BF3">
              <w:rPr>
                <w:bCs/>
              </w:rPr>
              <w:t>Education &amp; Training</w:t>
            </w:r>
            <w:r w:rsidRPr="00D20BF3">
              <w:t xml:space="preserve">    [   ]            Employment  [X]</w:t>
            </w:r>
          </w:p>
        </w:tc>
      </w:tr>
    </w:tbl>
    <w:p w14:paraId="5E7B7453"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2695910B" w14:textId="77777777" w:rsidTr="00D20BF3">
        <w:tc>
          <w:tcPr>
            <w:tcW w:w="8720" w:type="dxa"/>
          </w:tcPr>
          <w:p w14:paraId="143A95E8" w14:textId="0E992C7E" w:rsidR="00D20BF3" w:rsidRPr="00D20BF3" w:rsidRDefault="00D20BF3" w:rsidP="00D20BF3">
            <w:pPr>
              <w:spacing w:after="160" w:line="259" w:lineRule="auto"/>
            </w:pPr>
            <w:r w:rsidRPr="00D20BF3">
              <w:rPr>
                <w:b/>
              </w:rPr>
              <w:t xml:space="preserve">Timeframe: </w:t>
            </w:r>
            <w:r w:rsidRPr="00D20BF3">
              <w:t>2019</w:t>
            </w:r>
          </w:p>
        </w:tc>
      </w:tr>
    </w:tbl>
    <w:p w14:paraId="52EA0978"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4F756C26" w14:textId="77777777" w:rsidTr="00D20BF3">
        <w:tc>
          <w:tcPr>
            <w:tcW w:w="8720" w:type="dxa"/>
          </w:tcPr>
          <w:p w14:paraId="22A28282" w14:textId="1F15F934" w:rsidR="00D20BF3" w:rsidRPr="00D20BF3" w:rsidRDefault="00D20BF3" w:rsidP="00D20BF3">
            <w:pPr>
              <w:spacing w:after="160" w:line="259" w:lineRule="auto"/>
              <w:rPr>
                <w:b/>
              </w:rPr>
            </w:pPr>
            <w:r w:rsidRPr="00D20BF3">
              <w:rPr>
                <w:b/>
              </w:rPr>
              <w:t>Location:</w:t>
            </w:r>
            <w:r>
              <w:rPr>
                <w:b/>
              </w:rPr>
              <w:t xml:space="preserve"> </w:t>
            </w:r>
            <w:r w:rsidRPr="00D20BF3">
              <w:t>Romania</w:t>
            </w:r>
          </w:p>
        </w:tc>
      </w:tr>
    </w:tbl>
    <w:p w14:paraId="07CD45D0"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1652211F" w14:textId="77777777" w:rsidTr="00D20BF3">
        <w:tc>
          <w:tcPr>
            <w:tcW w:w="8720" w:type="dxa"/>
          </w:tcPr>
          <w:p w14:paraId="4BAC50CF" w14:textId="63DD7440" w:rsidR="00D20BF3" w:rsidRPr="00D20BF3" w:rsidRDefault="00D20BF3" w:rsidP="00D20BF3">
            <w:pPr>
              <w:spacing w:after="160" w:line="259" w:lineRule="auto"/>
              <w:rPr>
                <w:b/>
              </w:rPr>
            </w:pPr>
            <w:r w:rsidRPr="00D20BF3">
              <w:rPr>
                <w:b/>
              </w:rPr>
              <w:t>Description of the practice</w:t>
            </w:r>
            <w:r>
              <w:rPr>
                <w:b/>
              </w:rPr>
              <w:t>:</w:t>
            </w:r>
          </w:p>
          <w:p w14:paraId="4EFD1E19" w14:textId="41C1A845" w:rsidR="00D20BF3" w:rsidRPr="00895C89" w:rsidRDefault="00D20BF3" w:rsidP="00895C89">
            <w:pPr>
              <w:spacing w:after="160" w:line="259" w:lineRule="auto"/>
              <w:jc w:val="both"/>
              <w:rPr>
                <w:rFonts w:cstheme="minorHAnsi"/>
              </w:rPr>
            </w:pPr>
            <w:r w:rsidRPr="00895C89">
              <w:rPr>
                <w:rFonts w:cstheme="minorHAnsi"/>
              </w:rPr>
              <w:t xml:space="preserve">Aiming to address disability issues from a human rights perspective, the EU promotes the active inclusion of people with disabilities and their full participation in society. Because it is about rights, it is an issue that cannot be left to the Member States. This approach is also </w:t>
            </w:r>
            <w:r w:rsidRPr="00895C89">
              <w:rPr>
                <w:rFonts w:cstheme="minorHAnsi"/>
              </w:rPr>
              <w:lastRenderedPageBreak/>
              <w:t>at the heart of the United Nations Convention on the Rights of Persons with Disabilities, to which the EU is a signatory.</w:t>
            </w:r>
          </w:p>
          <w:p w14:paraId="2BB2C088" w14:textId="57777AF1" w:rsidR="00D20BF3" w:rsidRPr="00895C89" w:rsidRDefault="00D20BF3" w:rsidP="00895C89">
            <w:pPr>
              <w:spacing w:after="160" w:line="259" w:lineRule="auto"/>
              <w:jc w:val="both"/>
              <w:rPr>
                <w:rFonts w:cstheme="minorHAnsi"/>
              </w:rPr>
            </w:pPr>
            <w:r w:rsidRPr="00895C89">
              <w:rPr>
                <w:rFonts w:cstheme="minorHAnsi"/>
              </w:rPr>
              <w:t>The European Union (EU) ratified the United Nations Convention on the Rights of Persons with Disabilities and in 2010 the European Commission adopted the European Strategy on Persons with Disabilities 2010-2020. The Strategy for People with Disabilities provides a roadmap for the implementation of the UN Convention in Romania, around eight main areas of action:</w:t>
            </w:r>
          </w:p>
          <w:p w14:paraId="679124C5" w14:textId="79F4C758" w:rsidR="00D20BF3" w:rsidRPr="00895C89" w:rsidRDefault="00D20BF3" w:rsidP="00895C89">
            <w:pPr>
              <w:spacing w:after="160" w:line="259" w:lineRule="auto"/>
              <w:jc w:val="both"/>
              <w:rPr>
                <w:rFonts w:cstheme="minorHAnsi"/>
              </w:rPr>
            </w:pPr>
            <w:r w:rsidRPr="00895C89">
              <w:rPr>
                <w:rFonts w:cstheme="minorHAnsi"/>
              </w:rPr>
              <w:t>Accessibility: goods and services accessible to people with disabilities; promoting the market for assistive devices.</w:t>
            </w:r>
          </w:p>
          <w:p w14:paraId="1B2C4B8A" w14:textId="46006DAF" w:rsidR="00D20BF3" w:rsidRPr="00895C89" w:rsidRDefault="00D20BF3" w:rsidP="00895C89">
            <w:pPr>
              <w:spacing w:after="160" w:line="259" w:lineRule="auto"/>
              <w:jc w:val="both"/>
              <w:rPr>
                <w:rFonts w:cstheme="minorHAnsi"/>
              </w:rPr>
            </w:pPr>
            <w:r w:rsidRPr="00895C89">
              <w:rPr>
                <w:rFonts w:cstheme="minorHAnsi"/>
              </w:rPr>
              <w:t>Participation: elimination of barriers to equal participation in leisure activities; promoting the provision of quality services based on community involvement.</w:t>
            </w:r>
          </w:p>
          <w:p w14:paraId="68B95360" w14:textId="197C9C02" w:rsidR="00D20BF3" w:rsidRPr="00895C89" w:rsidRDefault="00D20BF3" w:rsidP="00895C89">
            <w:pPr>
              <w:spacing w:after="160" w:line="259" w:lineRule="auto"/>
              <w:jc w:val="both"/>
              <w:rPr>
                <w:rFonts w:cstheme="minorHAnsi"/>
              </w:rPr>
            </w:pPr>
            <w:r w:rsidRPr="00895C89">
              <w:rPr>
                <w:rFonts w:cstheme="minorHAnsi"/>
              </w:rPr>
              <w:t>Equality: combating discrimination on the grounds of disability and promoting equal opportunities.</w:t>
            </w:r>
          </w:p>
          <w:p w14:paraId="7C9DBD06" w14:textId="5C79AC80" w:rsidR="00D20BF3" w:rsidRPr="00895C89" w:rsidRDefault="00D20BF3" w:rsidP="00895C89">
            <w:pPr>
              <w:spacing w:after="160" w:line="259" w:lineRule="auto"/>
              <w:jc w:val="both"/>
              <w:rPr>
                <w:rFonts w:cstheme="minorHAnsi"/>
              </w:rPr>
            </w:pPr>
            <w:r w:rsidRPr="00895C89">
              <w:rPr>
                <w:rFonts w:cstheme="minorHAnsi"/>
              </w:rPr>
              <w:t>Employment: Significantly increase the share of people with disabilities working in the free labor market.</w:t>
            </w:r>
          </w:p>
          <w:p w14:paraId="4B0B1E40" w14:textId="42DB980C" w:rsidR="00D20BF3" w:rsidRPr="00895C89" w:rsidRDefault="00D20BF3" w:rsidP="00895C89">
            <w:pPr>
              <w:spacing w:after="160" w:line="259" w:lineRule="auto"/>
              <w:jc w:val="both"/>
              <w:rPr>
                <w:rFonts w:cstheme="minorHAnsi"/>
              </w:rPr>
            </w:pPr>
            <w:r w:rsidRPr="00895C89">
              <w:rPr>
                <w:rFonts w:cstheme="minorHAnsi"/>
              </w:rPr>
              <w:t>Education and training: promoting inclusive education and lifelong learning for students and pupils with disabilities.</w:t>
            </w:r>
          </w:p>
          <w:p w14:paraId="49B880B5" w14:textId="3CEA05D0" w:rsidR="00D20BF3" w:rsidRPr="00895C89" w:rsidRDefault="00D20BF3" w:rsidP="00895C89">
            <w:pPr>
              <w:spacing w:after="160" w:line="259" w:lineRule="auto"/>
              <w:jc w:val="both"/>
              <w:rPr>
                <w:rFonts w:cstheme="minorHAnsi"/>
              </w:rPr>
            </w:pPr>
            <w:r w:rsidRPr="00895C89">
              <w:rPr>
                <w:rFonts w:cstheme="minorHAnsi"/>
              </w:rPr>
              <w:t>Social protection: promoting decent living conditions, combating poverty and social exclusion.</w:t>
            </w:r>
          </w:p>
          <w:p w14:paraId="0231D46B" w14:textId="7D64CD43" w:rsidR="00D20BF3" w:rsidRPr="00895C89" w:rsidRDefault="00D20BF3" w:rsidP="00895C89">
            <w:pPr>
              <w:spacing w:after="160" w:line="259" w:lineRule="auto"/>
              <w:jc w:val="both"/>
              <w:rPr>
                <w:rFonts w:cstheme="minorHAnsi"/>
              </w:rPr>
            </w:pPr>
            <w:r w:rsidRPr="00895C89">
              <w:rPr>
                <w:rFonts w:cstheme="minorHAnsi"/>
              </w:rPr>
              <w:t>Health: promoting equal access to health services and related facilities.</w:t>
            </w:r>
          </w:p>
          <w:p w14:paraId="66161384" w14:textId="1F23796E" w:rsidR="00D20BF3" w:rsidRPr="00895C89" w:rsidRDefault="00D20BF3" w:rsidP="00895C89">
            <w:pPr>
              <w:spacing w:after="160" w:line="259" w:lineRule="auto"/>
              <w:jc w:val="both"/>
              <w:rPr>
                <w:rFonts w:cstheme="minorHAnsi"/>
              </w:rPr>
            </w:pPr>
            <w:r w:rsidRPr="00895C89">
              <w:rPr>
                <w:rFonts w:cstheme="minorHAnsi"/>
              </w:rPr>
              <w:t>External action: promoting the rights of people with disabilities and international development projects.</w:t>
            </w:r>
          </w:p>
          <w:p w14:paraId="77F78E7C" w14:textId="77777777" w:rsidR="00D20BF3" w:rsidRPr="00895C89" w:rsidRDefault="00D20BF3" w:rsidP="00895C89">
            <w:pPr>
              <w:spacing w:after="160" w:line="259" w:lineRule="auto"/>
              <w:jc w:val="both"/>
              <w:rPr>
                <w:rFonts w:cstheme="minorHAnsi"/>
                <w:b/>
              </w:rPr>
            </w:pPr>
            <w:r w:rsidRPr="00895C89">
              <w:rPr>
                <w:rFonts w:cstheme="minorHAnsi"/>
                <w:b/>
              </w:rPr>
              <w:t>Collective intelligence, exchange of ideas, innovation, employment issues, accessibility</w:t>
            </w:r>
          </w:p>
          <w:p w14:paraId="6F221B96" w14:textId="77777777" w:rsidR="00D20BF3" w:rsidRPr="00895C89" w:rsidRDefault="00D20BF3" w:rsidP="00895C89">
            <w:pPr>
              <w:spacing w:after="160" w:line="259" w:lineRule="auto"/>
              <w:jc w:val="both"/>
              <w:rPr>
                <w:rFonts w:cstheme="minorHAnsi"/>
                <w:b/>
              </w:rPr>
            </w:pPr>
            <w:r w:rsidRPr="00895C89">
              <w:rPr>
                <w:rFonts w:cstheme="minorHAnsi"/>
                <w:b/>
              </w:rPr>
              <w:t>I choose</w:t>
            </w:r>
          </w:p>
          <w:p w14:paraId="0A89431B" w14:textId="77777777" w:rsidR="00D20BF3" w:rsidRPr="00895C89" w:rsidRDefault="00D20BF3" w:rsidP="00895C89">
            <w:pPr>
              <w:spacing w:after="160" w:line="259" w:lineRule="auto"/>
              <w:jc w:val="both"/>
              <w:rPr>
                <w:rFonts w:cstheme="minorHAnsi"/>
                <w:b/>
              </w:rPr>
            </w:pPr>
            <w:r w:rsidRPr="00895C89">
              <w:rPr>
                <w:rFonts w:cstheme="minorHAnsi"/>
                <w:b/>
              </w:rPr>
              <w:t>I am a candidate</w:t>
            </w:r>
          </w:p>
          <w:p w14:paraId="04A44D21" w14:textId="35679CC6" w:rsidR="00D20BF3" w:rsidRPr="00895C89" w:rsidRDefault="00D20BF3" w:rsidP="00895C89">
            <w:pPr>
              <w:spacing w:after="160" w:line="259" w:lineRule="auto"/>
              <w:jc w:val="both"/>
              <w:rPr>
                <w:rFonts w:cstheme="minorHAnsi"/>
                <w:b/>
              </w:rPr>
            </w:pPr>
            <w:r w:rsidRPr="00895C89">
              <w:rPr>
                <w:rFonts w:cstheme="minorHAnsi"/>
                <w:b/>
              </w:rPr>
              <w:t>I'm employed</w:t>
            </w:r>
          </w:p>
          <w:p w14:paraId="72525EBF" w14:textId="164E0D5E" w:rsidR="00D20BF3" w:rsidRPr="00895C89" w:rsidRDefault="00D20BF3" w:rsidP="00895C89">
            <w:pPr>
              <w:spacing w:after="160" w:line="259" w:lineRule="auto"/>
              <w:jc w:val="both"/>
              <w:rPr>
                <w:rFonts w:cstheme="minorHAnsi"/>
                <w:b/>
              </w:rPr>
            </w:pPr>
            <w:r w:rsidRPr="00895C89">
              <w:rPr>
                <w:rFonts w:cstheme="minorHAnsi"/>
                <w:b/>
              </w:rPr>
              <w:t>1. I CHOOSE</w:t>
            </w:r>
          </w:p>
          <w:p w14:paraId="5D09BE65" w14:textId="77777777" w:rsidR="00D20BF3" w:rsidRPr="00895C89" w:rsidRDefault="00D20BF3" w:rsidP="00895C89">
            <w:pPr>
              <w:spacing w:after="160" w:line="259" w:lineRule="auto"/>
              <w:jc w:val="both"/>
              <w:rPr>
                <w:rFonts w:cstheme="minorHAnsi"/>
              </w:rPr>
            </w:pPr>
            <w:bookmarkStart w:id="52" w:name="_Hlk52278155"/>
            <w:r w:rsidRPr="00895C89">
              <w:rPr>
                <w:rFonts w:cstheme="minorHAnsi"/>
              </w:rPr>
              <w:t>A platform that provides employers and people with disabilities information about products, equipment, accessories for them to reasonably adapt to the workplace.</w:t>
            </w:r>
          </w:p>
          <w:bookmarkEnd w:id="52"/>
          <w:p w14:paraId="59DA1004" w14:textId="77777777" w:rsidR="00D20BF3" w:rsidRPr="00895C89" w:rsidRDefault="00D20BF3" w:rsidP="00895C89">
            <w:pPr>
              <w:spacing w:after="160" w:line="259" w:lineRule="auto"/>
              <w:jc w:val="both"/>
              <w:rPr>
                <w:rFonts w:cstheme="minorHAnsi"/>
              </w:rPr>
            </w:pPr>
            <w:r w:rsidRPr="00895C89">
              <w:rPr>
                <w:rFonts w:cstheme="minorHAnsi"/>
              </w:rPr>
              <w:lastRenderedPageBreak/>
              <w:t>United Nations Convention on the Rights of Persons with Disabilities (Law No. 221 of 11 November 2010)</w:t>
            </w:r>
          </w:p>
          <w:p w14:paraId="1DA555CD" w14:textId="77777777" w:rsidR="00D20BF3" w:rsidRPr="00895C89" w:rsidRDefault="00D20BF3" w:rsidP="00895C89">
            <w:pPr>
              <w:spacing w:after="160" w:line="259" w:lineRule="auto"/>
              <w:jc w:val="both"/>
              <w:rPr>
                <w:rFonts w:cstheme="minorHAnsi"/>
              </w:rPr>
            </w:pPr>
            <w:r w:rsidRPr="00895C89">
              <w:rPr>
                <w:rFonts w:cstheme="minorHAnsi"/>
              </w:rPr>
              <w:t>The concept of "reasonable accommodation"</w:t>
            </w:r>
          </w:p>
          <w:p w14:paraId="6AD965F9" w14:textId="77777777" w:rsidR="00D20BF3" w:rsidRPr="00895C89" w:rsidRDefault="00D20BF3" w:rsidP="00895C89">
            <w:pPr>
              <w:spacing w:after="160" w:line="259" w:lineRule="auto"/>
              <w:jc w:val="both"/>
              <w:rPr>
                <w:rFonts w:cstheme="minorHAnsi"/>
              </w:rPr>
            </w:pPr>
            <w:r w:rsidRPr="00895C89">
              <w:rPr>
                <w:rFonts w:cstheme="minorHAnsi"/>
              </w:rPr>
              <w:t>Art. 2.4: "Reasonable adjustment" means the necessary and appropriate changes and adjustments, which do not require a disproportionate or unjustified effort when necessary in a particular case, to enable persons with disabilities to enjoy or exercise, in equal conditions with others, all fundamental human rights and freedoms.</w:t>
            </w:r>
          </w:p>
          <w:p w14:paraId="3129ECC1" w14:textId="77777777" w:rsidR="00D20BF3" w:rsidRPr="00895C89" w:rsidRDefault="00D20BF3" w:rsidP="00895C89">
            <w:pPr>
              <w:spacing w:after="160" w:line="259" w:lineRule="auto"/>
              <w:jc w:val="both"/>
              <w:rPr>
                <w:rFonts w:cstheme="minorHAnsi"/>
              </w:rPr>
            </w:pPr>
            <w:r w:rsidRPr="00895C89">
              <w:rPr>
                <w:rFonts w:cstheme="minorHAnsi"/>
              </w:rPr>
              <w:t>Accessibility</w:t>
            </w:r>
          </w:p>
          <w:p w14:paraId="306C8626" w14:textId="77777777" w:rsidR="00D20BF3" w:rsidRPr="00895C89" w:rsidRDefault="00D20BF3" w:rsidP="00895C89">
            <w:pPr>
              <w:spacing w:after="160" w:line="259" w:lineRule="auto"/>
              <w:jc w:val="both"/>
              <w:rPr>
                <w:rFonts w:cstheme="minorHAnsi"/>
              </w:rPr>
            </w:pPr>
            <w:r w:rsidRPr="00895C89">
              <w:rPr>
                <w:rFonts w:cstheme="minorHAnsi"/>
              </w:rPr>
              <w:t>Art.9.1: In order to enable persons with disabilities to live independently and to participate fully in all aspects of life, States Parties shall take appropriate measures to ensure that such persons have equal access to the physical environment to transport. , information and means of communication, including information and communication technologies and systems and other facilities and services open or provided to the public, both in urban and rural areas. These measures, which include the identification and removal of barriers and barriers to full access, should be applied, inter alia, to:</w:t>
            </w:r>
          </w:p>
          <w:p w14:paraId="4E633812" w14:textId="77777777" w:rsidR="00D20BF3" w:rsidRPr="00895C89" w:rsidRDefault="00D20BF3" w:rsidP="00895C89">
            <w:pPr>
              <w:spacing w:after="160" w:line="259" w:lineRule="auto"/>
              <w:jc w:val="both"/>
              <w:rPr>
                <w:rFonts w:cstheme="minorHAnsi"/>
              </w:rPr>
            </w:pPr>
            <w:r w:rsidRPr="00895C89">
              <w:rPr>
                <w:rFonts w:cstheme="minorHAnsi"/>
              </w:rPr>
              <w:t>(a) Buildings, roads, means of transport and other indoor or outdoor facilities, including schools, dwellings, medical facilities and workplaces;</w:t>
            </w:r>
          </w:p>
          <w:p w14:paraId="4F6AE354" w14:textId="77777777" w:rsidR="00D20BF3" w:rsidRPr="00895C89" w:rsidRDefault="00D20BF3" w:rsidP="00895C89">
            <w:pPr>
              <w:spacing w:after="160" w:line="259" w:lineRule="auto"/>
              <w:jc w:val="both"/>
              <w:rPr>
                <w:rFonts w:cstheme="minorHAnsi"/>
              </w:rPr>
            </w:pPr>
            <w:r w:rsidRPr="00895C89">
              <w:rPr>
                <w:rFonts w:cstheme="minorHAnsi"/>
              </w:rPr>
              <w:t>(b) Information, communications and other services, including electronic and emergency services.</w:t>
            </w:r>
          </w:p>
          <w:p w14:paraId="529FF0B8" w14:textId="77777777" w:rsidR="00D20BF3" w:rsidRPr="00895C89" w:rsidRDefault="00D20BF3" w:rsidP="00895C89">
            <w:pPr>
              <w:spacing w:after="160" w:line="259" w:lineRule="auto"/>
              <w:jc w:val="both"/>
              <w:rPr>
                <w:rFonts w:cstheme="minorHAnsi"/>
              </w:rPr>
            </w:pPr>
            <w:r w:rsidRPr="00895C89">
              <w:rPr>
                <w:rFonts w:cstheme="minorHAnsi"/>
              </w:rPr>
              <w:t>Article 9.2: States Parties shall also take appropriate measures to: (a) Develop, promulgate and monitor the implementation of minimum standards and instructions for the accessibility of facilities and services open to or offered to the public;</w:t>
            </w:r>
          </w:p>
          <w:p w14:paraId="5CE2AF90" w14:textId="77777777" w:rsidR="00D20BF3" w:rsidRPr="00895C89" w:rsidRDefault="00D20BF3" w:rsidP="00895C89">
            <w:pPr>
              <w:spacing w:after="160" w:line="259" w:lineRule="auto"/>
              <w:jc w:val="both"/>
              <w:rPr>
                <w:rFonts w:cstheme="minorHAnsi"/>
              </w:rPr>
            </w:pPr>
            <w:r w:rsidRPr="00895C89">
              <w:rPr>
                <w:rFonts w:cstheme="minorHAnsi"/>
              </w:rPr>
              <w:t>(b) Ensure that private entities providing or providing facilities and services open to the public take into account all aspects of accessibility for persons with disabilities;</w:t>
            </w:r>
          </w:p>
          <w:p w14:paraId="7F7616A7" w14:textId="77777777" w:rsidR="00D20BF3" w:rsidRPr="00895C89" w:rsidRDefault="00D20BF3" w:rsidP="00895C89">
            <w:pPr>
              <w:spacing w:after="160" w:line="259" w:lineRule="auto"/>
              <w:jc w:val="both"/>
              <w:rPr>
                <w:rFonts w:cstheme="minorHAnsi"/>
              </w:rPr>
            </w:pPr>
            <w:r w:rsidRPr="00895C89">
              <w:rPr>
                <w:rFonts w:cstheme="minorHAnsi"/>
              </w:rPr>
              <w:t>(c) Provide training on accessibility issues faced by persons with disabilities;</w:t>
            </w:r>
          </w:p>
          <w:p w14:paraId="705001B8" w14:textId="77777777" w:rsidR="00D20BF3" w:rsidRPr="00895C89" w:rsidRDefault="00D20BF3" w:rsidP="00895C89">
            <w:pPr>
              <w:spacing w:after="160" w:line="259" w:lineRule="auto"/>
              <w:jc w:val="both"/>
              <w:rPr>
                <w:rFonts w:cstheme="minorHAnsi"/>
              </w:rPr>
            </w:pPr>
            <w:r w:rsidRPr="00895C89">
              <w:rPr>
                <w:rFonts w:cstheme="minorHAnsi"/>
              </w:rPr>
              <w:t>(d) Provide Braille signs and forms that are easy to read and understand in buildings and other public spaces;</w:t>
            </w:r>
          </w:p>
          <w:p w14:paraId="485EF631" w14:textId="77777777" w:rsidR="00D20BF3" w:rsidRPr="00895C89" w:rsidRDefault="00D20BF3" w:rsidP="00895C89">
            <w:pPr>
              <w:spacing w:after="160" w:line="259" w:lineRule="auto"/>
              <w:jc w:val="both"/>
              <w:rPr>
                <w:rFonts w:cstheme="minorHAnsi"/>
              </w:rPr>
            </w:pPr>
            <w:r w:rsidRPr="00895C89">
              <w:rPr>
                <w:rFonts w:cstheme="minorHAnsi"/>
              </w:rPr>
              <w:t>(e) Provide live forms of assistance and intermediation, including professional sign language guides, readers and interpreters, to facilitate access to buildings and other public spaces;</w:t>
            </w:r>
          </w:p>
          <w:p w14:paraId="7E17837F" w14:textId="77777777" w:rsidR="00D20BF3" w:rsidRPr="00895C89" w:rsidRDefault="00D20BF3" w:rsidP="00895C89">
            <w:pPr>
              <w:spacing w:after="160" w:line="259" w:lineRule="auto"/>
              <w:jc w:val="both"/>
              <w:rPr>
                <w:rFonts w:cstheme="minorHAnsi"/>
              </w:rPr>
            </w:pPr>
            <w:r w:rsidRPr="00895C89">
              <w:rPr>
                <w:rFonts w:cstheme="minorHAnsi"/>
              </w:rPr>
              <w:t>(f) Promote other appropriate forms of assistance and support for persons with disabilities to ensure their access to information;</w:t>
            </w:r>
          </w:p>
          <w:p w14:paraId="671CAD33" w14:textId="77777777" w:rsidR="00D20BF3" w:rsidRPr="00895C89" w:rsidRDefault="00D20BF3" w:rsidP="00895C89">
            <w:pPr>
              <w:spacing w:after="160" w:line="259" w:lineRule="auto"/>
              <w:jc w:val="both"/>
              <w:rPr>
                <w:rFonts w:cstheme="minorHAnsi"/>
              </w:rPr>
            </w:pPr>
            <w:r w:rsidRPr="00895C89">
              <w:rPr>
                <w:rFonts w:cstheme="minorHAnsi"/>
              </w:rPr>
              <w:lastRenderedPageBreak/>
              <w:t>(g) To promote access for persons with disabilities to new information and communication technologies and systems, including the Internet;</w:t>
            </w:r>
          </w:p>
          <w:p w14:paraId="011345D1" w14:textId="44717BF8" w:rsidR="00D20BF3" w:rsidRPr="00895C89" w:rsidRDefault="00D20BF3" w:rsidP="00895C89">
            <w:pPr>
              <w:spacing w:after="160" w:line="259" w:lineRule="auto"/>
              <w:jc w:val="both"/>
              <w:rPr>
                <w:rFonts w:cstheme="minorHAnsi"/>
              </w:rPr>
            </w:pPr>
            <w:r w:rsidRPr="00895C89">
              <w:rPr>
                <w:rFonts w:cstheme="minorHAnsi"/>
              </w:rPr>
              <w:t>(h) To promote the design, development, production and distribution of accessible information and communication technologies and systems, from the earliest stages, so that these technologies and systems become accessible at minimal cost.</w:t>
            </w:r>
          </w:p>
          <w:p w14:paraId="5B6A08FD" w14:textId="77777777" w:rsidR="00D20BF3" w:rsidRPr="00895C89" w:rsidRDefault="00D20BF3" w:rsidP="00895C89">
            <w:pPr>
              <w:spacing w:after="160" w:line="259" w:lineRule="auto"/>
              <w:jc w:val="both"/>
              <w:rPr>
                <w:rFonts w:cstheme="minorHAnsi"/>
              </w:rPr>
            </w:pPr>
            <w:r w:rsidRPr="00895C89">
              <w:rPr>
                <w:rFonts w:cstheme="minorHAnsi"/>
              </w:rPr>
              <w:t>The platform is powered by providers of assistive equipment and technologies.</w:t>
            </w:r>
          </w:p>
          <w:p w14:paraId="0DE7B63E" w14:textId="77777777" w:rsidR="00D20BF3" w:rsidRPr="00895C89" w:rsidRDefault="00D20BF3" w:rsidP="00895C89">
            <w:pPr>
              <w:spacing w:after="160" w:line="259" w:lineRule="auto"/>
              <w:jc w:val="both"/>
              <w:rPr>
                <w:rFonts w:cstheme="minorHAnsi"/>
              </w:rPr>
            </w:pPr>
            <w:r w:rsidRPr="00895C89">
              <w:rPr>
                <w:rFonts w:cstheme="minorHAnsi"/>
              </w:rPr>
              <w:t>Each product is the subject of a detail sheet, in which those interested will find the photo, the technical characteristics of the products, the price, its evaluation by an independent expert, the opinion of the users.</w:t>
            </w:r>
          </w:p>
          <w:p w14:paraId="0D472FC9" w14:textId="77777777" w:rsidR="00D20BF3" w:rsidRPr="00895C89" w:rsidRDefault="00D20BF3" w:rsidP="00895C89">
            <w:pPr>
              <w:spacing w:after="160" w:line="259" w:lineRule="auto"/>
              <w:jc w:val="both"/>
              <w:rPr>
                <w:rFonts w:cstheme="minorHAnsi"/>
              </w:rPr>
            </w:pPr>
            <w:r w:rsidRPr="00895C89">
              <w:rPr>
                <w:rFonts w:cstheme="minorHAnsi"/>
              </w:rPr>
              <w:t>This information allows the evaluation by the employer and the disabled person of the quality / price ratio of each product.</w:t>
            </w:r>
          </w:p>
          <w:p w14:paraId="5EF2BC02" w14:textId="50ADAC30" w:rsidR="00D20BF3" w:rsidRPr="00895C89" w:rsidRDefault="00D20BF3" w:rsidP="00895C89">
            <w:pPr>
              <w:spacing w:after="160" w:line="259" w:lineRule="auto"/>
              <w:jc w:val="both"/>
              <w:rPr>
                <w:rFonts w:cstheme="minorHAnsi"/>
              </w:rPr>
            </w:pPr>
            <w:r w:rsidRPr="00895C89">
              <w:rPr>
                <w:rFonts w:cstheme="minorHAnsi"/>
              </w:rPr>
              <w:t>The platform aims to find the best product, with the best price, to meet the needs of people with disabilities, expanding the range of products with specific information available.</w:t>
            </w:r>
          </w:p>
          <w:p w14:paraId="698723FB" w14:textId="78EDD6D9" w:rsidR="00D20BF3" w:rsidRPr="00895C89" w:rsidRDefault="00D20BF3" w:rsidP="00895C89">
            <w:pPr>
              <w:spacing w:after="160" w:line="259" w:lineRule="auto"/>
              <w:jc w:val="both"/>
              <w:rPr>
                <w:rFonts w:cstheme="minorHAnsi"/>
              </w:rPr>
            </w:pPr>
            <w:r w:rsidRPr="00895C89">
              <w:rPr>
                <w:rFonts w:cstheme="minorHAnsi"/>
                <w:b/>
              </w:rPr>
              <w:t>Field of action</w:t>
            </w:r>
            <w:r w:rsidRPr="00895C89">
              <w:rPr>
                <w:rFonts w:cstheme="minorHAnsi"/>
              </w:rPr>
              <w:t xml:space="preserve"> - Companies, associations, people with disabilities, medical field, social services field</w:t>
            </w:r>
          </w:p>
          <w:p w14:paraId="3B373D3A" w14:textId="31B39823" w:rsidR="00D20BF3" w:rsidRPr="00895C89" w:rsidRDefault="00D20BF3" w:rsidP="00895C89">
            <w:pPr>
              <w:spacing w:after="160" w:line="259" w:lineRule="auto"/>
              <w:jc w:val="both"/>
              <w:rPr>
                <w:rFonts w:cstheme="minorHAnsi"/>
              </w:rPr>
            </w:pPr>
            <w:r w:rsidRPr="00895C89">
              <w:rPr>
                <w:rFonts w:cstheme="minorHAnsi"/>
                <w:b/>
              </w:rPr>
              <w:t xml:space="preserve">Benefits </w:t>
            </w:r>
            <w:r w:rsidRPr="00895C89">
              <w:rPr>
                <w:rFonts w:cstheme="minorHAnsi"/>
              </w:rPr>
              <w:t>- choosing a price that can be settled by the state and quickly comparing the prices of assistive equipment of the same type</w:t>
            </w:r>
          </w:p>
          <w:p w14:paraId="6B96A96B" w14:textId="51E0435E" w:rsidR="00D20BF3" w:rsidRPr="00895C89" w:rsidRDefault="00D20BF3" w:rsidP="00895C89">
            <w:pPr>
              <w:spacing w:after="160" w:line="259" w:lineRule="auto"/>
              <w:jc w:val="both"/>
              <w:rPr>
                <w:rFonts w:cstheme="minorHAnsi"/>
              </w:rPr>
            </w:pPr>
            <w:r w:rsidRPr="00895C89">
              <w:rPr>
                <w:rFonts w:cstheme="minorHAnsi"/>
                <w:b/>
              </w:rPr>
              <w:t>Actions</w:t>
            </w:r>
            <w:r w:rsidRPr="00895C89">
              <w:rPr>
                <w:rFonts w:cstheme="minorHAnsi"/>
              </w:rPr>
              <w:t xml:space="preserve"> - the product sheet is necessary throughout the life of a disabled person, for continuous information, to find the product sought at the best price, to save time, for a centralization of products and services, for the availability of information and widening access to information by identifying all national and international suppliers.</w:t>
            </w:r>
          </w:p>
          <w:p w14:paraId="0DEE6A8E" w14:textId="77777777" w:rsidR="00D20BF3" w:rsidRPr="00895C89" w:rsidRDefault="00D20BF3" w:rsidP="00895C89">
            <w:pPr>
              <w:spacing w:after="160" w:line="259" w:lineRule="auto"/>
              <w:jc w:val="both"/>
              <w:rPr>
                <w:rFonts w:cstheme="minorHAnsi"/>
              </w:rPr>
            </w:pPr>
            <w:r w:rsidRPr="00895C89">
              <w:rPr>
                <w:rFonts w:cstheme="minorHAnsi"/>
                <w:b/>
              </w:rPr>
              <w:t>Perspectives</w:t>
            </w:r>
            <w:r w:rsidRPr="00895C89">
              <w:rPr>
                <w:rFonts w:cstheme="minorHAnsi"/>
              </w:rPr>
              <w:t xml:space="preserve"> - this platform values ​​at national and European level the products destined for people with disabilities in their private and professional life, being able to be financed by four companies and the producers or distributors of assistive equipment, through advertising.</w:t>
            </w:r>
          </w:p>
          <w:p w14:paraId="77109AAF" w14:textId="41458C07" w:rsidR="00D20BF3" w:rsidRPr="00895C89" w:rsidRDefault="00D20BF3" w:rsidP="00895C89">
            <w:pPr>
              <w:spacing w:after="160" w:line="259" w:lineRule="auto"/>
              <w:jc w:val="both"/>
              <w:rPr>
                <w:rFonts w:cstheme="minorHAnsi"/>
              </w:rPr>
            </w:pPr>
            <w:r w:rsidRPr="00895C89">
              <w:rPr>
                <w:rFonts w:cstheme="minorHAnsi"/>
              </w:rPr>
              <w:t>It can be a cost-effective model, and can be sold as a license to interested companies. It will remain free for people with disabilities, who will receive help from the FAR, by getting involved in the project.</w:t>
            </w:r>
          </w:p>
          <w:p w14:paraId="4A9E46DE" w14:textId="530B23AF" w:rsidR="00D20BF3" w:rsidRPr="00895C89" w:rsidRDefault="00D20BF3" w:rsidP="00895C89">
            <w:pPr>
              <w:spacing w:after="160" w:line="259" w:lineRule="auto"/>
              <w:jc w:val="both"/>
              <w:rPr>
                <w:rFonts w:cstheme="minorHAnsi"/>
                <w:b/>
              </w:rPr>
            </w:pPr>
            <w:r w:rsidRPr="00895C89">
              <w:rPr>
                <w:rFonts w:cstheme="minorHAnsi"/>
                <w:b/>
              </w:rPr>
              <w:t>2. I am a candidate</w:t>
            </w:r>
          </w:p>
          <w:p w14:paraId="7C9AF0D7" w14:textId="6D64D101" w:rsidR="00D20BF3" w:rsidRPr="00895C89" w:rsidRDefault="00D20BF3" w:rsidP="00895C89">
            <w:pPr>
              <w:spacing w:after="160" w:line="259" w:lineRule="auto"/>
              <w:jc w:val="both"/>
              <w:rPr>
                <w:rFonts w:cstheme="minorHAnsi"/>
              </w:rPr>
            </w:pPr>
            <w:r w:rsidRPr="00895C89">
              <w:rPr>
                <w:rFonts w:cstheme="minorHAnsi"/>
              </w:rPr>
              <w:t>Tools needed to hire people with disabilities:</w:t>
            </w:r>
          </w:p>
          <w:p w14:paraId="5F165294" w14:textId="77777777" w:rsidR="00D20BF3" w:rsidRPr="00895C89" w:rsidRDefault="00D20BF3" w:rsidP="00895C89">
            <w:pPr>
              <w:spacing w:after="160" w:line="259" w:lineRule="auto"/>
              <w:jc w:val="both"/>
              <w:rPr>
                <w:rFonts w:cstheme="minorHAnsi"/>
              </w:rPr>
            </w:pPr>
            <w:r w:rsidRPr="00895C89">
              <w:rPr>
                <w:rFonts w:cstheme="minorHAnsi"/>
              </w:rPr>
              <w:t>The local recruitment process is defined by several issues:</w:t>
            </w:r>
          </w:p>
          <w:p w14:paraId="766AD5F3" w14:textId="77777777" w:rsidR="00D20BF3" w:rsidRPr="00895C89" w:rsidRDefault="00D20BF3" w:rsidP="00895C89">
            <w:pPr>
              <w:spacing w:after="160" w:line="259" w:lineRule="auto"/>
              <w:jc w:val="both"/>
              <w:rPr>
                <w:rFonts w:cstheme="minorHAnsi"/>
              </w:rPr>
            </w:pPr>
            <w:r w:rsidRPr="00895C89">
              <w:rPr>
                <w:rFonts w:cstheme="minorHAnsi"/>
              </w:rPr>
              <w:lastRenderedPageBreak/>
              <w:t>- Difficulties encountered by employers in identifying people with disabilities in order to find a job;</w:t>
            </w:r>
          </w:p>
          <w:p w14:paraId="7B9EB17A" w14:textId="77777777" w:rsidR="00D20BF3" w:rsidRPr="00895C89" w:rsidRDefault="00D20BF3" w:rsidP="00895C89">
            <w:pPr>
              <w:spacing w:after="160" w:line="259" w:lineRule="auto"/>
              <w:jc w:val="both"/>
              <w:rPr>
                <w:rFonts w:cstheme="minorHAnsi"/>
              </w:rPr>
            </w:pPr>
            <w:r w:rsidRPr="00895C89">
              <w:rPr>
                <w:rFonts w:cstheme="minorHAnsi"/>
              </w:rPr>
              <w:t>- the difficulties encountered by those who recruit the workforce regarding the integration of people with disabilities in the needs / skills equation, due to their CVs, which are most often atypical (periods of inactivity, lack of experience, etc.).</w:t>
            </w:r>
          </w:p>
          <w:p w14:paraId="120B8C3C" w14:textId="77777777" w:rsidR="00D20BF3" w:rsidRPr="00895C89" w:rsidRDefault="00D20BF3" w:rsidP="00895C89">
            <w:pPr>
              <w:spacing w:after="160" w:line="259" w:lineRule="auto"/>
              <w:jc w:val="both"/>
              <w:rPr>
                <w:rFonts w:cstheme="minorHAnsi"/>
              </w:rPr>
            </w:pPr>
            <w:r w:rsidRPr="00895C89">
              <w:rPr>
                <w:rFonts w:cstheme="minorHAnsi"/>
              </w:rPr>
              <w:t>- Our goal is to write resumes in such a way as to legitimize people with disabilities in the desired positions, optimizing recruitment.</w:t>
            </w:r>
          </w:p>
          <w:p w14:paraId="600F9776" w14:textId="77777777" w:rsidR="00D20BF3" w:rsidRPr="00895C89" w:rsidRDefault="00D20BF3" w:rsidP="00895C89">
            <w:pPr>
              <w:spacing w:after="160" w:line="259" w:lineRule="auto"/>
              <w:jc w:val="both"/>
              <w:rPr>
                <w:rFonts w:cstheme="minorHAnsi"/>
              </w:rPr>
            </w:pPr>
            <w:r w:rsidRPr="00895C89">
              <w:rPr>
                <w:rFonts w:cstheme="minorHAnsi"/>
              </w:rPr>
              <w:t>- The general objective is to put in the situation of candidate for a position / position a person with disabilities in front of a recruiting company.</w:t>
            </w:r>
          </w:p>
          <w:p w14:paraId="51327683" w14:textId="77777777" w:rsidR="00D20BF3" w:rsidRPr="00895C89" w:rsidRDefault="00D20BF3" w:rsidP="00895C89">
            <w:pPr>
              <w:spacing w:after="160" w:line="259" w:lineRule="auto"/>
              <w:jc w:val="both"/>
              <w:rPr>
                <w:rFonts w:cstheme="minorHAnsi"/>
              </w:rPr>
            </w:pPr>
            <w:r w:rsidRPr="00895C89">
              <w:rPr>
                <w:rFonts w:cstheme="minorHAnsi"/>
              </w:rPr>
              <w:t>- A first stage is the creation of the database of virtual private or public employers, for the employment platform.</w:t>
            </w:r>
          </w:p>
          <w:p w14:paraId="5616498B" w14:textId="4FB30ACC" w:rsidR="00D20BF3" w:rsidRPr="00895C89" w:rsidRDefault="00D20BF3" w:rsidP="00895C89">
            <w:pPr>
              <w:spacing w:after="160" w:line="259" w:lineRule="auto"/>
              <w:jc w:val="both"/>
              <w:rPr>
                <w:rFonts w:cstheme="minorHAnsi"/>
              </w:rPr>
            </w:pPr>
            <w:r w:rsidRPr="00895C89">
              <w:rPr>
                <w:rFonts w:cstheme="minorHAnsi"/>
              </w:rPr>
              <w:t>- The second stage is the inventory of existing vacancies through field visits. Thus, the recognition of jobs and vacancies, working conditions and other information for potential candidates will be made. These visits are of great importance, as they will create the link between companies looking to recruit people with disabilities and people fit for jobs. The candidate who was able to demonstrate his skills for a certain position will be better motivated. If the experience is sufficient for both the candidate and the employer, he will be employed and will continue to share his experience with others. Recruitment will be done with a CV, depending on the requirements of the vacancy offered.</w:t>
            </w:r>
          </w:p>
          <w:p w14:paraId="7968B215" w14:textId="22B222A1" w:rsidR="00D20BF3" w:rsidRPr="00895C89" w:rsidRDefault="00D20BF3" w:rsidP="00895C89">
            <w:pPr>
              <w:spacing w:after="160" w:line="259" w:lineRule="auto"/>
              <w:jc w:val="both"/>
              <w:rPr>
                <w:rFonts w:cstheme="minorHAnsi"/>
              </w:rPr>
            </w:pPr>
            <w:r w:rsidRPr="00895C89">
              <w:rPr>
                <w:rFonts w:cstheme="minorHAnsi"/>
                <w:b/>
              </w:rPr>
              <w:t>Field of action</w:t>
            </w:r>
            <w:r w:rsidRPr="00895C89">
              <w:rPr>
                <w:rFonts w:cstheme="minorHAnsi"/>
              </w:rPr>
              <w:t xml:space="preserve"> - optimizing the recruitment by recognizing on the spot the best competencies of the candidate, the exact proposal for the reasonable arrangement of the workplace, creating a work space by integrating in the team, innovation in the enterprise by accepting a social approach, informing colleagues and the success of the integration / insertion / inclusion of the candidate for work - the disabled person, as part of the team.</w:t>
            </w:r>
          </w:p>
          <w:p w14:paraId="41233BC4" w14:textId="26E75142" w:rsidR="00D20BF3" w:rsidRPr="00895C89" w:rsidRDefault="00D20BF3" w:rsidP="00895C89">
            <w:pPr>
              <w:spacing w:after="160" w:line="259" w:lineRule="auto"/>
              <w:jc w:val="both"/>
              <w:rPr>
                <w:rFonts w:cstheme="minorHAnsi"/>
              </w:rPr>
            </w:pPr>
            <w:r w:rsidRPr="00895C89">
              <w:rPr>
                <w:rFonts w:cstheme="minorHAnsi"/>
                <w:b/>
              </w:rPr>
              <w:t xml:space="preserve">Actions </w:t>
            </w:r>
            <w:r w:rsidRPr="00895C89">
              <w:rPr>
                <w:rFonts w:cstheme="minorHAnsi"/>
              </w:rPr>
              <w:t>- this alternative solution to employment falls to the FAR, as the main actor in the employment of people with disabilities. The FAR will contact potential employers directly to raise awareness and complete the employment process.</w:t>
            </w:r>
          </w:p>
          <w:p w14:paraId="7FB8A1D2" w14:textId="77777777" w:rsidR="00D20BF3" w:rsidRPr="00895C89" w:rsidRDefault="00D20BF3" w:rsidP="00895C89">
            <w:pPr>
              <w:spacing w:after="160" w:line="259" w:lineRule="auto"/>
              <w:jc w:val="both"/>
              <w:rPr>
                <w:rFonts w:cstheme="minorHAnsi"/>
              </w:rPr>
            </w:pPr>
            <w:r w:rsidRPr="00895C89">
              <w:rPr>
                <w:rFonts w:cstheme="minorHAnsi"/>
                <w:b/>
              </w:rPr>
              <w:t>Perspectives</w:t>
            </w:r>
            <w:r w:rsidRPr="00895C89">
              <w:rPr>
                <w:rFonts w:cstheme="minorHAnsi"/>
              </w:rPr>
              <w:t xml:space="preserve"> - this pilot solution at county / local level, can be implemented at national level, as a public recruitment / employment policy by identifying people from FAR member NGOs, training them and creating a network of vocational counselors on employment in the field of disability (among companies), allowing the structuring of requirements and facilitating recruitment, as well as testing the constraints and opportunities of companies in employment.</w:t>
            </w:r>
          </w:p>
          <w:p w14:paraId="6924EA66" w14:textId="77777777" w:rsidR="00D20BF3" w:rsidRPr="00895C89" w:rsidRDefault="00D20BF3" w:rsidP="00895C89">
            <w:pPr>
              <w:spacing w:after="160" w:line="259" w:lineRule="auto"/>
              <w:jc w:val="both"/>
              <w:rPr>
                <w:rFonts w:cstheme="minorHAnsi"/>
              </w:rPr>
            </w:pPr>
            <w:r w:rsidRPr="00895C89">
              <w:rPr>
                <w:rFonts w:cstheme="minorHAnsi"/>
              </w:rPr>
              <w:t>Establishment of a recruitment office within FAR, partner of the companies.</w:t>
            </w:r>
          </w:p>
          <w:p w14:paraId="0B66FADC" w14:textId="2419C023" w:rsidR="00D20BF3" w:rsidRPr="00895C89" w:rsidRDefault="00D20BF3" w:rsidP="00895C89">
            <w:pPr>
              <w:spacing w:after="160" w:line="259" w:lineRule="auto"/>
              <w:jc w:val="both"/>
              <w:rPr>
                <w:rFonts w:cstheme="minorHAnsi"/>
              </w:rPr>
            </w:pPr>
            <w:r w:rsidRPr="00895C89">
              <w:rPr>
                <w:rFonts w:cstheme="minorHAnsi"/>
              </w:rPr>
              <w:lastRenderedPageBreak/>
              <w:t>Project identification of at least one company to test the proposed platform</w:t>
            </w:r>
          </w:p>
          <w:p w14:paraId="43563A28" w14:textId="1325117E" w:rsidR="00D20BF3" w:rsidRPr="00895C89" w:rsidRDefault="00D20BF3" w:rsidP="00895C89">
            <w:pPr>
              <w:spacing w:after="160" w:line="259" w:lineRule="auto"/>
              <w:jc w:val="both"/>
              <w:rPr>
                <w:rFonts w:cstheme="minorHAnsi"/>
                <w:b/>
              </w:rPr>
            </w:pPr>
            <w:r w:rsidRPr="00895C89">
              <w:rPr>
                <w:rFonts w:cstheme="minorHAnsi"/>
                <w:b/>
              </w:rPr>
              <w:t>3. I’m employed</w:t>
            </w:r>
          </w:p>
          <w:p w14:paraId="0AC28D9A" w14:textId="101CD150" w:rsidR="00D20BF3" w:rsidRPr="00895C89" w:rsidRDefault="00D20BF3" w:rsidP="00895C89">
            <w:pPr>
              <w:spacing w:after="160" w:line="259" w:lineRule="auto"/>
              <w:jc w:val="both"/>
              <w:rPr>
                <w:rFonts w:cstheme="minorHAnsi"/>
                <w:b/>
              </w:rPr>
            </w:pPr>
            <w:r w:rsidRPr="00895C89">
              <w:rPr>
                <w:rFonts w:cstheme="minorHAnsi"/>
                <w:b/>
              </w:rPr>
              <w:t>The business incubator</w:t>
            </w:r>
            <w:r w:rsidRPr="00895C89">
              <w:rPr>
                <w:rFonts w:cstheme="minorHAnsi"/>
              </w:rPr>
              <w:t xml:space="preserve"> - Examples of good practice regarding education and employment - film, radio and newspaper on the </w:t>
            </w:r>
            <w:r w:rsidRPr="00895C89">
              <w:rPr>
                <w:rFonts w:cstheme="minorHAnsi"/>
                <w:b/>
              </w:rPr>
              <w:t>observatorul.ro platform.</w:t>
            </w:r>
          </w:p>
          <w:p w14:paraId="64BEFA46" w14:textId="77777777" w:rsidR="00D20BF3" w:rsidRPr="00895C89" w:rsidRDefault="00D20BF3" w:rsidP="00895C89">
            <w:pPr>
              <w:spacing w:after="160" w:line="259" w:lineRule="auto"/>
              <w:jc w:val="both"/>
              <w:rPr>
                <w:rFonts w:cstheme="minorHAnsi"/>
              </w:rPr>
            </w:pPr>
            <w:r w:rsidRPr="00895C89">
              <w:rPr>
                <w:rFonts w:cstheme="minorHAnsi"/>
              </w:rPr>
              <w:t>It is about a project in which the successes are disseminated, in order to highlight the good practices, means, training and information in the matter of employment for the persons with disabilities, but also for the employers.</w:t>
            </w:r>
          </w:p>
          <w:p w14:paraId="0D944B84" w14:textId="77777777" w:rsidR="00D20BF3" w:rsidRPr="00895C89" w:rsidRDefault="00D20BF3" w:rsidP="00895C89">
            <w:pPr>
              <w:spacing w:after="160" w:line="259" w:lineRule="auto"/>
              <w:jc w:val="both"/>
              <w:rPr>
                <w:rFonts w:cstheme="minorHAnsi"/>
              </w:rPr>
            </w:pPr>
            <w:r w:rsidRPr="00895C89">
              <w:rPr>
                <w:rFonts w:cstheme="minorHAnsi"/>
                <w:b/>
              </w:rPr>
              <w:t>Social innovation</w:t>
            </w:r>
            <w:r w:rsidRPr="00895C89">
              <w:rPr>
                <w:rFonts w:cstheme="minorHAnsi"/>
              </w:rPr>
              <w:t xml:space="preserve"> will be among our concerns, within the BUSINESS INCUBATOR, providing a space for debate in which to discuss and develop topics in the field of education, training and employment of people with disabilities, innovative projects that can be put into practice. future entrepreneurs.</w:t>
            </w:r>
          </w:p>
          <w:p w14:paraId="0D21B2A4" w14:textId="77777777" w:rsidR="00D20BF3" w:rsidRPr="00895C89" w:rsidRDefault="00D20BF3" w:rsidP="00895C89">
            <w:pPr>
              <w:spacing w:after="160" w:line="259" w:lineRule="auto"/>
              <w:jc w:val="both"/>
              <w:rPr>
                <w:rFonts w:cstheme="minorHAnsi"/>
              </w:rPr>
            </w:pPr>
            <w:r w:rsidRPr="00895C89">
              <w:rPr>
                <w:rFonts w:cstheme="minorHAnsi"/>
              </w:rPr>
              <w:t>The incubator will be piloted in Bucharest, completing a numerical platform: private and state companies, enterprise managers, entrepreneurs, social partners, employed disabled people, etc. which will hold meetings in the form of round tables. These meetings will be the basis of innovation, any participant can create new projects, interesting for both employers and the local community.</w:t>
            </w:r>
          </w:p>
          <w:p w14:paraId="60CEED15" w14:textId="77777777" w:rsidR="00D20BF3" w:rsidRPr="00895C89" w:rsidRDefault="00D20BF3" w:rsidP="00895C89">
            <w:pPr>
              <w:spacing w:after="160" w:line="259" w:lineRule="auto"/>
              <w:jc w:val="both"/>
              <w:rPr>
                <w:rFonts w:cstheme="minorHAnsi"/>
              </w:rPr>
            </w:pPr>
            <w:r w:rsidRPr="00895C89">
              <w:rPr>
                <w:rFonts w:cstheme="minorHAnsi"/>
                <w:b/>
              </w:rPr>
              <w:t xml:space="preserve">Actions </w:t>
            </w:r>
            <w:r w:rsidRPr="00895C89">
              <w:rPr>
                <w:rFonts w:cstheme="minorHAnsi"/>
              </w:rPr>
              <w:t>- creating an adapted work space - for each type of disability, which will bring innovation as a social requirement, information about disability, sharing the successes of integrating people with disabilities in work.</w:t>
            </w:r>
          </w:p>
          <w:p w14:paraId="6B253AA9" w14:textId="1947496F" w:rsidR="00D20BF3" w:rsidRPr="00895C89" w:rsidRDefault="00D20BF3" w:rsidP="00895C89">
            <w:pPr>
              <w:spacing w:after="160" w:line="259" w:lineRule="auto"/>
              <w:jc w:val="both"/>
              <w:rPr>
                <w:rFonts w:cstheme="minorHAnsi"/>
              </w:rPr>
            </w:pPr>
            <w:r w:rsidRPr="00895C89">
              <w:rPr>
                <w:rFonts w:cstheme="minorHAnsi"/>
              </w:rPr>
              <w:t>The presentation of the integration successes in the work will be conceived as an innovation opportunity for the companies.</w:t>
            </w:r>
          </w:p>
          <w:p w14:paraId="0E484621" w14:textId="2C11542B" w:rsidR="00D20BF3" w:rsidRPr="00895C89" w:rsidRDefault="00BE405E" w:rsidP="00895C89">
            <w:pPr>
              <w:spacing w:after="160" w:line="259" w:lineRule="auto"/>
              <w:jc w:val="both"/>
              <w:rPr>
                <w:rFonts w:cstheme="minorHAnsi"/>
              </w:rPr>
            </w:pPr>
            <w:r w:rsidRPr="00895C89">
              <w:rPr>
                <w:rFonts w:cstheme="minorHAnsi"/>
                <w:b/>
              </w:rPr>
              <w:t>Deliverables:</w:t>
            </w:r>
          </w:p>
          <w:p w14:paraId="5E526CCB" w14:textId="5ED8F267" w:rsidR="00D20BF3" w:rsidRPr="00895C89" w:rsidRDefault="00D20BF3" w:rsidP="00895C89">
            <w:pPr>
              <w:spacing w:after="160" w:line="259" w:lineRule="auto"/>
              <w:jc w:val="both"/>
              <w:rPr>
                <w:rFonts w:cstheme="minorHAnsi"/>
              </w:rPr>
            </w:pPr>
            <w:r w:rsidRPr="00895C89">
              <w:rPr>
                <w:rFonts w:cstheme="minorHAnsi"/>
              </w:rPr>
              <w:t>A workshop space with accessible furniture, operational team</w:t>
            </w:r>
          </w:p>
          <w:p w14:paraId="1D37597A" w14:textId="6F5B6A16" w:rsidR="0029763E" w:rsidRPr="00895C89" w:rsidRDefault="00D20BF3" w:rsidP="00895C89">
            <w:pPr>
              <w:spacing w:after="160" w:line="259" w:lineRule="auto"/>
              <w:jc w:val="both"/>
              <w:rPr>
                <w:rFonts w:cstheme="minorHAnsi"/>
              </w:rPr>
            </w:pPr>
            <w:r w:rsidRPr="00895C89">
              <w:rPr>
                <w:rFonts w:cstheme="minorHAnsi"/>
                <w:b/>
              </w:rPr>
              <w:t>Perspectives</w:t>
            </w:r>
            <w:r w:rsidRPr="00895C89">
              <w:rPr>
                <w:rFonts w:cstheme="minorHAnsi"/>
              </w:rPr>
              <w:t xml:space="preserve"> - creation of a national network for the employment of people with disabilities.</w:t>
            </w:r>
          </w:p>
          <w:p w14:paraId="72494638" w14:textId="77777777" w:rsidR="00D20BF3" w:rsidRPr="00895C89" w:rsidRDefault="00D20BF3" w:rsidP="00895C89">
            <w:pPr>
              <w:spacing w:after="160" w:line="259" w:lineRule="auto"/>
              <w:jc w:val="both"/>
              <w:rPr>
                <w:rFonts w:cstheme="minorHAnsi"/>
                <w:b/>
              </w:rPr>
            </w:pPr>
            <w:r w:rsidRPr="00895C89">
              <w:rPr>
                <w:rFonts w:cstheme="minorHAnsi"/>
                <w:b/>
              </w:rPr>
              <w:t>Resources:</w:t>
            </w:r>
          </w:p>
          <w:p w14:paraId="2B236B8F" w14:textId="46F76452" w:rsidR="00D20BF3" w:rsidRPr="00895C89" w:rsidRDefault="00922076" w:rsidP="00895C89">
            <w:pPr>
              <w:spacing w:after="160" w:line="259" w:lineRule="auto"/>
              <w:jc w:val="both"/>
              <w:rPr>
                <w:rFonts w:cstheme="minorHAnsi"/>
              </w:rPr>
            </w:pPr>
            <w:hyperlink r:id="rId184" w:history="1">
              <w:r w:rsidR="00D20BF3" w:rsidRPr="00895C89">
                <w:rPr>
                  <w:rStyle w:val="-"/>
                  <w:rFonts w:cstheme="minorHAnsi"/>
                </w:rPr>
                <w:t>https://observatorul.ro</w:t>
              </w:r>
            </w:hyperlink>
          </w:p>
          <w:p w14:paraId="548CB5E2" w14:textId="6F706C4B" w:rsidR="00D20BF3" w:rsidRPr="00895C89" w:rsidRDefault="00922076" w:rsidP="00895C89">
            <w:pPr>
              <w:spacing w:after="160" w:line="259" w:lineRule="auto"/>
              <w:jc w:val="both"/>
              <w:rPr>
                <w:rFonts w:cstheme="minorHAnsi"/>
              </w:rPr>
            </w:pPr>
            <w:hyperlink r:id="rId185" w:history="1">
              <w:r w:rsidR="00D20BF3" w:rsidRPr="00895C89">
                <w:rPr>
                  <w:rStyle w:val="-"/>
                  <w:rFonts w:cstheme="minorHAnsi"/>
                </w:rPr>
                <w:t>https://observatorul.tv</w:t>
              </w:r>
            </w:hyperlink>
          </w:p>
          <w:p w14:paraId="196016A9" w14:textId="1BD066FF" w:rsidR="00D20BF3" w:rsidRPr="0029763E" w:rsidRDefault="00922076" w:rsidP="00895C89">
            <w:pPr>
              <w:spacing w:after="160" w:line="259" w:lineRule="auto"/>
              <w:jc w:val="both"/>
              <w:rPr>
                <w:u w:val="single"/>
              </w:rPr>
            </w:pPr>
            <w:hyperlink r:id="rId186" w:history="1">
              <w:r w:rsidR="00D20BF3" w:rsidRPr="00895C89">
                <w:rPr>
                  <w:rStyle w:val="-"/>
                  <w:rFonts w:cstheme="minorHAnsi"/>
                </w:rPr>
                <w:t>https://www.galasocietatiicivile.ro/stiri/joburi/persoanele-cu-dizabilita-i-pot-lucra-platforma-de-joburi-dedicata-persoanelor-cu-dizabilita-i-17099.html</w:t>
              </w:r>
            </w:hyperlink>
          </w:p>
        </w:tc>
      </w:tr>
    </w:tbl>
    <w:p w14:paraId="67CD5FED" w14:textId="77777777" w:rsidR="00D20BF3" w:rsidRPr="00D20BF3" w:rsidRDefault="00D20BF3" w:rsidP="00D20BF3">
      <w:pPr>
        <w:rPr>
          <w:b/>
          <w:bCs/>
          <w:iCs/>
          <w:lang w:val="en-US"/>
        </w:rPr>
      </w:pPr>
    </w:p>
    <w:p w14:paraId="09A0E2C5" w14:textId="77777777" w:rsidR="00D20BF3" w:rsidRPr="00D20BF3" w:rsidRDefault="00D20BF3" w:rsidP="00D20BF3">
      <w:pPr>
        <w:rPr>
          <w:b/>
          <w:lang w:val="en-US"/>
        </w:rPr>
      </w:pPr>
    </w:p>
    <w:tbl>
      <w:tblPr>
        <w:tblStyle w:val="a4"/>
        <w:tblW w:w="0" w:type="auto"/>
        <w:shd w:val="clear" w:color="auto" w:fill="FFD966" w:themeFill="accent4" w:themeFillTint="99"/>
        <w:tblLook w:val="04A0" w:firstRow="1" w:lastRow="0" w:firstColumn="1" w:lastColumn="0" w:noHBand="0" w:noVBand="1"/>
      </w:tblPr>
      <w:tblGrid>
        <w:gridCol w:w="8296"/>
      </w:tblGrid>
      <w:tr w:rsidR="00D20BF3" w:rsidRPr="00D20BF3" w14:paraId="294F61FA" w14:textId="77777777" w:rsidTr="0029763E">
        <w:tc>
          <w:tcPr>
            <w:tcW w:w="8720" w:type="dxa"/>
            <w:shd w:val="clear" w:color="auto" w:fill="FFD966" w:themeFill="accent4" w:themeFillTint="99"/>
          </w:tcPr>
          <w:p w14:paraId="794AEF24" w14:textId="77777777" w:rsidR="00D75263" w:rsidRDefault="00D75263" w:rsidP="00D20BF3">
            <w:pPr>
              <w:spacing w:after="160" w:line="259" w:lineRule="auto"/>
            </w:pPr>
          </w:p>
          <w:p w14:paraId="329C17F2" w14:textId="4AC51ECE" w:rsidR="00D20BF3" w:rsidRPr="00D75263" w:rsidRDefault="00D20BF3" w:rsidP="00D75263">
            <w:pPr>
              <w:spacing w:after="160" w:line="259" w:lineRule="auto"/>
              <w:jc w:val="center"/>
              <w:rPr>
                <w:b/>
                <w:bCs/>
              </w:rPr>
            </w:pPr>
            <w:bookmarkStart w:id="53" w:name="_Hlk52278190"/>
            <w:proofErr w:type="spellStart"/>
            <w:r w:rsidRPr="00D75263">
              <w:rPr>
                <w:b/>
                <w:bCs/>
              </w:rPr>
              <w:t>DiscapNET</w:t>
            </w:r>
            <w:bookmarkEnd w:id="53"/>
            <w:proofErr w:type="spellEnd"/>
          </w:p>
        </w:tc>
      </w:tr>
    </w:tbl>
    <w:p w14:paraId="656E7D19"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056BCB18" w14:textId="77777777" w:rsidTr="00D20BF3">
        <w:tc>
          <w:tcPr>
            <w:tcW w:w="8720" w:type="dxa"/>
          </w:tcPr>
          <w:p w14:paraId="638521BA" w14:textId="59E3838E" w:rsidR="00D20BF3" w:rsidRPr="0029763E" w:rsidRDefault="00D20BF3" w:rsidP="00D20BF3">
            <w:pPr>
              <w:spacing w:after="160" w:line="259" w:lineRule="auto"/>
              <w:rPr>
                <w:b/>
                <w:bCs/>
              </w:rPr>
            </w:pPr>
            <w:r w:rsidRPr="00D20BF3">
              <w:rPr>
                <w:b/>
                <w:bCs/>
              </w:rPr>
              <w:t>Type of resource:</w:t>
            </w:r>
            <w:r w:rsidR="0029763E">
              <w:rPr>
                <w:b/>
                <w:bCs/>
              </w:rPr>
              <w:t xml:space="preserve"> </w:t>
            </w:r>
            <w:bookmarkStart w:id="54" w:name="_Hlk52278213"/>
            <w:r w:rsidRPr="00D20BF3">
              <w:t>Website</w:t>
            </w:r>
            <w:bookmarkEnd w:id="54"/>
          </w:p>
        </w:tc>
      </w:tr>
    </w:tbl>
    <w:p w14:paraId="135B0820"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CB1000" w14:paraId="5A795321" w14:textId="77777777" w:rsidTr="00D20BF3">
        <w:tc>
          <w:tcPr>
            <w:tcW w:w="8720" w:type="dxa"/>
          </w:tcPr>
          <w:p w14:paraId="6A9B4B9D" w14:textId="414714B2" w:rsidR="00D20BF3" w:rsidRPr="00D20BF3" w:rsidRDefault="00D20BF3" w:rsidP="00D20BF3">
            <w:pPr>
              <w:spacing w:after="160" w:line="259" w:lineRule="auto"/>
              <w:rPr>
                <w:b/>
                <w:bCs/>
              </w:rPr>
            </w:pPr>
            <w:r w:rsidRPr="00D20BF3">
              <w:rPr>
                <w:b/>
                <w:bCs/>
              </w:rPr>
              <w:t>Refers to:</w:t>
            </w:r>
          </w:p>
          <w:p w14:paraId="2EA71264" w14:textId="083ACCBC" w:rsidR="00D20BF3" w:rsidRPr="0029763E" w:rsidRDefault="00D20BF3" w:rsidP="00D20BF3">
            <w:pPr>
              <w:spacing w:after="160" w:line="259" w:lineRule="auto"/>
            </w:pPr>
            <w:r w:rsidRPr="00D20BF3">
              <w:rPr>
                <w:bCs/>
              </w:rPr>
              <w:t>Education &amp; Training</w:t>
            </w:r>
            <w:r w:rsidRPr="00D20BF3">
              <w:t xml:space="preserve">       [    ]                  Employment  [X]</w:t>
            </w:r>
          </w:p>
        </w:tc>
      </w:tr>
    </w:tbl>
    <w:p w14:paraId="7B76F9CB"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74AD9C77" w14:textId="77777777" w:rsidTr="00D20BF3">
        <w:tc>
          <w:tcPr>
            <w:tcW w:w="8720" w:type="dxa"/>
          </w:tcPr>
          <w:p w14:paraId="7740313B" w14:textId="78DCB7AE" w:rsidR="00D20BF3" w:rsidRPr="0029763E" w:rsidRDefault="00D20BF3" w:rsidP="00D20BF3">
            <w:pPr>
              <w:spacing w:after="160" w:line="259" w:lineRule="auto"/>
              <w:rPr>
                <w:b/>
              </w:rPr>
            </w:pPr>
            <w:r w:rsidRPr="00D20BF3">
              <w:rPr>
                <w:b/>
              </w:rPr>
              <w:t>Timeframe:</w:t>
            </w:r>
            <w:r w:rsidR="0029763E">
              <w:rPr>
                <w:b/>
              </w:rPr>
              <w:t xml:space="preserve"> </w:t>
            </w:r>
            <w:r w:rsidRPr="00D20BF3">
              <w:t>1998 - nowadays</w:t>
            </w:r>
          </w:p>
        </w:tc>
      </w:tr>
    </w:tbl>
    <w:p w14:paraId="43588122"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0F98A3DA" w14:textId="77777777" w:rsidTr="00D20BF3">
        <w:tc>
          <w:tcPr>
            <w:tcW w:w="8720" w:type="dxa"/>
          </w:tcPr>
          <w:p w14:paraId="119B5856" w14:textId="073B9FE1" w:rsidR="00D20BF3" w:rsidRPr="00D75263" w:rsidRDefault="00D20BF3" w:rsidP="00D20BF3">
            <w:pPr>
              <w:spacing w:after="160" w:line="259" w:lineRule="auto"/>
              <w:rPr>
                <w:b/>
              </w:rPr>
            </w:pPr>
            <w:r w:rsidRPr="00D20BF3">
              <w:rPr>
                <w:b/>
              </w:rPr>
              <w:t xml:space="preserve">Location: </w:t>
            </w:r>
            <w:r w:rsidRPr="00D20BF3">
              <w:t>Spain</w:t>
            </w:r>
          </w:p>
        </w:tc>
      </w:tr>
    </w:tbl>
    <w:p w14:paraId="572F0C54"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68B691A2" w14:textId="77777777" w:rsidTr="00D20BF3">
        <w:tc>
          <w:tcPr>
            <w:tcW w:w="8720" w:type="dxa"/>
          </w:tcPr>
          <w:p w14:paraId="6E3747EB" w14:textId="4AC394BA" w:rsidR="00D20BF3" w:rsidRPr="00E12121" w:rsidRDefault="00D20BF3" w:rsidP="00E12121">
            <w:pPr>
              <w:spacing w:after="160" w:line="259" w:lineRule="auto"/>
              <w:jc w:val="both"/>
              <w:rPr>
                <w:rFonts w:cstheme="minorHAnsi"/>
                <w:b/>
              </w:rPr>
            </w:pPr>
            <w:r w:rsidRPr="00E12121">
              <w:rPr>
                <w:rFonts w:cstheme="minorHAnsi"/>
                <w:b/>
              </w:rPr>
              <w:t xml:space="preserve">Description of the practice: </w:t>
            </w:r>
          </w:p>
          <w:p w14:paraId="70AEEC41" w14:textId="15712274" w:rsidR="00D20BF3" w:rsidRPr="00E12121" w:rsidRDefault="00D20BF3" w:rsidP="00E12121">
            <w:pPr>
              <w:spacing w:after="160" w:line="259" w:lineRule="auto"/>
              <w:jc w:val="both"/>
              <w:rPr>
                <w:rFonts w:cstheme="minorHAnsi"/>
              </w:rPr>
            </w:pPr>
            <w:bookmarkStart w:id="55" w:name="_Hlk52278231"/>
            <w:proofErr w:type="spellStart"/>
            <w:r w:rsidRPr="00E12121">
              <w:rPr>
                <w:rFonts w:cstheme="minorHAnsi"/>
              </w:rPr>
              <w:t>Discapnet</w:t>
            </w:r>
            <w:proofErr w:type="spellEnd"/>
            <w:r w:rsidRPr="00E12121">
              <w:rPr>
                <w:rFonts w:cstheme="minorHAnsi"/>
              </w:rPr>
              <w:t xml:space="preserve"> is an </w:t>
            </w:r>
            <w:r w:rsidR="00955047" w:rsidRPr="00E12121">
              <w:rPr>
                <w:rFonts w:cstheme="minorHAnsi"/>
              </w:rPr>
              <w:t>initiative</w:t>
            </w:r>
            <w:r w:rsidRPr="00E12121">
              <w:rPr>
                <w:rFonts w:cstheme="minorHAnsi"/>
              </w:rPr>
              <w:t xml:space="preserve"> to promote social and </w:t>
            </w:r>
            <w:proofErr w:type="spellStart"/>
            <w:r w:rsidRPr="00E12121">
              <w:rPr>
                <w:rFonts w:cstheme="minorHAnsi"/>
              </w:rPr>
              <w:t>labour</w:t>
            </w:r>
            <w:proofErr w:type="spellEnd"/>
            <w:r w:rsidRPr="00E12121">
              <w:rPr>
                <w:rFonts w:cstheme="minorHAnsi"/>
              </w:rPr>
              <w:t xml:space="preserve"> integration of people with disabilities. </w:t>
            </w:r>
            <w:bookmarkEnd w:id="55"/>
            <w:r w:rsidRPr="00E12121">
              <w:rPr>
                <w:rFonts w:cstheme="minorHAnsi"/>
              </w:rPr>
              <w:t xml:space="preserve">It was created by the Fundación ONCE and ILUNION </w:t>
            </w:r>
            <w:proofErr w:type="spellStart"/>
            <w:r w:rsidRPr="00E12121">
              <w:rPr>
                <w:rFonts w:cstheme="minorHAnsi"/>
              </w:rPr>
              <w:t>Tecnología</w:t>
            </w:r>
            <w:proofErr w:type="spellEnd"/>
            <w:r w:rsidRPr="00E12121">
              <w:rPr>
                <w:rFonts w:cstheme="minorHAnsi"/>
              </w:rPr>
              <w:t xml:space="preserve"> y </w:t>
            </w:r>
            <w:proofErr w:type="spellStart"/>
            <w:r w:rsidRPr="00E12121">
              <w:rPr>
                <w:rFonts w:cstheme="minorHAnsi"/>
              </w:rPr>
              <w:t>Accesibilidad</w:t>
            </w:r>
            <w:proofErr w:type="spellEnd"/>
            <w:r w:rsidRPr="00E12121">
              <w:rPr>
                <w:rFonts w:cstheme="minorHAnsi"/>
              </w:rPr>
              <w:t xml:space="preserve"> and it has two main lines of approach:</w:t>
            </w:r>
          </w:p>
          <w:p w14:paraId="01AA6F41" w14:textId="77777777" w:rsidR="00D20BF3" w:rsidRPr="00E12121" w:rsidRDefault="00D20BF3" w:rsidP="00E12121">
            <w:pPr>
              <w:numPr>
                <w:ilvl w:val="0"/>
                <w:numId w:val="34"/>
              </w:numPr>
              <w:spacing w:after="160" w:line="259" w:lineRule="auto"/>
              <w:jc w:val="both"/>
              <w:rPr>
                <w:rFonts w:cstheme="minorHAnsi"/>
              </w:rPr>
            </w:pPr>
            <w:r w:rsidRPr="00E12121">
              <w:rPr>
                <w:rFonts w:cstheme="minorHAnsi"/>
              </w:rPr>
              <w:t xml:space="preserve">An information service for organizations, professionals, people with disabilities and their relatives. </w:t>
            </w:r>
          </w:p>
          <w:p w14:paraId="3BC9EC22" w14:textId="7EE29CD8" w:rsidR="00D20BF3" w:rsidRPr="005F5CF7" w:rsidRDefault="00D20BF3" w:rsidP="00E12121">
            <w:pPr>
              <w:numPr>
                <w:ilvl w:val="0"/>
                <w:numId w:val="34"/>
              </w:numPr>
              <w:spacing w:after="160" w:line="259" w:lineRule="auto"/>
              <w:jc w:val="both"/>
              <w:rPr>
                <w:rFonts w:cstheme="minorHAnsi"/>
              </w:rPr>
            </w:pPr>
            <w:r w:rsidRPr="00E12121">
              <w:rPr>
                <w:rFonts w:cstheme="minorHAnsi"/>
              </w:rPr>
              <w:t xml:space="preserve">A platform for the development of actions aimed to promote the participation on financial, social and cultural life of people with disabilities. </w:t>
            </w:r>
          </w:p>
          <w:p w14:paraId="319924FF" w14:textId="307AA743" w:rsidR="00D20BF3" w:rsidRPr="00E12121" w:rsidRDefault="00D20BF3" w:rsidP="00E12121">
            <w:pPr>
              <w:spacing w:after="160" w:line="259" w:lineRule="auto"/>
              <w:jc w:val="both"/>
              <w:rPr>
                <w:rFonts w:cstheme="minorHAnsi"/>
                <w:b/>
              </w:rPr>
            </w:pPr>
            <w:r w:rsidRPr="00E12121">
              <w:rPr>
                <w:rFonts w:cstheme="minorHAnsi"/>
                <w:b/>
              </w:rPr>
              <w:t>Specific objectives/targets/focus group</w:t>
            </w:r>
            <w:r w:rsidR="00955047" w:rsidRPr="00E12121">
              <w:rPr>
                <w:rFonts w:cstheme="minorHAnsi"/>
                <w:b/>
              </w:rPr>
              <w:t>:</w:t>
            </w:r>
          </w:p>
          <w:p w14:paraId="6C08A312" w14:textId="6C6F7686" w:rsidR="00D20BF3" w:rsidRPr="00E12121" w:rsidRDefault="00D20BF3" w:rsidP="00E12121">
            <w:pPr>
              <w:spacing w:after="160" w:line="259" w:lineRule="auto"/>
              <w:jc w:val="both"/>
              <w:rPr>
                <w:rFonts w:cstheme="minorHAnsi"/>
              </w:rPr>
            </w:pPr>
            <w:proofErr w:type="spellStart"/>
            <w:r w:rsidRPr="00E12121">
              <w:rPr>
                <w:rFonts w:cstheme="minorHAnsi"/>
              </w:rPr>
              <w:t>Discapnet</w:t>
            </w:r>
            <w:proofErr w:type="spellEnd"/>
            <w:r w:rsidRPr="00E12121">
              <w:rPr>
                <w:rFonts w:cstheme="minorHAnsi"/>
              </w:rPr>
              <w:t xml:space="preserve"> aims accessibility in the different sectors of Internet, online learning and telecommuting, adequacy to people with severe disabilities or who may be potentially info-excluded. </w:t>
            </w:r>
          </w:p>
          <w:p w14:paraId="2264D67D" w14:textId="5EF1D01F" w:rsidR="00D20BF3" w:rsidRDefault="00D20BF3" w:rsidP="00E12121">
            <w:pPr>
              <w:spacing w:after="160" w:line="259" w:lineRule="auto"/>
              <w:jc w:val="both"/>
              <w:rPr>
                <w:rFonts w:cstheme="minorHAnsi"/>
              </w:rPr>
            </w:pPr>
            <w:proofErr w:type="spellStart"/>
            <w:r w:rsidRPr="00E12121">
              <w:rPr>
                <w:rFonts w:cstheme="minorHAnsi"/>
              </w:rPr>
              <w:t>Discapnet</w:t>
            </w:r>
            <w:proofErr w:type="spellEnd"/>
            <w:r w:rsidRPr="00E12121">
              <w:rPr>
                <w:rFonts w:cstheme="minorHAnsi"/>
              </w:rPr>
              <w:t xml:space="preserve"> is accessible to everyone, no matter the kind of disability or the access technology used. </w:t>
            </w:r>
          </w:p>
          <w:p w14:paraId="7DCA1ED5" w14:textId="77777777" w:rsidR="00200241" w:rsidRPr="00E12121" w:rsidRDefault="00200241" w:rsidP="00E12121">
            <w:pPr>
              <w:spacing w:after="160" w:line="259" w:lineRule="auto"/>
              <w:jc w:val="both"/>
              <w:rPr>
                <w:rFonts w:cstheme="minorHAnsi"/>
              </w:rPr>
            </w:pPr>
          </w:p>
          <w:p w14:paraId="14A2FF64" w14:textId="56F4D809" w:rsidR="00D20BF3" w:rsidRPr="00E12121" w:rsidRDefault="00D20BF3" w:rsidP="00E12121">
            <w:pPr>
              <w:spacing w:after="160" w:line="259" w:lineRule="auto"/>
              <w:jc w:val="both"/>
              <w:rPr>
                <w:rFonts w:cstheme="minorHAnsi"/>
                <w:b/>
              </w:rPr>
            </w:pPr>
            <w:r w:rsidRPr="00E12121">
              <w:rPr>
                <w:rFonts w:cstheme="minorHAnsi"/>
                <w:b/>
              </w:rPr>
              <w:lastRenderedPageBreak/>
              <w:t>Content and activities</w:t>
            </w:r>
            <w:r w:rsidR="00955047" w:rsidRPr="00E12121">
              <w:rPr>
                <w:rFonts w:cstheme="minorHAnsi"/>
                <w:b/>
              </w:rPr>
              <w:t>:</w:t>
            </w:r>
          </w:p>
          <w:p w14:paraId="5E45D9EB" w14:textId="304379F5" w:rsidR="00D20BF3" w:rsidRPr="00E12121" w:rsidRDefault="00D20BF3" w:rsidP="00E12121">
            <w:pPr>
              <w:spacing w:after="160" w:line="259" w:lineRule="auto"/>
              <w:jc w:val="both"/>
              <w:rPr>
                <w:rFonts w:cstheme="minorHAnsi"/>
              </w:rPr>
            </w:pPr>
            <w:r w:rsidRPr="00E12121">
              <w:rPr>
                <w:rFonts w:cstheme="minorHAnsi"/>
              </w:rPr>
              <w:t xml:space="preserve">Among knowledge content and services that are part of </w:t>
            </w:r>
            <w:proofErr w:type="spellStart"/>
            <w:r w:rsidRPr="00E12121">
              <w:rPr>
                <w:rFonts w:cstheme="minorHAnsi"/>
              </w:rPr>
              <w:t>Discapnet</w:t>
            </w:r>
            <w:proofErr w:type="spellEnd"/>
            <w:r w:rsidRPr="00E12121">
              <w:rPr>
                <w:rFonts w:cstheme="minorHAnsi"/>
              </w:rPr>
              <w:t>, they can be highlighted the following ones:</w:t>
            </w:r>
          </w:p>
          <w:p w14:paraId="38C5E310" w14:textId="77777777" w:rsidR="00D20BF3" w:rsidRPr="00E12121" w:rsidRDefault="00D20BF3" w:rsidP="00E12121">
            <w:pPr>
              <w:numPr>
                <w:ilvl w:val="0"/>
                <w:numId w:val="23"/>
              </w:numPr>
              <w:spacing w:after="160" w:line="259" w:lineRule="auto"/>
              <w:jc w:val="both"/>
              <w:rPr>
                <w:rFonts w:cstheme="minorHAnsi"/>
              </w:rPr>
            </w:pPr>
            <w:r w:rsidRPr="00E12121">
              <w:rPr>
                <w:rFonts w:cstheme="minorHAnsi"/>
              </w:rPr>
              <w:t xml:space="preserve">Updated information: news about disability and society. </w:t>
            </w:r>
          </w:p>
          <w:p w14:paraId="1AA4BCB9" w14:textId="77777777" w:rsidR="00D20BF3" w:rsidRPr="00E12121" w:rsidRDefault="00D20BF3" w:rsidP="00E12121">
            <w:pPr>
              <w:numPr>
                <w:ilvl w:val="0"/>
                <w:numId w:val="23"/>
              </w:numPr>
              <w:spacing w:after="160" w:line="259" w:lineRule="auto"/>
              <w:jc w:val="both"/>
              <w:rPr>
                <w:rFonts w:cstheme="minorHAnsi"/>
              </w:rPr>
            </w:pPr>
            <w:r w:rsidRPr="00E12121">
              <w:rPr>
                <w:rFonts w:cstheme="minorHAnsi"/>
              </w:rPr>
              <w:t xml:space="preserve">Documentary collection: a document file related to subjects such as prevention, different facets of rehabilitation, vocational and educational training, employment, benefits and financial support, leisure and sport, associative life, personal autonomy and accessibility, functional dependency and active life, independent life. </w:t>
            </w:r>
          </w:p>
          <w:p w14:paraId="3CE8CBDD" w14:textId="77777777" w:rsidR="00D20BF3" w:rsidRPr="00E12121" w:rsidRDefault="00D20BF3" w:rsidP="00E12121">
            <w:pPr>
              <w:numPr>
                <w:ilvl w:val="0"/>
                <w:numId w:val="23"/>
              </w:numPr>
              <w:spacing w:after="160" w:line="259" w:lineRule="auto"/>
              <w:jc w:val="both"/>
              <w:rPr>
                <w:rFonts w:cstheme="minorHAnsi"/>
              </w:rPr>
            </w:pPr>
            <w:r w:rsidRPr="00E12121">
              <w:rPr>
                <w:rFonts w:cstheme="minorHAnsi"/>
              </w:rPr>
              <w:t xml:space="preserve">Calls agenda: announcement of next calls in the field of disabilities: meetings, training courses, fairs and conferences, etc. </w:t>
            </w:r>
          </w:p>
          <w:p w14:paraId="49E1C223" w14:textId="77777777" w:rsidR="00D20BF3" w:rsidRPr="00E12121" w:rsidRDefault="00D20BF3" w:rsidP="00E12121">
            <w:pPr>
              <w:numPr>
                <w:ilvl w:val="0"/>
                <w:numId w:val="23"/>
              </w:numPr>
              <w:spacing w:after="160" w:line="259" w:lineRule="auto"/>
              <w:jc w:val="both"/>
              <w:rPr>
                <w:rFonts w:cstheme="minorHAnsi"/>
              </w:rPr>
            </w:pPr>
            <w:r w:rsidRPr="00E12121">
              <w:rPr>
                <w:rFonts w:cstheme="minorHAnsi"/>
              </w:rPr>
              <w:t xml:space="preserve">Information about employment: training services, career advising and employment management. </w:t>
            </w:r>
          </w:p>
          <w:p w14:paraId="74E1A548" w14:textId="77777777" w:rsidR="00D20BF3" w:rsidRPr="00E12121" w:rsidRDefault="00D20BF3" w:rsidP="00E12121">
            <w:pPr>
              <w:numPr>
                <w:ilvl w:val="0"/>
                <w:numId w:val="23"/>
              </w:numPr>
              <w:spacing w:after="160" w:line="259" w:lineRule="auto"/>
              <w:jc w:val="both"/>
              <w:rPr>
                <w:rFonts w:cstheme="minorHAnsi"/>
              </w:rPr>
            </w:pPr>
            <w:r w:rsidRPr="00E12121">
              <w:rPr>
                <w:rFonts w:cstheme="minorHAnsi"/>
              </w:rPr>
              <w:t>Virtual communities in order to networking and share knowledges and experiences.</w:t>
            </w:r>
          </w:p>
          <w:p w14:paraId="0F8EC2EE" w14:textId="77777777" w:rsidR="00D20BF3" w:rsidRPr="00E12121" w:rsidRDefault="00D20BF3" w:rsidP="00E12121">
            <w:pPr>
              <w:jc w:val="both"/>
              <w:rPr>
                <w:rFonts w:cstheme="minorHAnsi"/>
              </w:rPr>
            </w:pPr>
          </w:p>
          <w:p w14:paraId="15C2A7C7" w14:textId="56A809FF" w:rsidR="00A04C08" w:rsidRPr="005F5CF7" w:rsidRDefault="00D20BF3" w:rsidP="00E12121">
            <w:pPr>
              <w:spacing w:after="160" w:line="259" w:lineRule="auto"/>
              <w:jc w:val="both"/>
              <w:rPr>
                <w:rFonts w:cstheme="minorHAnsi"/>
              </w:rPr>
            </w:pPr>
            <w:r w:rsidRPr="00E12121">
              <w:rPr>
                <w:rFonts w:cstheme="minorHAnsi"/>
                <w:b/>
              </w:rPr>
              <w:t>Deliverables</w:t>
            </w:r>
            <w:r w:rsidR="00955047" w:rsidRPr="00E12121">
              <w:rPr>
                <w:rFonts w:cstheme="minorHAnsi"/>
                <w:b/>
              </w:rPr>
              <w:t xml:space="preserve">: </w:t>
            </w:r>
            <w:r w:rsidRPr="00E12121">
              <w:rPr>
                <w:rFonts w:cstheme="minorHAnsi"/>
              </w:rPr>
              <w:t>Web portal about disabilities</w:t>
            </w:r>
          </w:p>
          <w:p w14:paraId="37843282" w14:textId="679BDB1C" w:rsidR="00D20BF3" w:rsidRPr="00E12121" w:rsidRDefault="00D20BF3" w:rsidP="00E12121">
            <w:pPr>
              <w:spacing w:after="160" w:line="259" w:lineRule="auto"/>
              <w:jc w:val="both"/>
              <w:rPr>
                <w:rFonts w:cstheme="minorHAnsi"/>
                <w:b/>
              </w:rPr>
            </w:pPr>
            <w:r w:rsidRPr="00E12121">
              <w:rPr>
                <w:rFonts w:cstheme="minorHAnsi"/>
                <w:b/>
              </w:rPr>
              <w:t>Results and impact</w:t>
            </w:r>
            <w:r w:rsidR="00955047" w:rsidRPr="00E12121">
              <w:rPr>
                <w:rFonts w:cstheme="minorHAnsi"/>
                <w:b/>
              </w:rPr>
              <w:t>:</w:t>
            </w:r>
          </w:p>
          <w:p w14:paraId="40E7D7ED" w14:textId="07945B79" w:rsidR="00D20BF3" w:rsidRPr="00E12121" w:rsidRDefault="00D20BF3" w:rsidP="00E12121">
            <w:pPr>
              <w:spacing w:after="160" w:line="259" w:lineRule="auto"/>
              <w:jc w:val="both"/>
              <w:rPr>
                <w:rFonts w:cstheme="minorHAnsi"/>
              </w:rPr>
            </w:pPr>
            <w:r w:rsidRPr="00E12121">
              <w:rPr>
                <w:rFonts w:cstheme="minorHAnsi"/>
              </w:rPr>
              <w:t xml:space="preserve">The platform contains different interactive tools in order to improve the answer to the needs of users, network and share knowledge and experiences, promoting social participation and independent life. </w:t>
            </w:r>
          </w:p>
          <w:p w14:paraId="4A07EF0A" w14:textId="06D8725B" w:rsidR="00D20BF3" w:rsidRPr="00E12121" w:rsidRDefault="00955047" w:rsidP="00E12121">
            <w:pPr>
              <w:spacing w:after="160" w:line="259" w:lineRule="auto"/>
              <w:jc w:val="both"/>
              <w:rPr>
                <w:rFonts w:cstheme="minorHAnsi"/>
                <w:b/>
              </w:rPr>
            </w:pPr>
            <w:r w:rsidRPr="00E12121">
              <w:rPr>
                <w:rFonts w:cstheme="minorHAnsi"/>
                <w:b/>
              </w:rPr>
              <w:t>R</w:t>
            </w:r>
            <w:r w:rsidR="00D20BF3" w:rsidRPr="00E12121">
              <w:rPr>
                <w:rFonts w:cstheme="minorHAnsi"/>
                <w:b/>
              </w:rPr>
              <w:t>esources</w:t>
            </w:r>
            <w:r w:rsidRPr="00E12121">
              <w:rPr>
                <w:rFonts w:cstheme="minorHAnsi"/>
                <w:b/>
              </w:rPr>
              <w:t>:</w:t>
            </w:r>
          </w:p>
          <w:p w14:paraId="2D6A1C4A" w14:textId="77777777" w:rsidR="00D20BF3" w:rsidRPr="00E12121" w:rsidRDefault="00D20BF3" w:rsidP="00E12121">
            <w:pPr>
              <w:spacing w:after="160" w:line="259" w:lineRule="auto"/>
              <w:jc w:val="both"/>
              <w:rPr>
                <w:rFonts w:cstheme="minorHAnsi"/>
              </w:rPr>
            </w:pPr>
            <w:r w:rsidRPr="00E12121">
              <w:rPr>
                <w:rFonts w:cstheme="minorHAnsi"/>
              </w:rPr>
              <w:t>This platform offers multiple resources:</w:t>
            </w:r>
          </w:p>
          <w:p w14:paraId="60E4747E" w14:textId="122E3EB0" w:rsidR="00D20BF3" w:rsidRPr="00E12121" w:rsidRDefault="00D20BF3" w:rsidP="00E12121">
            <w:pPr>
              <w:spacing w:after="160" w:line="259" w:lineRule="auto"/>
              <w:jc w:val="both"/>
              <w:rPr>
                <w:rFonts w:cstheme="minorHAnsi"/>
                <w:b/>
              </w:rPr>
            </w:pPr>
            <w:r w:rsidRPr="00E12121">
              <w:rPr>
                <w:rFonts w:cstheme="minorHAnsi"/>
                <w:b/>
              </w:rPr>
              <w:t>Accessibility</w:t>
            </w:r>
          </w:p>
          <w:p w14:paraId="3755F62B" w14:textId="77777777" w:rsidR="00D20BF3" w:rsidRPr="00E12121" w:rsidRDefault="00D20BF3" w:rsidP="00E12121">
            <w:pPr>
              <w:numPr>
                <w:ilvl w:val="0"/>
                <w:numId w:val="25"/>
              </w:numPr>
              <w:spacing w:after="160" w:line="259" w:lineRule="auto"/>
              <w:jc w:val="both"/>
              <w:rPr>
                <w:rFonts w:cstheme="minorHAnsi"/>
              </w:rPr>
            </w:pPr>
            <w:r w:rsidRPr="00E12121">
              <w:rPr>
                <w:rFonts w:cstheme="minorHAnsi"/>
              </w:rPr>
              <w:t>Inclusive Tourism</w:t>
            </w:r>
          </w:p>
          <w:p w14:paraId="77D194C7" w14:textId="77777777" w:rsidR="00D20BF3" w:rsidRPr="00E12121" w:rsidRDefault="00D20BF3" w:rsidP="00E12121">
            <w:pPr>
              <w:numPr>
                <w:ilvl w:val="0"/>
                <w:numId w:val="25"/>
              </w:numPr>
              <w:spacing w:after="160" w:line="259" w:lineRule="auto"/>
              <w:jc w:val="both"/>
              <w:rPr>
                <w:rFonts w:cstheme="minorHAnsi"/>
              </w:rPr>
            </w:pPr>
            <w:r w:rsidRPr="00E12121">
              <w:rPr>
                <w:rFonts w:cstheme="minorHAnsi"/>
              </w:rPr>
              <w:t xml:space="preserve">Accessible transport </w:t>
            </w:r>
          </w:p>
          <w:p w14:paraId="3E45893C" w14:textId="77777777" w:rsidR="00D20BF3" w:rsidRPr="00E12121" w:rsidRDefault="00D20BF3" w:rsidP="00E12121">
            <w:pPr>
              <w:numPr>
                <w:ilvl w:val="0"/>
                <w:numId w:val="25"/>
              </w:numPr>
              <w:spacing w:after="160" w:line="259" w:lineRule="auto"/>
              <w:jc w:val="both"/>
              <w:rPr>
                <w:rFonts w:cstheme="minorHAnsi"/>
              </w:rPr>
            </w:pPr>
            <w:r w:rsidRPr="00E12121">
              <w:rPr>
                <w:rFonts w:cstheme="minorHAnsi"/>
              </w:rPr>
              <w:t xml:space="preserve">Accessible Entertainment </w:t>
            </w:r>
          </w:p>
          <w:p w14:paraId="0CAE8EDA" w14:textId="77777777" w:rsidR="00D20BF3" w:rsidRPr="00E12121" w:rsidRDefault="00D20BF3" w:rsidP="00E12121">
            <w:pPr>
              <w:numPr>
                <w:ilvl w:val="0"/>
                <w:numId w:val="25"/>
              </w:numPr>
              <w:spacing w:after="160" w:line="259" w:lineRule="auto"/>
              <w:jc w:val="both"/>
              <w:rPr>
                <w:rFonts w:cstheme="minorHAnsi"/>
              </w:rPr>
            </w:pPr>
            <w:r w:rsidRPr="00E12121">
              <w:rPr>
                <w:rFonts w:cstheme="minorHAnsi"/>
              </w:rPr>
              <w:t>Guides for homemade technical support</w:t>
            </w:r>
          </w:p>
          <w:p w14:paraId="1FAB02AF" w14:textId="4E0DCEF5" w:rsidR="00D20BF3" w:rsidRDefault="00D20BF3" w:rsidP="00E12121">
            <w:pPr>
              <w:numPr>
                <w:ilvl w:val="0"/>
                <w:numId w:val="25"/>
              </w:numPr>
              <w:spacing w:after="160" w:line="259" w:lineRule="auto"/>
              <w:jc w:val="both"/>
              <w:rPr>
                <w:rFonts w:cstheme="minorHAnsi"/>
              </w:rPr>
            </w:pPr>
            <w:r w:rsidRPr="00E12121">
              <w:rPr>
                <w:rFonts w:cstheme="minorHAnsi"/>
              </w:rPr>
              <w:t>Resources</w:t>
            </w:r>
          </w:p>
          <w:p w14:paraId="02C97755" w14:textId="77777777" w:rsidR="00200241" w:rsidRPr="00E12121" w:rsidRDefault="00200241" w:rsidP="00200241">
            <w:pPr>
              <w:spacing w:after="160" w:line="259" w:lineRule="auto"/>
              <w:ind w:left="720"/>
              <w:jc w:val="both"/>
              <w:rPr>
                <w:rFonts w:cstheme="minorHAnsi"/>
              </w:rPr>
            </w:pPr>
          </w:p>
          <w:p w14:paraId="7E92C3F8" w14:textId="77777777" w:rsidR="00D20BF3" w:rsidRPr="00E12121" w:rsidRDefault="00D20BF3" w:rsidP="00E12121">
            <w:pPr>
              <w:spacing w:after="160" w:line="259" w:lineRule="auto"/>
              <w:jc w:val="both"/>
              <w:rPr>
                <w:rFonts w:cstheme="minorHAnsi"/>
                <w:b/>
              </w:rPr>
            </w:pPr>
            <w:r w:rsidRPr="00E12121">
              <w:rPr>
                <w:rFonts w:cstheme="minorHAnsi"/>
                <w:b/>
              </w:rPr>
              <w:lastRenderedPageBreak/>
              <w:t>Health:</w:t>
            </w:r>
          </w:p>
          <w:p w14:paraId="5F74FD79"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Disabilities</w:t>
            </w:r>
          </w:p>
          <w:p w14:paraId="262CF8E1"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Diseases</w:t>
            </w:r>
          </w:p>
          <w:p w14:paraId="26549520"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Encyclopedia</w:t>
            </w:r>
          </w:p>
          <w:p w14:paraId="15E9A7BF"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Health Education</w:t>
            </w:r>
          </w:p>
          <w:p w14:paraId="3FD509ED"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Psychosocial risks</w:t>
            </w:r>
          </w:p>
          <w:p w14:paraId="6AEAA422"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Occupational Health</w:t>
            </w:r>
          </w:p>
          <w:p w14:paraId="46A7A0CA"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 xml:space="preserve">Labor conciliation </w:t>
            </w:r>
          </w:p>
          <w:p w14:paraId="27D049B7"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Medical care</w:t>
            </w:r>
          </w:p>
          <w:p w14:paraId="7CA8AD45"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Self-care</w:t>
            </w:r>
          </w:p>
          <w:p w14:paraId="6E0C2E51"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Health guides and articles</w:t>
            </w:r>
          </w:p>
          <w:p w14:paraId="6459DC2C"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Documents and posts</w:t>
            </w:r>
          </w:p>
          <w:p w14:paraId="666082D6"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 xml:space="preserve">Resources </w:t>
            </w:r>
          </w:p>
          <w:p w14:paraId="1F883971"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Visual disabilities</w:t>
            </w:r>
          </w:p>
          <w:p w14:paraId="48105487"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Interviews about health</w:t>
            </w:r>
          </w:p>
          <w:p w14:paraId="3587ACE4" w14:textId="77777777" w:rsidR="00D20BF3" w:rsidRPr="00E12121" w:rsidRDefault="00D20BF3" w:rsidP="00E12121">
            <w:pPr>
              <w:numPr>
                <w:ilvl w:val="0"/>
                <w:numId w:val="26"/>
              </w:numPr>
              <w:spacing w:after="160" w:line="259" w:lineRule="auto"/>
              <w:jc w:val="both"/>
              <w:rPr>
                <w:rFonts w:cstheme="minorHAnsi"/>
              </w:rPr>
            </w:pPr>
            <w:r w:rsidRPr="00E12121">
              <w:rPr>
                <w:rFonts w:cstheme="minorHAnsi"/>
              </w:rPr>
              <w:t xml:space="preserve">Health apps </w:t>
            </w:r>
          </w:p>
          <w:p w14:paraId="3100653F" w14:textId="77777777" w:rsidR="00D20BF3" w:rsidRPr="00E12121" w:rsidRDefault="00D20BF3" w:rsidP="00E12121">
            <w:pPr>
              <w:spacing w:after="160" w:line="259" w:lineRule="auto"/>
              <w:jc w:val="both"/>
              <w:rPr>
                <w:rFonts w:cstheme="minorHAnsi"/>
                <w:b/>
              </w:rPr>
            </w:pPr>
            <w:r w:rsidRPr="00E12121">
              <w:rPr>
                <w:rFonts w:cstheme="minorHAnsi"/>
                <w:b/>
              </w:rPr>
              <w:t>Our rights:</w:t>
            </w:r>
          </w:p>
          <w:p w14:paraId="7738E120" w14:textId="77777777" w:rsidR="00D20BF3" w:rsidRPr="00E12121" w:rsidRDefault="00D20BF3" w:rsidP="00E12121">
            <w:pPr>
              <w:numPr>
                <w:ilvl w:val="0"/>
                <w:numId w:val="27"/>
              </w:numPr>
              <w:spacing w:after="160" w:line="259" w:lineRule="auto"/>
              <w:jc w:val="both"/>
              <w:rPr>
                <w:rFonts w:cstheme="minorHAnsi"/>
              </w:rPr>
            </w:pPr>
            <w:r w:rsidRPr="00E12121">
              <w:rPr>
                <w:rFonts w:cstheme="minorHAnsi"/>
              </w:rPr>
              <w:t>Your rights, in-depth content</w:t>
            </w:r>
          </w:p>
          <w:p w14:paraId="5C216E27" w14:textId="77777777" w:rsidR="00D20BF3" w:rsidRPr="00E12121" w:rsidRDefault="00D20BF3" w:rsidP="00E12121">
            <w:pPr>
              <w:numPr>
                <w:ilvl w:val="0"/>
                <w:numId w:val="27"/>
              </w:numPr>
              <w:spacing w:after="160" w:line="259" w:lineRule="auto"/>
              <w:jc w:val="both"/>
              <w:rPr>
                <w:rFonts w:cstheme="minorHAnsi"/>
              </w:rPr>
            </w:pPr>
            <w:r w:rsidRPr="00E12121">
              <w:rPr>
                <w:rFonts w:cstheme="minorHAnsi"/>
              </w:rPr>
              <w:t>Legislation</w:t>
            </w:r>
          </w:p>
          <w:p w14:paraId="098BACCE" w14:textId="77777777" w:rsidR="00D20BF3" w:rsidRPr="00E12121" w:rsidRDefault="00D20BF3" w:rsidP="00E12121">
            <w:pPr>
              <w:numPr>
                <w:ilvl w:val="0"/>
                <w:numId w:val="27"/>
              </w:numPr>
              <w:spacing w:after="160" w:line="259" w:lineRule="auto"/>
              <w:jc w:val="both"/>
              <w:rPr>
                <w:rFonts w:cstheme="minorHAnsi"/>
              </w:rPr>
            </w:pPr>
            <w:r w:rsidRPr="00E12121">
              <w:rPr>
                <w:rFonts w:cstheme="minorHAnsi"/>
              </w:rPr>
              <w:t>Financial aids for disabilities</w:t>
            </w:r>
          </w:p>
          <w:p w14:paraId="4E711E1F" w14:textId="77777777" w:rsidR="00D20BF3" w:rsidRPr="00E12121" w:rsidRDefault="00D20BF3" w:rsidP="00E12121">
            <w:pPr>
              <w:numPr>
                <w:ilvl w:val="0"/>
                <w:numId w:val="27"/>
              </w:numPr>
              <w:spacing w:after="160" w:line="259" w:lineRule="auto"/>
              <w:jc w:val="both"/>
              <w:rPr>
                <w:rFonts w:cstheme="minorHAnsi"/>
              </w:rPr>
            </w:pPr>
            <w:r w:rsidRPr="00E12121">
              <w:rPr>
                <w:rFonts w:cstheme="minorHAnsi"/>
              </w:rPr>
              <w:t>FAQs</w:t>
            </w:r>
          </w:p>
          <w:p w14:paraId="649D6972" w14:textId="77777777" w:rsidR="00D20BF3" w:rsidRPr="00E12121" w:rsidRDefault="00D20BF3" w:rsidP="00E12121">
            <w:pPr>
              <w:spacing w:after="160" w:line="259" w:lineRule="auto"/>
              <w:jc w:val="both"/>
              <w:rPr>
                <w:rFonts w:cstheme="minorHAnsi"/>
                <w:b/>
              </w:rPr>
            </w:pPr>
            <w:r w:rsidRPr="00E12121">
              <w:rPr>
                <w:rFonts w:cstheme="minorHAnsi"/>
                <w:b/>
              </w:rPr>
              <w:t>Education:</w:t>
            </w:r>
          </w:p>
          <w:p w14:paraId="05E3209F"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Education and Disability</w:t>
            </w:r>
          </w:p>
          <w:p w14:paraId="75671DF2"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Lifelong learning</w:t>
            </w:r>
          </w:p>
          <w:p w14:paraId="0FF4B0DF"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University guideline for students with disabilities</w:t>
            </w:r>
          </w:p>
          <w:p w14:paraId="39321A7A"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lastRenderedPageBreak/>
              <w:t>Scholarships and aids</w:t>
            </w:r>
          </w:p>
          <w:p w14:paraId="522E8E64"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Guidelines about network technology</w:t>
            </w:r>
          </w:p>
          <w:p w14:paraId="5F196486"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 xml:space="preserve">Support tool: </w:t>
            </w:r>
            <w:proofErr w:type="spellStart"/>
            <w:r w:rsidRPr="00E12121">
              <w:rPr>
                <w:rFonts w:cstheme="minorHAnsi"/>
              </w:rPr>
              <w:t>MobiAbility</w:t>
            </w:r>
            <w:proofErr w:type="spellEnd"/>
          </w:p>
          <w:p w14:paraId="6C324C7B"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Educational game</w:t>
            </w:r>
          </w:p>
          <w:p w14:paraId="60AD08C9" w14:textId="77777777" w:rsidR="00D20BF3" w:rsidRPr="00E12121" w:rsidRDefault="00D20BF3" w:rsidP="00E12121">
            <w:pPr>
              <w:numPr>
                <w:ilvl w:val="0"/>
                <w:numId w:val="28"/>
              </w:numPr>
              <w:spacing w:after="160" w:line="259" w:lineRule="auto"/>
              <w:jc w:val="both"/>
              <w:rPr>
                <w:rFonts w:cstheme="minorHAnsi"/>
              </w:rPr>
            </w:pPr>
            <w:r w:rsidRPr="00E12121">
              <w:rPr>
                <w:rFonts w:cstheme="minorHAnsi"/>
              </w:rPr>
              <w:t>Inclusive Technology</w:t>
            </w:r>
          </w:p>
          <w:p w14:paraId="6936FBD5" w14:textId="77777777" w:rsidR="00D20BF3" w:rsidRPr="00E12121" w:rsidRDefault="00D20BF3" w:rsidP="00E12121">
            <w:pPr>
              <w:spacing w:after="160" w:line="259" w:lineRule="auto"/>
              <w:jc w:val="both"/>
              <w:rPr>
                <w:rFonts w:cstheme="minorHAnsi"/>
                <w:b/>
              </w:rPr>
            </w:pPr>
            <w:r w:rsidRPr="00E12121">
              <w:rPr>
                <w:rFonts w:cstheme="minorHAnsi"/>
                <w:b/>
              </w:rPr>
              <w:t>Innovation and Employment:</w:t>
            </w:r>
          </w:p>
          <w:p w14:paraId="7D67FB08" w14:textId="77777777" w:rsidR="00D20BF3" w:rsidRPr="00E12121" w:rsidRDefault="00D20BF3" w:rsidP="00E12121">
            <w:pPr>
              <w:numPr>
                <w:ilvl w:val="0"/>
                <w:numId w:val="29"/>
              </w:numPr>
              <w:spacing w:after="160" w:line="259" w:lineRule="auto"/>
              <w:jc w:val="both"/>
              <w:rPr>
                <w:rFonts w:cstheme="minorHAnsi"/>
              </w:rPr>
            </w:pPr>
            <w:r w:rsidRPr="00E12121">
              <w:rPr>
                <w:rFonts w:cstheme="minorHAnsi"/>
              </w:rPr>
              <w:t>Fundación ONCE and employment</w:t>
            </w:r>
          </w:p>
          <w:p w14:paraId="19166E40" w14:textId="77777777" w:rsidR="00D20BF3" w:rsidRPr="00E12121" w:rsidRDefault="00D20BF3" w:rsidP="00E12121">
            <w:pPr>
              <w:numPr>
                <w:ilvl w:val="0"/>
                <w:numId w:val="29"/>
              </w:numPr>
              <w:spacing w:after="160" w:line="259" w:lineRule="auto"/>
              <w:jc w:val="both"/>
              <w:rPr>
                <w:rFonts w:cstheme="minorHAnsi"/>
              </w:rPr>
            </w:pPr>
            <w:r w:rsidRPr="00E12121">
              <w:rPr>
                <w:rFonts w:cstheme="minorHAnsi"/>
              </w:rPr>
              <w:t>Promotion of employment</w:t>
            </w:r>
          </w:p>
          <w:p w14:paraId="0C9048F9" w14:textId="77777777" w:rsidR="00D20BF3" w:rsidRPr="00E12121" w:rsidRDefault="00D20BF3" w:rsidP="00E12121">
            <w:pPr>
              <w:numPr>
                <w:ilvl w:val="0"/>
                <w:numId w:val="29"/>
              </w:numPr>
              <w:spacing w:after="160" w:line="259" w:lineRule="auto"/>
              <w:jc w:val="both"/>
              <w:rPr>
                <w:rFonts w:cstheme="minorHAnsi"/>
              </w:rPr>
            </w:pPr>
            <w:r w:rsidRPr="00E12121">
              <w:rPr>
                <w:rFonts w:cstheme="minorHAnsi"/>
              </w:rPr>
              <w:t>Special centers for employment</w:t>
            </w:r>
          </w:p>
          <w:p w14:paraId="164C2305" w14:textId="77777777" w:rsidR="00D20BF3" w:rsidRPr="00E12121" w:rsidRDefault="00D20BF3" w:rsidP="00E12121">
            <w:pPr>
              <w:numPr>
                <w:ilvl w:val="0"/>
                <w:numId w:val="29"/>
              </w:numPr>
              <w:spacing w:after="160" w:line="259" w:lineRule="auto"/>
              <w:jc w:val="both"/>
              <w:rPr>
                <w:rFonts w:cstheme="minorHAnsi"/>
              </w:rPr>
            </w:pPr>
            <w:r w:rsidRPr="00E12121">
              <w:rPr>
                <w:rFonts w:cstheme="minorHAnsi"/>
              </w:rPr>
              <w:t>Conciliation of work and family</w:t>
            </w:r>
          </w:p>
          <w:p w14:paraId="01E830E4" w14:textId="77777777" w:rsidR="00D20BF3" w:rsidRPr="00E12121" w:rsidRDefault="00D20BF3" w:rsidP="00E12121">
            <w:pPr>
              <w:numPr>
                <w:ilvl w:val="0"/>
                <w:numId w:val="29"/>
              </w:numPr>
              <w:spacing w:after="160" w:line="259" w:lineRule="auto"/>
              <w:jc w:val="both"/>
              <w:rPr>
                <w:rFonts w:cstheme="minorHAnsi"/>
              </w:rPr>
            </w:pPr>
            <w:r w:rsidRPr="00E12121">
              <w:rPr>
                <w:rFonts w:cstheme="minorHAnsi"/>
              </w:rPr>
              <w:t xml:space="preserve">FAQs for entrepreneurship </w:t>
            </w:r>
          </w:p>
          <w:p w14:paraId="43A8458A" w14:textId="77777777" w:rsidR="00D20BF3" w:rsidRPr="00E12121" w:rsidRDefault="00D20BF3" w:rsidP="00E12121">
            <w:pPr>
              <w:spacing w:after="160" w:line="259" w:lineRule="auto"/>
              <w:jc w:val="both"/>
              <w:rPr>
                <w:rFonts w:cstheme="minorHAnsi"/>
                <w:b/>
              </w:rPr>
            </w:pPr>
            <w:r w:rsidRPr="00E12121">
              <w:rPr>
                <w:rFonts w:cstheme="minorHAnsi"/>
                <w:b/>
              </w:rPr>
              <w:t>Sport:</w:t>
            </w:r>
          </w:p>
          <w:p w14:paraId="29808725"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Introduction</w:t>
            </w:r>
          </w:p>
          <w:p w14:paraId="42CD4FE9"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Adapted sport</w:t>
            </w:r>
          </w:p>
          <w:p w14:paraId="597F83B2"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Paralympic sports</w:t>
            </w:r>
          </w:p>
          <w:p w14:paraId="0BEC2CA4"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Sport system</w:t>
            </w:r>
          </w:p>
          <w:p w14:paraId="7E795568"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 xml:space="preserve">Sport competitions </w:t>
            </w:r>
          </w:p>
          <w:p w14:paraId="0FCE8214" w14:textId="77777777" w:rsidR="00D20BF3" w:rsidRPr="00E12121" w:rsidRDefault="00D20BF3" w:rsidP="00E12121">
            <w:pPr>
              <w:numPr>
                <w:ilvl w:val="0"/>
                <w:numId w:val="31"/>
              </w:numPr>
              <w:spacing w:after="160" w:line="259" w:lineRule="auto"/>
              <w:jc w:val="both"/>
              <w:rPr>
                <w:rFonts w:cstheme="minorHAnsi"/>
              </w:rPr>
            </w:pPr>
            <w:r w:rsidRPr="00E12121">
              <w:rPr>
                <w:rFonts w:cstheme="minorHAnsi"/>
              </w:rPr>
              <w:t>Links and resources</w:t>
            </w:r>
          </w:p>
          <w:p w14:paraId="0060E028" w14:textId="77777777" w:rsidR="00D20BF3" w:rsidRPr="00E12121" w:rsidRDefault="00D20BF3" w:rsidP="00E12121">
            <w:pPr>
              <w:spacing w:after="160" w:line="259" w:lineRule="auto"/>
              <w:jc w:val="both"/>
              <w:rPr>
                <w:rFonts w:cstheme="minorHAnsi"/>
                <w:b/>
              </w:rPr>
            </w:pPr>
            <w:r w:rsidRPr="00E12121">
              <w:rPr>
                <w:rFonts w:cstheme="minorHAnsi"/>
                <w:b/>
              </w:rPr>
              <w:t>Tourism and Culture:</w:t>
            </w:r>
          </w:p>
          <w:p w14:paraId="1F841C6D" w14:textId="77777777" w:rsidR="00D20BF3" w:rsidRPr="00E12121" w:rsidRDefault="00D20BF3" w:rsidP="00E12121">
            <w:pPr>
              <w:numPr>
                <w:ilvl w:val="0"/>
                <w:numId w:val="32"/>
              </w:numPr>
              <w:spacing w:after="160" w:line="259" w:lineRule="auto"/>
              <w:jc w:val="both"/>
              <w:rPr>
                <w:rFonts w:cstheme="minorHAnsi"/>
              </w:rPr>
            </w:pPr>
            <w:r w:rsidRPr="00E12121">
              <w:rPr>
                <w:rFonts w:cstheme="minorHAnsi"/>
              </w:rPr>
              <w:t>Culture</w:t>
            </w:r>
          </w:p>
          <w:p w14:paraId="2A43366D" w14:textId="77777777" w:rsidR="00D20BF3" w:rsidRPr="00E12121" w:rsidRDefault="00D20BF3" w:rsidP="00E12121">
            <w:pPr>
              <w:numPr>
                <w:ilvl w:val="0"/>
                <w:numId w:val="32"/>
              </w:numPr>
              <w:spacing w:after="160" w:line="259" w:lineRule="auto"/>
              <w:jc w:val="both"/>
              <w:rPr>
                <w:rFonts w:cstheme="minorHAnsi"/>
              </w:rPr>
            </w:pPr>
            <w:r w:rsidRPr="00E12121">
              <w:rPr>
                <w:rFonts w:cstheme="minorHAnsi"/>
              </w:rPr>
              <w:t>Tourism</w:t>
            </w:r>
          </w:p>
          <w:p w14:paraId="6F8BB7A1" w14:textId="77777777" w:rsidR="00D20BF3" w:rsidRPr="00E12121" w:rsidRDefault="00D20BF3" w:rsidP="00E12121">
            <w:pPr>
              <w:pStyle w:val="a8"/>
              <w:numPr>
                <w:ilvl w:val="0"/>
                <w:numId w:val="32"/>
              </w:numPr>
              <w:jc w:val="both"/>
              <w:rPr>
                <w:rFonts w:cstheme="minorHAnsi"/>
                <w:b/>
              </w:rPr>
            </w:pPr>
            <w:r w:rsidRPr="00E12121">
              <w:rPr>
                <w:rFonts w:cstheme="minorHAnsi"/>
              </w:rPr>
              <w:t>Entertainment and interviews</w:t>
            </w:r>
          </w:p>
          <w:p w14:paraId="5E1098FE" w14:textId="77777777" w:rsidR="00D20BF3" w:rsidRPr="00E12121" w:rsidRDefault="00D20BF3" w:rsidP="00E12121">
            <w:pPr>
              <w:spacing w:after="160" w:line="259" w:lineRule="auto"/>
              <w:jc w:val="both"/>
              <w:rPr>
                <w:rFonts w:cstheme="minorHAnsi"/>
                <w:b/>
              </w:rPr>
            </w:pPr>
            <w:r w:rsidRPr="00E12121">
              <w:rPr>
                <w:rFonts w:cstheme="minorHAnsi"/>
                <w:b/>
              </w:rPr>
              <w:t>Seniors:</w:t>
            </w:r>
          </w:p>
          <w:p w14:paraId="3DCA2BB4"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t>Health and Seniors</w:t>
            </w:r>
          </w:p>
          <w:p w14:paraId="0FFB73A8"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t xml:space="preserve">Caregiver </w:t>
            </w:r>
          </w:p>
          <w:p w14:paraId="3C90B0A6"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t xml:space="preserve">Special cares </w:t>
            </w:r>
          </w:p>
          <w:p w14:paraId="15D5A820"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lastRenderedPageBreak/>
              <w:t xml:space="preserve">Legislation </w:t>
            </w:r>
          </w:p>
          <w:p w14:paraId="409F829B"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t>Support resources</w:t>
            </w:r>
          </w:p>
          <w:p w14:paraId="426249E0" w14:textId="77777777" w:rsidR="00D20BF3" w:rsidRPr="00E12121" w:rsidRDefault="00D20BF3" w:rsidP="00E12121">
            <w:pPr>
              <w:numPr>
                <w:ilvl w:val="0"/>
                <w:numId w:val="30"/>
              </w:numPr>
              <w:spacing w:after="160" w:line="259" w:lineRule="auto"/>
              <w:jc w:val="both"/>
              <w:rPr>
                <w:rFonts w:cstheme="minorHAnsi"/>
              </w:rPr>
            </w:pPr>
            <w:r w:rsidRPr="00E12121">
              <w:rPr>
                <w:rFonts w:cstheme="minorHAnsi"/>
              </w:rPr>
              <w:t>New technologies and seniors</w:t>
            </w:r>
          </w:p>
          <w:p w14:paraId="4FB900D9" w14:textId="77777777" w:rsidR="00D20BF3" w:rsidRPr="00E12121" w:rsidRDefault="00D20BF3" w:rsidP="00E12121">
            <w:pPr>
              <w:spacing w:after="160" w:line="259" w:lineRule="auto"/>
              <w:jc w:val="both"/>
              <w:rPr>
                <w:rFonts w:cstheme="minorHAnsi"/>
                <w:b/>
              </w:rPr>
            </w:pPr>
            <w:r w:rsidRPr="00E12121">
              <w:rPr>
                <w:rFonts w:cstheme="minorHAnsi"/>
                <w:b/>
              </w:rPr>
              <w:t>Inclusive design:</w:t>
            </w:r>
          </w:p>
          <w:p w14:paraId="076262F2" w14:textId="77777777" w:rsidR="00D20BF3" w:rsidRPr="00E12121" w:rsidRDefault="00D20BF3" w:rsidP="00E12121">
            <w:pPr>
              <w:numPr>
                <w:ilvl w:val="0"/>
                <w:numId w:val="33"/>
              </w:numPr>
              <w:spacing w:after="160" w:line="259" w:lineRule="auto"/>
              <w:jc w:val="both"/>
              <w:rPr>
                <w:rFonts w:cstheme="minorHAnsi"/>
              </w:rPr>
            </w:pPr>
            <w:r w:rsidRPr="00E12121">
              <w:rPr>
                <w:rFonts w:cstheme="minorHAnsi"/>
              </w:rPr>
              <w:t>Accessibility at home</w:t>
            </w:r>
          </w:p>
          <w:p w14:paraId="647A96C8" w14:textId="77777777" w:rsidR="00D20BF3" w:rsidRPr="00E12121" w:rsidRDefault="00D20BF3" w:rsidP="00E12121">
            <w:pPr>
              <w:numPr>
                <w:ilvl w:val="0"/>
                <w:numId w:val="33"/>
              </w:numPr>
              <w:spacing w:after="160" w:line="259" w:lineRule="auto"/>
              <w:jc w:val="both"/>
              <w:rPr>
                <w:rFonts w:cstheme="minorHAnsi"/>
              </w:rPr>
            </w:pPr>
            <w:r w:rsidRPr="00E12121">
              <w:rPr>
                <w:rFonts w:cstheme="minorHAnsi"/>
              </w:rPr>
              <w:t>Urban accessibility</w:t>
            </w:r>
          </w:p>
          <w:p w14:paraId="4DF771B0" w14:textId="77777777" w:rsidR="00D20BF3" w:rsidRPr="00E12121" w:rsidRDefault="00D20BF3" w:rsidP="00E12121">
            <w:pPr>
              <w:numPr>
                <w:ilvl w:val="0"/>
                <w:numId w:val="33"/>
              </w:numPr>
              <w:spacing w:after="160" w:line="259" w:lineRule="auto"/>
              <w:jc w:val="both"/>
              <w:rPr>
                <w:rFonts w:cstheme="minorHAnsi"/>
              </w:rPr>
            </w:pPr>
            <w:r w:rsidRPr="00E12121">
              <w:rPr>
                <w:rFonts w:cstheme="minorHAnsi"/>
              </w:rPr>
              <w:t xml:space="preserve">Accessibility to communication </w:t>
            </w:r>
          </w:p>
          <w:p w14:paraId="28D15085" w14:textId="77777777" w:rsidR="00D20BF3" w:rsidRPr="00E12121" w:rsidRDefault="00D20BF3" w:rsidP="00E12121">
            <w:pPr>
              <w:numPr>
                <w:ilvl w:val="0"/>
                <w:numId w:val="33"/>
              </w:numPr>
              <w:spacing w:after="160" w:line="259" w:lineRule="auto"/>
              <w:jc w:val="both"/>
              <w:rPr>
                <w:rFonts w:cstheme="minorHAnsi"/>
              </w:rPr>
            </w:pPr>
            <w:r w:rsidRPr="00E12121">
              <w:rPr>
                <w:rFonts w:cstheme="minorHAnsi"/>
              </w:rPr>
              <w:t>Support products</w:t>
            </w:r>
          </w:p>
          <w:p w14:paraId="010AC128" w14:textId="77777777" w:rsidR="00D20BF3" w:rsidRPr="00E12121" w:rsidRDefault="00D20BF3" w:rsidP="00E12121">
            <w:pPr>
              <w:numPr>
                <w:ilvl w:val="0"/>
                <w:numId w:val="33"/>
              </w:numPr>
              <w:spacing w:after="160" w:line="259" w:lineRule="auto"/>
              <w:jc w:val="both"/>
              <w:rPr>
                <w:rFonts w:cstheme="minorHAnsi"/>
              </w:rPr>
            </w:pPr>
            <w:r w:rsidRPr="00E12121">
              <w:rPr>
                <w:rFonts w:cstheme="minorHAnsi"/>
              </w:rPr>
              <w:t xml:space="preserve">Projects about accessibility </w:t>
            </w:r>
          </w:p>
          <w:p w14:paraId="7854CFD8" w14:textId="4E84E6DB" w:rsidR="00D20BF3" w:rsidRPr="00955047" w:rsidRDefault="00D20BF3" w:rsidP="00E12121">
            <w:pPr>
              <w:numPr>
                <w:ilvl w:val="0"/>
                <w:numId w:val="33"/>
              </w:numPr>
              <w:spacing w:after="160" w:line="259" w:lineRule="auto"/>
              <w:jc w:val="both"/>
            </w:pPr>
            <w:r w:rsidRPr="00E12121">
              <w:rPr>
                <w:rFonts w:cstheme="minorHAnsi"/>
              </w:rPr>
              <w:t>Link of interest</w:t>
            </w:r>
          </w:p>
        </w:tc>
      </w:tr>
    </w:tbl>
    <w:p w14:paraId="7ABF7664" w14:textId="6522A61D" w:rsidR="00E7793C" w:rsidRDefault="00E7793C" w:rsidP="00E7793C">
      <w:pPr>
        <w:rPr>
          <w:lang w:val="en-US"/>
        </w:rPr>
      </w:pPr>
    </w:p>
    <w:p w14:paraId="5C361061" w14:textId="77777777" w:rsidR="00D20BF3" w:rsidRPr="00D20BF3" w:rsidRDefault="00D20BF3" w:rsidP="00D20BF3">
      <w:pPr>
        <w:rPr>
          <w:b/>
          <w:lang w:val="en-GB"/>
        </w:rPr>
      </w:pPr>
    </w:p>
    <w:tbl>
      <w:tblPr>
        <w:tblStyle w:val="a4"/>
        <w:tblW w:w="0" w:type="auto"/>
        <w:shd w:val="clear" w:color="auto" w:fill="FFD966" w:themeFill="accent4" w:themeFillTint="99"/>
        <w:tblLook w:val="04A0" w:firstRow="1" w:lastRow="0" w:firstColumn="1" w:lastColumn="0" w:noHBand="0" w:noVBand="1"/>
      </w:tblPr>
      <w:tblGrid>
        <w:gridCol w:w="8296"/>
      </w:tblGrid>
      <w:tr w:rsidR="00D20BF3" w:rsidRPr="00401CDC" w14:paraId="0D359CAC" w14:textId="77777777" w:rsidTr="00D46957">
        <w:tc>
          <w:tcPr>
            <w:tcW w:w="8720" w:type="dxa"/>
            <w:shd w:val="clear" w:color="auto" w:fill="FFD966" w:themeFill="accent4" w:themeFillTint="99"/>
          </w:tcPr>
          <w:p w14:paraId="4E1D9E2C" w14:textId="77777777" w:rsidR="00D75263" w:rsidRDefault="00D75263" w:rsidP="00D20BF3">
            <w:pPr>
              <w:spacing w:after="160" w:line="259" w:lineRule="auto"/>
            </w:pPr>
          </w:p>
          <w:p w14:paraId="6958C2CA" w14:textId="6149DB45" w:rsidR="00D20BF3" w:rsidRPr="00D75263" w:rsidRDefault="00D20BF3" w:rsidP="00D75263">
            <w:pPr>
              <w:spacing w:after="160" w:line="259" w:lineRule="auto"/>
              <w:jc w:val="center"/>
              <w:rPr>
                <w:b/>
                <w:bCs/>
              </w:rPr>
            </w:pPr>
            <w:bookmarkStart w:id="56" w:name="_Hlk52278275"/>
            <w:proofErr w:type="spellStart"/>
            <w:r w:rsidRPr="00D75263">
              <w:rPr>
                <w:b/>
                <w:bCs/>
              </w:rPr>
              <w:t>Lichtwerk</w:t>
            </w:r>
            <w:bookmarkEnd w:id="56"/>
            <w:proofErr w:type="spellEnd"/>
            <w:r w:rsidRPr="00D75263">
              <w:rPr>
                <w:b/>
                <w:bCs/>
              </w:rPr>
              <w:t>: assistive technology at the workplace</w:t>
            </w:r>
          </w:p>
        </w:tc>
      </w:tr>
    </w:tbl>
    <w:p w14:paraId="5CC82B6E"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26E4D5EB" w14:textId="77777777" w:rsidTr="00D20BF3">
        <w:tc>
          <w:tcPr>
            <w:tcW w:w="8720" w:type="dxa"/>
          </w:tcPr>
          <w:p w14:paraId="149EB079" w14:textId="1327ABB3" w:rsidR="00D20BF3" w:rsidRPr="0057317E" w:rsidRDefault="00D20BF3" w:rsidP="00D20BF3">
            <w:pPr>
              <w:spacing w:after="160" w:line="259" w:lineRule="auto"/>
              <w:rPr>
                <w:b/>
                <w:bCs/>
              </w:rPr>
            </w:pPr>
            <w:r w:rsidRPr="00D20BF3">
              <w:rPr>
                <w:b/>
                <w:bCs/>
              </w:rPr>
              <w:t>Type of resource:</w:t>
            </w:r>
            <w:r w:rsidR="00D75263">
              <w:rPr>
                <w:b/>
                <w:bCs/>
              </w:rPr>
              <w:t xml:space="preserve"> </w:t>
            </w:r>
            <w:bookmarkStart w:id="57" w:name="_Hlk52278363"/>
            <w:r w:rsidRPr="00D20BF3">
              <w:t xml:space="preserve">Service for persons with intellectual disabilities (and people with difficulties entering the open </w:t>
            </w:r>
            <w:proofErr w:type="spellStart"/>
            <w:r w:rsidRPr="00D20BF3">
              <w:t>labour</w:t>
            </w:r>
            <w:proofErr w:type="spellEnd"/>
            <w:r w:rsidRPr="00D20BF3">
              <w:t xml:space="preserve"> market)</w:t>
            </w:r>
            <w:bookmarkEnd w:id="57"/>
          </w:p>
        </w:tc>
      </w:tr>
    </w:tbl>
    <w:p w14:paraId="33EF688C"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200241" w14:paraId="28871A71" w14:textId="77777777" w:rsidTr="00D20BF3">
        <w:tc>
          <w:tcPr>
            <w:tcW w:w="8720" w:type="dxa"/>
          </w:tcPr>
          <w:p w14:paraId="16F5BB61" w14:textId="0497BB9D" w:rsidR="00D20BF3" w:rsidRPr="00D20BF3" w:rsidRDefault="00D20BF3" w:rsidP="00D20BF3">
            <w:pPr>
              <w:spacing w:after="160" w:line="259" w:lineRule="auto"/>
              <w:rPr>
                <w:b/>
                <w:bCs/>
              </w:rPr>
            </w:pPr>
            <w:r w:rsidRPr="00D20BF3">
              <w:rPr>
                <w:b/>
                <w:bCs/>
              </w:rPr>
              <w:t>Refers to:</w:t>
            </w:r>
          </w:p>
          <w:p w14:paraId="7877D72F" w14:textId="7B10F902" w:rsidR="00D20BF3" w:rsidRPr="00751268" w:rsidRDefault="00D20BF3" w:rsidP="00D20BF3">
            <w:pPr>
              <w:spacing w:after="160" w:line="259" w:lineRule="auto"/>
            </w:pPr>
            <w:r w:rsidRPr="00D20BF3">
              <w:rPr>
                <w:bCs/>
              </w:rPr>
              <w:t>Education &amp; Training</w:t>
            </w:r>
            <w:r w:rsidRPr="00D20BF3">
              <w:t xml:space="preserve">       [    ]                  Employment  [  x ]</w:t>
            </w:r>
          </w:p>
        </w:tc>
      </w:tr>
    </w:tbl>
    <w:p w14:paraId="620E17F9"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055C150A" w14:textId="77777777" w:rsidTr="00D20BF3">
        <w:tc>
          <w:tcPr>
            <w:tcW w:w="8720" w:type="dxa"/>
          </w:tcPr>
          <w:p w14:paraId="17788391" w14:textId="4BDAB40C" w:rsidR="00D20BF3" w:rsidRPr="00D20BF3" w:rsidRDefault="00D20BF3" w:rsidP="00D20BF3">
            <w:pPr>
              <w:spacing w:after="160" w:line="259" w:lineRule="auto"/>
              <w:rPr>
                <w:b/>
              </w:rPr>
            </w:pPr>
            <w:r w:rsidRPr="00D20BF3">
              <w:rPr>
                <w:b/>
              </w:rPr>
              <w:t xml:space="preserve">Timeframe: </w:t>
            </w:r>
            <w:r w:rsidRPr="00D20BF3">
              <w:t xml:space="preserve">The non-profit organization </w:t>
            </w:r>
            <w:proofErr w:type="spellStart"/>
            <w:r w:rsidRPr="00D20BF3">
              <w:t>Lichtwerk</w:t>
            </w:r>
            <w:proofErr w:type="spellEnd"/>
            <w:r w:rsidRPr="00D20BF3">
              <w:t xml:space="preserve"> started in May 2019.</w:t>
            </w:r>
          </w:p>
        </w:tc>
      </w:tr>
    </w:tbl>
    <w:p w14:paraId="389FDF6C"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4386C647" w14:textId="77777777" w:rsidTr="00D20BF3">
        <w:tc>
          <w:tcPr>
            <w:tcW w:w="8720" w:type="dxa"/>
          </w:tcPr>
          <w:p w14:paraId="64198EC3" w14:textId="73F2A99F" w:rsidR="00D20BF3" w:rsidRPr="00D20BF3" w:rsidRDefault="00D20BF3" w:rsidP="00D20BF3">
            <w:pPr>
              <w:spacing w:after="160" w:line="259" w:lineRule="auto"/>
              <w:rPr>
                <w:b/>
              </w:rPr>
            </w:pPr>
            <w:r w:rsidRPr="00D20BF3">
              <w:rPr>
                <w:b/>
              </w:rPr>
              <w:t xml:space="preserve">Location: </w:t>
            </w:r>
            <w:r w:rsidRPr="00D20BF3">
              <w:t xml:space="preserve">Based in Gits, Belgium/ In the first place, </w:t>
            </w:r>
            <w:proofErr w:type="spellStart"/>
            <w:r w:rsidRPr="00D20BF3">
              <w:t>Lichtwerk</w:t>
            </w:r>
            <w:proofErr w:type="spellEnd"/>
            <w:r w:rsidRPr="00D20BF3">
              <w:t xml:space="preserve"> wants to reach (social) enterprises in Flanders (Belgium), but in the future the target public will be expanded to Europe.</w:t>
            </w:r>
          </w:p>
        </w:tc>
      </w:tr>
    </w:tbl>
    <w:p w14:paraId="21C03718"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00F9E483" w14:textId="77777777" w:rsidTr="00D20BF3">
        <w:tc>
          <w:tcPr>
            <w:tcW w:w="8720" w:type="dxa"/>
          </w:tcPr>
          <w:p w14:paraId="60715E3F" w14:textId="7A8451EE" w:rsidR="00D20BF3" w:rsidRPr="00D20BF3" w:rsidRDefault="00D20BF3" w:rsidP="00E12121">
            <w:pPr>
              <w:spacing w:after="160" w:line="259" w:lineRule="auto"/>
              <w:jc w:val="both"/>
              <w:rPr>
                <w:b/>
              </w:rPr>
            </w:pPr>
            <w:r w:rsidRPr="00D20BF3">
              <w:rPr>
                <w:b/>
              </w:rPr>
              <w:lastRenderedPageBreak/>
              <w:t xml:space="preserve">Description of the practice: </w:t>
            </w:r>
          </w:p>
          <w:p w14:paraId="51E23BFF" w14:textId="414807DB" w:rsidR="00D20BF3" w:rsidRPr="00751268" w:rsidRDefault="00D20BF3" w:rsidP="00E12121">
            <w:pPr>
              <w:spacing w:after="160" w:line="259" w:lineRule="auto"/>
              <w:jc w:val="both"/>
              <w:rPr>
                <w:b/>
                <w:bCs/>
              </w:rPr>
            </w:pPr>
            <w:r w:rsidRPr="00D20BF3">
              <w:rPr>
                <w:b/>
                <w:bCs/>
              </w:rPr>
              <w:t>LICHTWERK</w:t>
            </w:r>
          </w:p>
          <w:p w14:paraId="2B678E67" w14:textId="741FE8E8" w:rsidR="00D20BF3" w:rsidRPr="00325DD0" w:rsidRDefault="00922076" w:rsidP="00E12121">
            <w:pPr>
              <w:spacing w:after="160" w:line="259" w:lineRule="auto"/>
              <w:jc w:val="both"/>
              <w:rPr>
                <w:color w:val="0563C1" w:themeColor="hyperlink"/>
                <w:u w:val="single"/>
              </w:rPr>
            </w:pPr>
            <w:hyperlink r:id="rId187" w:history="1">
              <w:proofErr w:type="spellStart"/>
              <w:r w:rsidR="00D20BF3" w:rsidRPr="00D20BF3">
                <w:rPr>
                  <w:rStyle w:val="-"/>
                </w:rPr>
                <w:t>Lichtwerk</w:t>
              </w:r>
              <w:proofErr w:type="spellEnd"/>
            </w:hyperlink>
            <w:r w:rsidR="00D20BF3" w:rsidRPr="00D20BF3">
              <w:t xml:space="preserve"> is a non-profit organization and a “radical innovator” (a recognition offered by </w:t>
            </w:r>
            <w:hyperlink r:id="rId188" w:history="1">
              <w:r w:rsidR="00D20BF3" w:rsidRPr="00D20BF3">
                <w:rPr>
                  <w:rStyle w:val="-"/>
                </w:rPr>
                <w:t>De</w:t>
              </w:r>
              <w:r w:rsidR="00325DD0">
                <w:rPr>
                  <w:rStyle w:val="-"/>
                </w:rPr>
                <w:t xml:space="preserve"> </w:t>
              </w:r>
              <w:proofErr w:type="spellStart"/>
              <w:r w:rsidR="00D20BF3" w:rsidRPr="00D20BF3">
                <w:rPr>
                  <w:rStyle w:val="-"/>
                </w:rPr>
                <w:t>Standaard</w:t>
              </w:r>
              <w:proofErr w:type="spellEnd"/>
              <w:r w:rsidR="00D20BF3" w:rsidRPr="00D20BF3">
                <w:rPr>
                  <w:rStyle w:val="-"/>
                  <w:vertAlign w:val="superscript"/>
                </w:rPr>
                <w:footnoteReference w:id="28"/>
              </w:r>
            </w:hyperlink>
            <w:r w:rsidR="00D20BF3" w:rsidRPr="00D20BF3">
              <w:t xml:space="preserve"> and </w:t>
            </w:r>
            <w:hyperlink r:id="rId189" w:anchor="overlay-context=winnaars" w:history="1">
              <w:r w:rsidR="00D20BF3" w:rsidRPr="00D20BF3">
                <w:rPr>
                  <w:rStyle w:val="-"/>
                </w:rPr>
                <w:t xml:space="preserve">De </w:t>
              </w:r>
              <w:proofErr w:type="spellStart"/>
              <w:r w:rsidR="00D20BF3" w:rsidRPr="00D20BF3">
                <w:rPr>
                  <w:rStyle w:val="-"/>
                </w:rPr>
                <w:t>Sociale</w:t>
              </w:r>
              <w:proofErr w:type="spellEnd"/>
              <w:r w:rsidR="00D20BF3" w:rsidRPr="00D20BF3">
                <w:rPr>
                  <w:rStyle w:val="-"/>
                </w:rPr>
                <w:t xml:space="preserve"> </w:t>
              </w:r>
              <w:proofErr w:type="spellStart"/>
              <w:r w:rsidR="00D20BF3" w:rsidRPr="00D20BF3">
                <w:rPr>
                  <w:rStyle w:val="-"/>
                </w:rPr>
                <w:t>Innovatiefabriek</w:t>
              </w:r>
              <w:proofErr w:type="spellEnd"/>
            </w:hyperlink>
            <w:r w:rsidR="00D20BF3" w:rsidRPr="00D20BF3">
              <w:rPr>
                <w:vertAlign w:val="superscript"/>
              </w:rPr>
              <w:footnoteReference w:id="29"/>
            </w:r>
            <w:r w:rsidR="00D20BF3" w:rsidRPr="00D20BF3">
              <w:t xml:space="preserve"> in 2019) from out of a partnership between</w:t>
            </w:r>
            <w:r w:rsidR="00325DD0">
              <w:t xml:space="preserve"> </w:t>
            </w:r>
            <w:r w:rsidR="00D20BF3" w:rsidRPr="00D20BF3">
              <w:t xml:space="preserve">four founding members in Flanders, Belgium: </w:t>
            </w:r>
            <w:hyperlink r:id="rId190" w:history="1">
              <w:proofErr w:type="spellStart"/>
              <w:r w:rsidR="00D20BF3" w:rsidRPr="00D20BF3">
                <w:rPr>
                  <w:rStyle w:val="-"/>
                </w:rPr>
                <w:t>Mariasteen</w:t>
              </w:r>
              <w:proofErr w:type="spellEnd"/>
            </w:hyperlink>
            <w:r w:rsidR="00D20BF3" w:rsidRPr="00D20BF3">
              <w:t xml:space="preserve"> and </w:t>
            </w:r>
            <w:hyperlink r:id="rId191" w:history="1">
              <w:proofErr w:type="spellStart"/>
              <w:r w:rsidR="00D20BF3" w:rsidRPr="00D20BF3">
                <w:rPr>
                  <w:rStyle w:val="-"/>
                </w:rPr>
                <w:t>Molendries</w:t>
              </w:r>
              <w:proofErr w:type="spellEnd"/>
            </w:hyperlink>
            <w:r w:rsidR="00D20BF3" w:rsidRPr="00D20BF3">
              <w:t xml:space="preserve"> are two social enterprises, </w:t>
            </w:r>
            <w:hyperlink r:id="rId192" w:history="1">
              <w:proofErr w:type="spellStart"/>
              <w:r w:rsidR="00D20BF3" w:rsidRPr="00D20BF3">
                <w:rPr>
                  <w:rStyle w:val="-"/>
                </w:rPr>
                <w:t>Groep</w:t>
              </w:r>
              <w:proofErr w:type="spellEnd"/>
              <w:r w:rsidR="00D20BF3" w:rsidRPr="00D20BF3">
                <w:rPr>
                  <w:rStyle w:val="-"/>
                </w:rPr>
                <w:t xml:space="preserve"> </w:t>
              </w:r>
              <w:proofErr w:type="spellStart"/>
              <w:r w:rsidR="00D20BF3" w:rsidRPr="00D20BF3">
                <w:rPr>
                  <w:rStyle w:val="-"/>
                </w:rPr>
                <w:t>Gidts</w:t>
              </w:r>
              <w:proofErr w:type="spellEnd"/>
            </w:hyperlink>
            <w:r w:rsidR="00D20BF3" w:rsidRPr="00D20BF3">
              <w:t xml:space="preserve"> provides education, care and work for people with disabilities (</w:t>
            </w:r>
            <w:proofErr w:type="spellStart"/>
            <w:r w:rsidR="00D20BF3" w:rsidRPr="00D20BF3">
              <w:t>Molendries</w:t>
            </w:r>
            <w:proofErr w:type="spellEnd"/>
            <w:r w:rsidR="00D20BF3" w:rsidRPr="00D20BF3">
              <w:t xml:space="preserve"> and </w:t>
            </w:r>
            <w:proofErr w:type="spellStart"/>
            <w:r w:rsidR="00D20BF3" w:rsidRPr="00D20BF3">
              <w:t>Mariasteen</w:t>
            </w:r>
            <w:proofErr w:type="spellEnd"/>
            <w:r w:rsidR="00D20BF3" w:rsidRPr="00D20BF3">
              <w:t xml:space="preserve"> are part of </w:t>
            </w:r>
            <w:proofErr w:type="spellStart"/>
            <w:r w:rsidR="00D20BF3" w:rsidRPr="00D20BF3">
              <w:t>Groep</w:t>
            </w:r>
            <w:proofErr w:type="spellEnd"/>
            <w:r w:rsidR="00D20BF3" w:rsidRPr="00D20BF3">
              <w:t xml:space="preserve"> </w:t>
            </w:r>
            <w:proofErr w:type="spellStart"/>
            <w:r w:rsidR="00D20BF3" w:rsidRPr="00D20BF3">
              <w:t>Gidts</w:t>
            </w:r>
            <w:proofErr w:type="spellEnd"/>
            <w:r w:rsidR="00D20BF3" w:rsidRPr="00D20BF3">
              <w:t xml:space="preserve">) and </w:t>
            </w:r>
            <w:hyperlink r:id="rId193" w:history="1">
              <w:proofErr w:type="spellStart"/>
              <w:r w:rsidR="00D20BF3" w:rsidRPr="00D20BF3">
                <w:rPr>
                  <w:rStyle w:val="-"/>
                </w:rPr>
                <w:t>emino</w:t>
              </w:r>
              <w:proofErr w:type="spellEnd"/>
            </w:hyperlink>
            <w:r w:rsidR="00D20BF3" w:rsidRPr="00D20BF3">
              <w:t xml:space="preserve"> which is an organization that helps people in their search for work on the open </w:t>
            </w:r>
            <w:proofErr w:type="spellStart"/>
            <w:r w:rsidR="00D20BF3" w:rsidRPr="00D20BF3">
              <w:t>labour</w:t>
            </w:r>
            <w:proofErr w:type="spellEnd"/>
            <w:r w:rsidR="00D20BF3" w:rsidRPr="00D20BF3">
              <w:t xml:space="preserve"> market.  </w:t>
            </w:r>
          </w:p>
          <w:p w14:paraId="253C0D94" w14:textId="2AA668DB" w:rsidR="00751268" w:rsidRPr="00D20BF3" w:rsidRDefault="00D20BF3" w:rsidP="00E12121">
            <w:pPr>
              <w:spacing w:after="160" w:line="259" w:lineRule="auto"/>
              <w:jc w:val="both"/>
            </w:pPr>
            <w:proofErr w:type="spellStart"/>
            <w:r w:rsidRPr="00D20BF3">
              <w:t>Lichtwerk</w:t>
            </w:r>
            <w:proofErr w:type="spellEnd"/>
            <w:r w:rsidRPr="00D20BF3">
              <w:t xml:space="preserve"> keeps track of existing technologies in different sectors and investigates which technologies can support employees (people with a distance to the </w:t>
            </w:r>
            <w:proofErr w:type="spellStart"/>
            <w:r w:rsidRPr="00D20BF3">
              <w:t>labour</w:t>
            </w:r>
            <w:proofErr w:type="spellEnd"/>
            <w:r w:rsidRPr="00D20BF3">
              <w:t xml:space="preserve"> market) at the workplace.</w:t>
            </w:r>
          </w:p>
          <w:p w14:paraId="23DF4E39" w14:textId="77777777" w:rsidR="00D20BF3" w:rsidRPr="00D20BF3" w:rsidRDefault="00D20BF3" w:rsidP="00E12121">
            <w:pPr>
              <w:spacing w:after="160" w:line="259" w:lineRule="auto"/>
              <w:jc w:val="both"/>
              <w:rPr>
                <w:b/>
                <w:bCs/>
              </w:rPr>
            </w:pPr>
            <w:r w:rsidRPr="00D20BF3">
              <w:rPr>
                <w:b/>
                <w:bCs/>
              </w:rPr>
              <w:t>CONTEXT</w:t>
            </w:r>
          </w:p>
          <w:p w14:paraId="51BD9021" w14:textId="4D1171E6" w:rsidR="00751268" w:rsidRPr="00D20BF3" w:rsidRDefault="00D20BF3" w:rsidP="00E12121">
            <w:pPr>
              <w:spacing w:after="160" w:line="259" w:lineRule="auto"/>
              <w:jc w:val="both"/>
            </w:pPr>
            <w:r w:rsidRPr="00D20BF3">
              <w:t xml:space="preserve">Within the context of social enterprises, </w:t>
            </w:r>
            <w:proofErr w:type="spellStart"/>
            <w:r w:rsidRPr="00D20BF3">
              <w:t>Mariasteen</w:t>
            </w:r>
            <w:proofErr w:type="spellEnd"/>
            <w:r w:rsidRPr="00D20BF3">
              <w:t xml:space="preserve">, one of the partners, realized that the market is changing and that activities are more complex and more unique. The workforce has other skills and new incoming workers are getting older. Another challenge is the government policy that wants social enterprises to train people with disabilities to be able to find a job in the regular economy. These factors have shown the need to invest in assistive technology. Moreover, </w:t>
            </w:r>
            <w:proofErr w:type="spellStart"/>
            <w:r w:rsidRPr="00D20BF3">
              <w:t>Lichtwerk</w:t>
            </w:r>
            <w:proofErr w:type="spellEnd"/>
            <w:r w:rsidRPr="00D20BF3">
              <w:t xml:space="preserve"> wants to transfer expertise from social enterprises to the regular economy, so more people with disabilities find a job in the regular </w:t>
            </w:r>
            <w:proofErr w:type="spellStart"/>
            <w:r w:rsidRPr="00D20BF3">
              <w:t>labour</w:t>
            </w:r>
            <w:proofErr w:type="spellEnd"/>
            <w:r w:rsidRPr="00D20BF3">
              <w:t xml:space="preserve"> </w:t>
            </w:r>
            <w:r w:rsidRPr="00D20BF3">
              <w:rPr>
                <w:lang w:val="ro-RO"/>
              </w:rPr>
              <w:t>market.</w:t>
            </w:r>
          </w:p>
          <w:p w14:paraId="7863E9A4" w14:textId="77777777" w:rsidR="00D20BF3" w:rsidRPr="00D20BF3" w:rsidRDefault="00D20BF3" w:rsidP="00E12121">
            <w:pPr>
              <w:spacing w:after="160" w:line="259" w:lineRule="auto"/>
              <w:jc w:val="both"/>
              <w:rPr>
                <w:b/>
                <w:bCs/>
              </w:rPr>
            </w:pPr>
            <w:r w:rsidRPr="00D20BF3">
              <w:rPr>
                <w:b/>
                <w:bCs/>
              </w:rPr>
              <w:t>PRECEDENTS</w:t>
            </w:r>
          </w:p>
          <w:p w14:paraId="2C072BD2" w14:textId="77777777" w:rsidR="00D20BF3" w:rsidRPr="00D20BF3" w:rsidRDefault="00D20BF3" w:rsidP="00E12121">
            <w:pPr>
              <w:spacing w:after="160" w:line="259" w:lineRule="auto"/>
              <w:jc w:val="both"/>
            </w:pPr>
            <w:proofErr w:type="spellStart"/>
            <w:r w:rsidRPr="00D20BF3">
              <w:t>Mariasteen</w:t>
            </w:r>
            <w:proofErr w:type="spellEnd"/>
            <w:r w:rsidRPr="00D20BF3">
              <w:t xml:space="preserve"> has been working with assistive technologies for some years now, so they</w:t>
            </w:r>
          </w:p>
          <w:p w14:paraId="7C13FA8F" w14:textId="438F6B28" w:rsidR="00D20BF3" w:rsidRPr="00D20BF3" w:rsidRDefault="00D20BF3" w:rsidP="00E12121">
            <w:pPr>
              <w:spacing w:after="160" w:line="259" w:lineRule="auto"/>
              <w:jc w:val="both"/>
            </w:pPr>
            <w:r w:rsidRPr="00D20BF3">
              <w:t xml:space="preserve">have gained a lot of experience and know-how, especially concerning Augmented Reality. They use </w:t>
            </w:r>
            <w:hyperlink r:id="rId194" w:history="1">
              <w:r w:rsidRPr="00D20BF3">
                <w:rPr>
                  <w:rStyle w:val="-"/>
                </w:rPr>
                <w:t>Light Guide Systems</w:t>
              </w:r>
            </w:hyperlink>
            <w:r w:rsidRPr="00D20BF3">
              <w:t xml:space="preserve"> to project instructions onto the workplace of the employees. </w:t>
            </w:r>
          </w:p>
          <w:p w14:paraId="42F937A0" w14:textId="700EC741" w:rsidR="00D20BF3" w:rsidRPr="00751268" w:rsidRDefault="00D20BF3" w:rsidP="00E12121">
            <w:pPr>
              <w:spacing w:after="160" w:line="259" w:lineRule="auto"/>
              <w:jc w:val="both"/>
              <w:rPr>
                <w:i/>
                <w:iCs/>
              </w:rPr>
            </w:pPr>
            <w:r w:rsidRPr="00D20BF3">
              <w:rPr>
                <w:i/>
                <w:iCs/>
              </w:rPr>
              <w:t>Light Guide Systems (LGS) is a patented Industrial Augmented Reality system that is transforming manual processes with visual guidance for customers around the globe.</w:t>
            </w:r>
            <w:r w:rsidRPr="00D20BF3">
              <w:rPr>
                <w:i/>
                <w:iCs/>
                <w:vertAlign w:val="superscript"/>
              </w:rPr>
              <w:footnoteReference w:id="30"/>
            </w:r>
          </w:p>
          <w:p w14:paraId="089F28C3" w14:textId="314B6450" w:rsidR="00D20BF3" w:rsidRPr="00D20BF3" w:rsidRDefault="00D20BF3" w:rsidP="00E12121">
            <w:pPr>
              <w:spacing w:after="160" w:line="259" w:lineRule="auto"/>
              <w:jc w:val="both"/>
            </w:pPr>
            <w:r w:rsidRPr="00D20BF3">
              <w:t xml:space="preserve">These instructions can be used for (re)training, to guarantee the quality of the products, especially in case of small series. The programming time is limited, so new instructions can </w:t>
            </w:r>
            <w:r w:rsidRPr="00D20BF3">
              <w:lastRenderedPageBreak/>
              <w:t xml:space="preserve">be made easily, by everyone who had some training. Nevertheless, the implementation of those technologies is not easy. That’s also what </w:t>
            </w:r>
            <w:proofErr w:type="spellStart"/>
            <w:r w:rsidRPr="00D20BF3">
              <w:t>Mariasteen</w:t>
            </w:r>
            <w:proofErr w:type="spellEnd"/>
            <w:r w:rsidRPr="00D20BF3">
              <w:t xml:space="preserve"> and </w:t>
            </w:r>
            <w:proofErr w:type="spellStart"/>
            <w:r w:rsidRPr="00D20BF3">
              <w:t>Molendries</w:t>
            </w:r>
            <w:proofErr w:type="spellEnd"/>
            <w:r w:rsidRPr="00D20BF3">
              <w:t xml:space="preserve"> experienced.</w:t>
            </w:r>
          </w:p>
          <w:p w14:paraId="5CEB82B3" w14:textId="77777777" w:rsidR="00D20BF3" w:rsidRPr="00D20BF3" w:rsidRDefault="00D20BF3" w:rsidP="00E12121">
            <w:pPr>
              <w:spacing w:after="160" w:line="259" w:lineRule="auto"/>
              <w:jc w:val="both"/>
              <w:rPr>
                <w:b/>
                <w:bCs/>
              </w:rPr>
            </w:pPr>
            <w:r w:rsidRPr="00D20BF3">
              <w:rPr>
                <w:b/>
                <w:bCs/>
              </w:rPr>
              <w:t>SERVICE</w:t>
            </w:r>
          </w:p>
          <w:p w14:paraId="52020044" w14:textId="77777777" w:rsidR="00D20BF3" w:rsidRPr="00D20BF3" w:rsidRDefault="00D20BF3" w:rsidP="00E12121">
            <w:pPr>
              <w:spacing w:after="160" w:line="259" w:lineRule="auto"/>
              <w:jc w:val="both"/>
            </w:pPr>
            <w:r w:rsidRPr="00D20BF3">
              <w:t xml:space="preserve">Consequently, </w:t>
            </w:r>
            <w:proofErr w:type="spellStart"/>
            <w:r w:rsidRPr="00D20BF3">
              <w:t>Lichtwerk</w:t>
            </w:r>
            <w:proofErr w:type="spellEnd"/>
            <w:r w:rsidRPr="00D20BF3">
              <w:t xml:space="preserve"> wants to support companies in the implementation of assistive technologies, since they have experience with the target group (people with a disability;</w:t>
            </w:r>
          </w:p>
          <w:p w14:paraId="3DA4F01D" w14:textId="01FEEDC5" w:rsidR="00D20BF3" w:rsidRPr="00D20BF3" w:rsidRDefault="00D20BF3" w:rsidP="00E12121">
            <w:pPr>
              <w:spacing w:after="160" w:line="259" w:lineRule="auto"/>
              <w:jc w:val="both"/>
            </w:pPr>
            <w:r w:rsidRPr="00D20BF3">
              <w:t xml:space="preserve">people excluded from the </w:t>
            </w:r>
            <w:proofErr w:type="spellStart"/>
            <w:r w:rsidRPr="00D20BF3">
              <w:t>labour</w:t>
            </w:r>
            <w:proofErr w:type="spellEnd"/>
            <w:r w:rsidRPr="00D20BF3">
              <w:t xml:space="preserve"> or whom have difficulties entering the </w:t>
            </w:r>
            <w:proofErr w:type="spellStart"/>
            <w:r w:rsidRPr="00D20BF3">
              <w:t>labour</w:t>
            </w:r>
            <w:proofErr w:type="spellEnd"/>
            <w:r w:rsidRPr="00D20BF3">
              <w:t xml:space="preserve"> market force for different reasons such as: foreign language speakers, older people, people with a chronic disease…). The not-for-profit organization wants to keep up with new technologies and developments related to their sector and other sectors to develop new solutions. </w:t>
            </w:r>
            <w:proofErr w:type="spellStart"/>
            <w:r w:rsidRPr="00D20BF3">
              <w:t>Lichtwerk</w:t>
            </w:r>
            <w:proofErr w:type="spellEnd"/>
            <w:r w:rsidRPr="00D20BF3">
              <w:t xml:space="preserve"> gives training and teaches companies how to use the technologies.</w:t>
            </w:r>
          </w:p>
          <w:p w14:paraId="7B9C62AC" w14:textId="77777777" w:rsidR="00D20BF3" w:rsidRPr="00D20BF3" w:rsidRDefault="00D20BF3" w:rsidP="00E12121">
            <w:pPr>
              <w:spacing w:after="160"/>
              <w:jc w:val="both"/>
            </w:pPr>
            <w:proofErr w:type="spellStart"/>
            <w:r w:rsidRPr="00D20BF3">
              <w:t>Lichtwerk</w:t>
            </w:r>
            <w:proofErr w:type="spellEnd"/>
            <w:r w:rsidRPr="00D20BF3">
              <w:t xml:space="preserve"> wants social enterprises as well as enterprises from the regular economy to</w:t>
            </w:r>
          </w:p>
          <w:p w14:paraId="39824E08" w14:textId="77777777" w:rsidR="00D20BF3" w:rsidRPr="00D20BF3" w:rsidRDefault="00D20BF3" w:rsidP="00E12121">
            <w:pPr>
              <w:spacing w:after="160"/>
              <w:jc w:val="both"/>
            </w:pPr>
            <w:r w:rsidRPr="00D20BF3">
              <w:t xml:space="preserve">be able to implement assistive technologies, so more people have access to the </w:t>
            </w:r>
            <w:proofErr w:type="spellStart"/>
            <w:r w:rsidRPr="00D20BF3">
              <w:t>labour</w:t>
            </w:r>
            <w:proofErr w:type="spellEnd"/>
          </w:p>
          <w:p w14:paraId="56F851F6" w14:textId="77777777" w:rsidR="00D20BF3" w:rsidRPr="00D20BF3" w:rsidRDefault="00D20BF3" w:rsidP="00E12121">
            <w:pPr>
              <w:spacing w:after="160"/>
              <w:jc w:val="both"/>
            </w:pPr>
            <w:r w:rsidRPr="00D20BF3">
              <w:t xml:space="preserve">market. The non-profit cooperation wants an inclusive </w:t>
            </w:r>
            <w:proofErr w:type="spellStart"/>
            <w:r w:rsidRPr="00D20BF3">
              <w:t>labour</w:t>
            </w:r>
            <w:proofErr w:type="spellEnd"/>
            <w:r w:rsidRPr="00D20BF3">
              <w:t xml:space="preserve"> market, where everybody</w:t>
            </w:r>
          </w:p>
          <w:p w14:paraId="0F6D2808" w14:textId="77777777" w:rsidR="00D20BF3" w:rsidRPr="00D20BF3" w:rsidRDefault="00D20BF3" w:rsidP="00E12121">
            <w:pPr>
              <w:spacing w:after="160"/>
              <w:jc w:val="both"/>
            </w:pPr>
            <w:r w:rsidRPr="00D20BF3">
              <w:t xml:space="preserve">finds a meaningful job. People with difficulties entering the </w:t>
            </w:r>
            <w:proofErr w:type="spellStart"/>
            <w:r w:rsidRPr="00D20BF3">
              <w:t>labour</w:t>
            </w:r>
            <w:proofErr w:type="spellEnd"/>
            <w:r w:rsidRPr="00D20BF3">
              <w:t xml:space="preserve"> force can be an</w:t>
            </w:r>
          </w:p>
          <w:p w14:paraId="0AD333EA" w14:textId="55459E1E" w:rsidR="00D20BF3" w:rsidRPr="00D20BF3" w:rsidRDefault="00D20BF3" w:rsidP="00E12121">
            <w:pPr>
              <w:spacing w:after="160"/>
              <w:jc w:val="both"/>
            </w:pPr>
            <w:r w:rsidRPr="00D20BF3">
              <w:t>indispensable link in the company they work for.</w:t>
            </w:r>
          </w:p>
          <w:p w14:paraId="0D2B18CA" w14:textId="6ACFC0AF" w:rsidR="00D20BF3" w:rsidRPr="00D20BF3" w:rsidRDefault="00D20BF3" w:rsidP="00E12121">
            <w:pPr>
              <w:spacing w:after="160" w:line="259" w:lineRule="auto"/>
              <w:jc w:val="both"/>
            </w:pPr>
            <w:r w:rsidRPr="00D20BF3">
              <w:t xml:space="preserve">In some sectors there’s a </w:t>
            </w:r>
            <w:proofErr w:type="spellStart"/>
            <w:r w:rsidRPr="00D20BF3">
              <w:t>labour</w:t>
            </w:r>
            <w:proofErr w:type="spellEnd"/>
            <w:r w:rsidRPr="00D20BF3">
              <w:t xml:space="preserve"> shortage (metal industry, electricity). With the help of assistive technology, people with disabilities as well as those with </w:t>
            </w:r>
            <w:proofErr w:type="spellStart"/>
            <w:r w:rsidRPr="00D20BF3">
              <w:t>difficulities</w:t>
            </w:r>
            <w:proofErr w:type="spellEnd"/>
            <w:r w:rsidRPr="00D20BF3">
              <w:t xml:space="preserve"> entering the </w:t>
            </w:r>
            <w:proofErr w:type="spellStart"/>
            <w:r w:rsidRPr="00D20BF3">
              <w:t>labour</w:t>
            </w:r>
            <w:proofErr w:type="spellEnd"/>
            <w:r w:rsidRPr="00D20BF3">
              <w:t xml:space="preserve"> market can be employed to cover these shortages. If the technology is implemented in the regular economy, companies can hire people with a disability in the open </w:t>
            </w:r>
            <w:proofErr w:type="spellStart"/>
            <w:r w:rsidRPr="00D20BF3">
              <w:t>labour</w:t>
            </w:r>
            <w:proofErr w:type="spellEnd"/>
            <w:r w:rsidRPr="00D20BF3">
              <w:t xml:space="preserve"> market and support them. </w:t>
            </w:r>
          </w:p>
          <w:p w14:paraId="6B91E94C" w14:textId="34543026" w:rsidR="00D20BF3" w:rsidRPr="00D20BF3" w:rsidRDefault="00D20BF3" w:rsidP="00E12121">
            <w:pPr>
              <w:spacing w:after="160" w:line="259" w:lineRule="auto"/>
              <w:jc w:val="both"/>
            </w:pPr>
            <w:proofErr w:type="spellStart"/>
            <w:r w:rsidRPr="00D20BF3">
              <w:t>Lichtwerk</w:t>
            </w:r>
            <w:proofErr w:type="spellEnd"/>
            <w:r w:rsidRPr="00D20BF3">
              <w:t xml:space="preserve"> has a </w:t>
            </w:r>
            <w:r w:rsidR="00751268" w:rsidRPr="00D20BF3">
              <w:t>license</w:t>
            </w:r>
            <w:r w:rsidRPr="00D20BF3">
              <w:t xml:space="preserve"> to export Light Guide Systems and cooperation across Europe is possible. Currently, </w:t>
            </w:r>
            <w:proofErr w:type="spellStart"/>
            <w:r w:rsidRPr="00D20BF3">
              <w:t>Lichtwerk</w:t>
            </w:r>
            <w:proofErr w:type="spellEnd"/>
            <w:r w:rsidRPr="00D20BF3">
              <w:t xml:space="preserve"> wants to help (social) enterprises, but in the future, schools and learning environments could profit from the service as well.</w:t>
            </w:r>
          </w:p>
          <w:p w14:paraId="142A0986" w14:textId="3C30BB98" w:rsidR="00D20BF3" w:rsidRDefault="00D20BF3" w:rsidP="00E12121">
            <w:pPr>
              <w:spacing w:after="160" w:line="259" w:lineRule="auto"/>
              <w:jc w:val="both"/>
            </w:pPr>
            <w:r w:rsidRPr="00D20BF3">
              <w:t xml:space="preserve">To learn how the </w:t>
            </w:r>
            <w:r w:rsidRPr="00D20BF3">
              <w:rPr>
                <w:b/>
                <w:bCs/>
                <w:i/>
                <w:iCs/>
              </w:rPr>
              <w:t>Light Guide Systems</w:t>
            </w:r>
            <w:r w:rsidRPr="00D20BF3">
              <w:t xml:space="preserve"> is being implemented, please check the following videos:</w:t>
            </w:r>
          </w:p>
          <w:p w14:paraId="3499784E" w14:textId="790E50EC" w:rsidR="00F93684" w:rsidRPr="00F14D78" w:rsidRDefault="00F14D78" w:rsidP="00E12121">
            <w:pPr>
              <w:spacing w:after="160" w:line="259" w:lineRule="auto"/>
              <w:jc w:val="both"/>
              <w:rPr>
                <w:b/>
                <w:bCs/>
              </w:rPr>
            </w:pPr>
            <w:r w:rsidRPr="00F14D78">
              <w:rPr>
                <w:b/>
                <w:bCs/>
              </w:rPr>
              <w:t>Resources:</w:t>
            </w:r>
          </w:p>
          <w:p w14:paraId="2BBC16AC" w14:textId="77777777" w:rsidR="00D20BF3" w:rsidRPr="00200241" w:rsidRDefault="00D20BF3" w:rsidP="00E12121">
            <w:pPr>
              <w:spacing w:after="160" w:line="259" w:lineRule="auto"/>
              <w:jc w:val="both"/>
              <w:rPr>
                <w:color w:val="0070C0"/>
              </w:rPr>
            </w:pPr>
            <w:r w:rsidRPr="00200241">
              <w:rPr>
                <w:color w:val="0070C0"/>
              </w:rPr>
              <w:t>www.licht-werk.be</w:t>
            </w:r>
          </w:p>
          <w:p w14:paraId="69BE98C7" w14:textId="77777777" w:rsidR="00D20BF3" w:rsidRPr="00200241" w:rsidRDefault="00D20BF3" w:rsidP="00E12121">
            <w:pPr>
              <w:spacing w:after="160" w:line="259" w:lineRule="auto"/>
              <w:jc w:val="both"/>
              <w:rPr>
                <w:color w:val="0070C0"/>
              </w:rPr>
            </w:pPr>
            <w:r w:rsidRPr="00200241">
              <w:rPr>
                <w:color w:val="0070C0"/>
              </w:rPr>
              <w:t>https://vimeo.com/groepgidts</w:t>
            </w:r>
          </w:p>
          <w:p w14:paraId="7808B44D" w14:textId="20C6C291" w:rsidR="00D20BF3" w:rsidRPr="00751268" w:rsidRDefault="00D20BF3" w:rsidP="00E12121">
            <w:pPr>
              <w:spacing w:after="160" w:line="259" w:lineRule="auto"/>
              <w:jc w:val="both"/>
            </w:pPr>
            <w:r w:rsidRPr="00200241">
              <w:rPr>
                <w:color w:val="0070C0"/>
              </w:rPr>
              <w:t>https://www.gidts.be/codar</w:t>
            </w:r>
          </w:p>
        </w:tc>
      </w:tr>
    </w:tbl>
    <w:p w14:paraId="7D4BA2EA" w14:textId="4C23FA58" w:rsidR="00D20BF3" w:rsidRDefault="00D20BF3" w:rsidP="00E7793C">
      <w:pPr>
        <w:rPr>
          <w:lang w:val="en-US"/>
        </w:rPr>
      </w:pPr>
    </w:p>
    <w:p w14:paraId="7BAC1E6F" w14:textId="77777777" w:rsidR="00D20BF3" w:rsidRPr="00D20BF3" w:rsidRDefault="00D20BF3" w:rsidP="00D20BF3">
      <w:pPr>
        <w:rPr>
          <w:b/>
          <w:lang w:val="en-GB"/>
        </w:rPr>
      </w:pPr>
    </w:p>
    <w:tbl>
      <w:tblPr>
        <w:tblStyle w:val="a4"/>
        <w:tblW w:w="0" w:type="auto"/>
        <w:shd w:val="clear" w:color="auto" w:fill="FFD966" w:themeFill="accent4" w:themeFillTint="99"/>
        <w:tblLook w:val="04A0" w:firstRow="1" w:lastRow="0" w:firstColumn="1" w:lastColumn="0" w:noHBand="0" w:noVBand="1"/>
      </w:tblPr>
      <w:tblGrid>
        <w:gridCol w:w="8296"/>
      </w:tblGrid>
      <w:tr w:rsidR="00D20BF3" w:rsidRPr="00401CDC" w14:paraId="1C756D4F" w14:textId="77777777" w:rsidTr="00D46957">
        <w:tc>
          <w:tcPr>
            <w:tcW w:w="8720" w:type="dxa"/>
            <w:shd w:val="clear" w:color="auto" w:fill="FFD966" w:themeFill="accent4" w:themeFillTint="99"/>
          </w:tcPr>
          <w:p w14:paraId="62210BEC" w14:textId="77777777" w:rsidR="00D75263" w:rsidRDefault="00D75263" w:rsidP="00D75263">
            <w:pPr>
              <w:spacing w:after="160" w:line="259" w:lineRule="auto"/>
              <w:jc w:val="center"/>
              <w:rPr>
                <w:b/>
                <w:bCs/>
                <w:lang w:val="ro-RO"/>
              </w:rPr>
            </w:pPr>
          </w:p>
          <w:p w14:paraId="171F07A8" w14:textId="160893F6" w:rsidR="00D20BF3" w:rsidRPr="00D75263" w:rsidRDefault="00D20BF3" w:rsidP="00D75263">
            <w:pPr>
              <w:spacing w:after="160" w:line="259" w:lineRule="auto"/>
              <w:jc w:val="center"/>
              <w:rPr>
                <w:b/>
                <w:bCs/>
              </w:rPr>
            </w:pPr>
            <w:bookmarkStart w:id="58" w:name="_Hlk52278381"/>
            <w:r w:rsidRPr="00D75263">
              <w:rPr>
                <w:b/>
                <w:bCs/>
                <w:lang w:val="ro-RO"/>
              </w:rPr>
              <w:t xml:space="preserve">The Valueable network </w:t>
            </w:r>
            <w:bookmarkEnd w:id="58"/>
            <w:r w:rsidRPr="00D75263">
              <w:rPr>
                <w:b/>
                <w:bCs/>
                <w:lang w:val="ro-RO"/>
              </w:rPr>
              <w:t>(</w:t>
            </w:r>
            <w:bookmarkStart w:id="59" w:name="_Hlk52278439"/>
            <w:r w:rsidRPr="00D75263">
              <w:rPr>
                <w:b/>
                <w:bCs/>
                <w:lang w:val="ro-RO"/>
              </w:rPr>
              <w:t>Access of people with intellectual disabilities (ID) to vocational training and employment in the hospitality sector</w:t>
            </w:r>
            <w:bookmarkEnd w:id="59"/>
            <w:r w:rsidRPr="00D75263">
              <w:rPr>
                <w:b/>
                <w:bCs/>
                <w:lang w:val="ro-RO"/>
              </w:rPr>
              <w:t>)</w:t>
            </w:r>
          </w:p>
        </w:tc>
      </w:tr>
    </w:tbl>
    <w:p w14:paraId="5FEF28CB"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57202BA6" w14:textId="77777777" w:rsidTr="00D20BF3">
        <w:tc>
          <w:tcPr>
            <w:tcW w:w="8720" w:type="dxa"/>
          </w:tcPr>
          <w:p w14:paraId="4EF63A1C" w14:textId="3AC19C50" w:rsidR="00D20BF3" w:rsidRPr="00F93684" w:rsidRDefault="00D20BF3" w:rsidP="00D20BF3">
            <w:pPr>
              <w:spacing w:after="160" w:line="259" w:lineRule="auto"/>
              <w:rPr>
                <w:b/>
                <w:bCs/>
              </w:rPr>
            </w:pPr>
            <w:r w:rsidRPr="00D20BF3">
              <w:rPr>
                <w:b/>
                <w:bCs/>
              </w:rPr>
              <w:t>Type of resource:</w:t>
            </w:r>
            <w:r w:rsidR="00F93684">
              <w:rPr>
                <w:b/>
                <w:bCs/>
              </w:rPr>
              <w:t xml:space="preserve"> </w:t>
            </w:r>
            <w:r w:rsidRPr="00D20BF3">
              <w:t xml:space="preserve">Service for persons with intellectual disabilities </w:t>
            </w:r>
          </w:p>
        </w:tc>
      </w:tr>
    </w:tbl>
    <w:p w14:paraId="0837533A"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42A802A6" w14:textId="77777777" w:rsidTr="00D20BF3">
        <w:tc>
          <w:tcPr>
            <w:tcW w:w="8720" w:type="dxa"/>
          </w:tcPr>
          <w:p w14:paraId="59FA2E90" w14:textId="77777777" w:rsidR="00D20BF3" w:rsidRPr="00D20BF3" w:rsidRDefault="00D20BF3" w:rsidP="00D20BF3">
            <w:pPr>
              <w:spacing w:after="160" w:line="259" w:lineRule="auto"/>
              <w:rPr>
                <w:b/>
                <w:bCs/>
              </w:rPr>
            </w:pPr>
            <w:r w:rsidRPr="00D20BF3">
              <w:rPr>
                <w:b/>
                <w:bCs/>
              </w:rPr>
              <w:t>Refers to (please check):</w:t>
            </w:r>
          </w:p>
          <w:p w14:paraId="3DDF82C1" w14:textId="0ED52DC1" w:rsidR="00D20BF3" w:rsidRPr="00751268" w:rsidRDefault="00D20BF3" w:rsidP="00D20BF3">
            <w:pPr>
              <w:spacing w:after="160" w:line="259" w:lineRule="auto"/>
            </w:pPr>
            <w:r w:rsidRPr="00D20BF3">
              <w:rPr>
                <w:bCs/>
              </w:rPr>
              <w:t>Education &amp; Training</w:t>
            </w:r>
            <w:r w:rsidRPr="00D20BF3">
              <w:t xml:space="preserve">       [</w:t>
            </w:r>
            <w:r w:rsidR="00E12121">
              <w:t xml:space="preserve"> </w:t>
            </w:r>
            <w:r w:rsidRPr="00D20BF3">
              <w:t>x  ]                  Employment  [ x  ]</w:t>
            </w:r>
          </w:p>
        </w:tc>
      </w:tr>
    </w:tbl>
    <w:p w14:paraId="427A80A8"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D20BF3" w14:paraId="6A95BA2F" w14:textId="77777777" w:rsidTr="00D20BF3">
        <w:tc>
          <w:tcPr>
            <w:tcW w:w="8720" w:type="dxa"/>
          </w:tcPr>
          <w:p w14:paraId="404322AA" w14:textId="28007366" w:rsidR="00D20BF3" w:rsidRPr="00751268" w:rsidRDefault="00D20BF3" w:rsidP="00751268">
            <w:pPr>
              <w:spacing w:after="160" w:line="259" w:lineRule="auto"/>
              <w:rPr>
                <w:bCs/>
              </w:rPr>
            </w:pPr>
            <w:r w:rsidRPr="00D20BF3">
              <w:rPr>
                <w:b/>
              </w:rPr>
              <w:t xml:space="preserve">Timeframe: </w:t>
            </w:r>
            <w:r w:rsidRPr="00751268">
              <w:rPr>
                <w:bCs/>
              </w:rPr>
              <w:t>2014-2022</w:t>
            </w:r>
          </w:p>
        </w:tc>
      </w:tr>
    </w:tbl>
    <w:p w14:paraId="0D148288"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0E8CED9A" w14:textId="77777777" w:rsidTr="00D20BF3">
        <w:tc>
          <w:tcPr>
            <w:tcW w:w="8720" w:type="dxa"/>
          </w:tcPr>
          <w:p w14:paraId="45E8C9A7" w14:textId="6B7417AE" w:rsidR="00D20BF3" w:rsidRPr="00D20BF3" w:rsidRDefault="00D20BF3" w:rsidP="00D20BF3">
            <w:pPr>
              <w:spacing w:after="160" w:line="259" w:lineRule="auto"/>
              <w:rPr>
                <w:b/>
              </w:rPr>
            </w:pPr>
            <w:r w:rsidRPr="00D20BF3">
              <w:rPr>
                <w:b/>
              </w:rPr>
              <w:t xml:space="preserve">Location: </w:t>
            </w:r>
            <w:r w:rsidRPr="00D20BF3">
              <w:rPr>
                <w:lang w:val="en-GB"/>
              </w:rPr>
              <w:t xml:space="preserve">Portugal, Spain, Italy, Germany, Hungary and Turkey </w:t>
            </w:r>
          </w:p>
        </w:tc>
      </w:tr>
    </w:tbl>
    <w:p w14:paraId="58931D09" w14:textId="77777777" w:rsidR="00D20BF3" w:rsidRPr="00D20BF3" w:rsidRDefault="00D20BF3" w:rsidP="00D20BF3">
      <w:pPr>
        <w:rPr>
          <w:b/>
          <w:lang w:val="en-US"/>
        </w:rPr>
      </w:pPr>
    </w:p>
    <w:tbl>
      <w:tblPr>
        <w:tblStyle w:val="a4"/>
        <w:tblW w:w="0" w:type="auto"/>
        <w:tblLook w:val="04A0" w:firstRow="1" w:lastRow="0" w:firstColumn="1" w:lastColumn="0" w:noHBand="0" w:noVBand="1"/>
      </w:tblPr>
      <w:tblGrid>
        <w:gridCol w:w="8296"/>
      </w:tblGrid>
      <w:tr w:rsidR="00D20BF3" w:rsidRPr="00401CDC" w14:paraId="72604368" w14:textId="77777777" w:rsidTr="00D20BF3">
        <w:tc>
          <w:tcPr>
            <w:tcW w:w="8720" w:type="dxa"/>
          </w:tcPr>
          <w:p w14:paraId="59D82040" w14:textId="5FBD52FD" w:rsidR="00D20BF3" w:rsidRPr="00D20BF3" w:rsidRDefault="00D20BF3" w:rsidP="00D20BF3">
            <w:pPr>
              <w:spacing w:after="160" w:line="259" w:lineRule="auto"/>
              <w:rPr>
                <w:b/>
              </w:rPr>
            </w:pPr>
            <w:r w:rsidRPr="00D20BF3">
              <w:rPr>
                <w:b/>
              </w:rPr>
              <w:t xml:space="preserve">Description of the practice: </w:t>
            </w:r>
          </w:p>
          <w:p w14:paraId="535A229F" w14:textId="77777777" w:rsidR="00D20BF3" w:rsidRPr="00D20BF3" w:rsidRDefault="00D20BF3" w:rsidP="00D20BF3">
            <w:pPr>
              <w:rPr>
                <w:b/>
                <w:bCs/>
                <w:lang w:val="en-GB"/>
              </w:rPr>
            </w:pPr>
            <w:r w:rsidRPr="00D20BF3">
              <w:rPr>
                <w:b/>
                <w:bCs/>
                <w:lang w:val="en-GB"/>
              </w:rPr>
              <w:t>Objectives</w:t>
            </w:r>
          </w:p>
          <w:p w14:paraId="43EF12C4" w14:textId="77777777" w:rsidR="00D20BF3" w:rsidRPr="00D20BF3" w:rsidRDefault="00D20BF3" w:rsidP="00D20BF3">
            <w:pPr>
              <w:rPr>
                <w:lang w:val="en-GB"/>
              </w:rPr>
            </w:pPr>
            <w:r w:rsidRPr="00D20BF3">
              <w:t xml:space="preserve">The </w:t>
            </w:r>
            <w:proofErr w:type="spellStart"/>
            <w:r w:rsidRPr="00D20BF3">
              <w:t>Value</w:t>
            </w:r>
            <w:r w:rsidRPr="00D20BF3">
              <w:rPr>
                <w:b/>
                <w:bCs/>
              </w:rPr>
              <w:t>able</w:t>
            </w:r>
            <w:proofErr w:type="spellEnd"/>
            <w:r w:rsidRPr="00D20BF3">
              <w:rPr>
                <w:b/>
                <w:bCs/>
              </w:rPr>
              <w:t> </w:t>
            </w:r>
            <w:r w:rsidRPr="00D20BF3">
              <w:t xml:space="preserve">network was created within the Erasmus + "On my own...at work" project, financed by the European Commission in 2014-2017. </w:t>
            </w:r>
            <w:r w:rsidRPr="00D20BF3">
              <w:rPr>
                <w:lang w:val="en-GB"/>
              </w:rPr>
              <w:t xml:space="preserve">The objective of the </w:t>
            </w:r>
            <w:hyperlink r:id="rId195" w:history="1">
              <w:proofErr w:type="spellStart"/>
              <w:r w:rsidRPr="00D20BF3">
                <w:rPr>
                  <w:rStyle w:val="-"/>
                  <w:lang w:val="en-GB"/>
                </w:rPr>
                <w:t>Value</w:t>
              </w:r>
              <w:r w:rsidRPr="00D20BF3">
                <w:rPr>
                  <w:rStyle w:val="-"/>
                  <w:b/>
                  <w:bCs/>
                  <w:lang w:val="en-GB"/>
                </w:rPr>
                <w:t>able</w:t>
              </w:r>
              <w:proofErr w:type="spellEnd"/>
              <w:r w:rsidRPr="00D20BF3">
                <w:rPr>
                  <w:rStyle w:val="-"/>
                  <w:lang w:val="en-GB"/>
                </w:rPr>
                <w:t xml:space="preserve"> European network</w:t>
              </w:r>
            </w:hyperlink>
            <w:r w:rsidRPr="00D20BF3">
              <w:rPr>
                <w:lang w:val="en-GB"/>
              </w:rPr>
              <w:t xml:space="preserve"> is to provide access of people with intellectual disabilities (ID) to vocational training and employment in the hospitality sector, through the establishment of long-lasting partnerships between VET providers and companies.</w:t>
            </w:r>
          </w:p>
          <w:p w14:paraId="45AFBD59" w14:textId="77777777" w:rsidR="00D20BF3" w:rsidRPr="00D20BF3" w:rsidRDefault="00D20BF3" w:rsidP="00D20BF3">
            <w:pPr>
              <w:rPr>
                <w:lang w:val="en-GB"/>
              </w:rPr>
            </w:pPr>
            <w:r w:rsidRPr="00D20BF3">
              <w:rPr>
                <w:lang w:val="en-GB"/>
              </w:rPr>
              <w:t xml:space="preserve">Promoted by the </w:t>
            </w:r>
            <w:hyperlink r:id="rId196" w:history="1">
              <w:r w:rsidRPr="00D20BF3">
                <w:rPr>
                  <w:rStyle w:val="-"/>
                  <w:lang w:val="en-GB"/>
                </w:rPr>
                <w:t>Italian Association of People with Down syndrome (AIPD)</w:t>
              </w:r>
            </w:hyperlink>
            <w:r w:rsidRPr="00D20BF3">
              <w:rPr>
                <w:lang w:val="en-GB"/>
              </w:rPr>
              <w:t xml:space="preserve"> and set up in December 2016 by a group of disability associations, hotel chains and other organisations, the </w:t>
            </w:r>
            <w:proofErr w:type="spellStart"/>
            <w:r w:rsidRPr="00D20BF3">
              <w:rPr>
                <w:lang w:val="en-GB"/>
              </w:rPr>
              <w:t>Value</w:t>
            </w:r>
            <w:r w:rsidRPr="00D20BF3">
              <w:rPr>
                <w:b/>
                <w:bCs/>
                <w:lang w:val="en-GB"/>
              </w:rPr>
              <w:t>able</w:t>
            </w:r>
            <w:proofErr w:type="spellEnd"/>
            <w:r w:rsidRPr="00D20BF3">
              <w:rPr>
                <w:lang w:val="en-GB"/>
              </w:rPr>
              <w:t xml:space="preserve"> network is now present in Portugal, Spain, Italy, Germany, Hungary and Turkey and counts more than 100 hospitality company members.</w:t>
            </w:r>
          </w:p>
          <w:p w14:paraId="01FFD880" w14:textId="77777777" w:rsidR="00D20BF3" w:rsidRPr="00D20BF3" w:rsidRDefault="00D20BF3" w:rsidP="00D20BF3">
            <w:pPr>
              <w:rPr>
                <w:lang w:val="en-GB"/>
              </w:rPr>
            </w:pPr>
            <w:r w:rsidRPr="00D20BF3">
              <w:rPr>
                <w:lang w:val="en-GB"/>
              </w:rPr>
              <w:t>The members of the network undertake non-discriminating and inclusive positive actions, receive the support of a job inclusion expert organisation and their engagement is promoted through specific communication actions.</w:t>
            </w:r>
          </w:p>
          <w:p w14:paraId="4F215FD2" w14:textId="77777777" w:rsidR="00D20BF3" w:rsidRPr="00D20BF3" w:rsidRDefault="00D20BF3" w:rsidP="00D20BF3">
            <w:r w:rsidRPr="00D20BF3">
              <w:t>In the first phase of the network (2014-2017), the members designed, developed and tested three tools, which are now promoted by the network:</w:t>
            </w:r>
          </w:p>
          <w:p w14:paraId="4E65D368" w14:textId="77777777" w:rsidR="00D20BF3" w:rsidRPr="00D20BF3" w:rsidRDefault="00D20BF3" w:rsidP="00D20BF3">
            <w:pPr>
              <w:numPr>
                <w:ilvl w:val="0"/>
                <w:numId w:val="36"/>
              </w:numPr>
              <w:spacing w:after="160" w:line="259" w:lineRule="auto"/>
            </w:pPr>
            <w:r w:rsidRPr="00D20BF3">
              <w:t>an </w:t>
            </w:r>
            <w:r w:rsidRPr="00D20BF3">
              <w:rPr>
                <w:b/>
                <w:bCs/>
              </w:rPr>
              <w:t>app</w:t>
            </w:r>
            <w:r w:rsidRPr="00D20BF3">
              <w:t> for the </w:t>
            </w:r>
            <w:r w:rsidRPr="00D20BF3">
              <w:rPr>
                <w:i/>
                <w:iCs/>
              </w:rPr>
              <w:t>trainees/workers</w:t>
            </w:r>
            <w:r w:rsidRPr="00D20BF3">
              <w:t> with intellectual disabilities,</w:t>
            </w:r>
          </w:p>
          <w:p w14:paraId="336C1EA4" w14:textId="77777777" w:rsidR="00D20BF3" w:rsidRPr="00D20BF3" w:rsidRDefault="00D20BF3" w:rsidP="00D20BF3">
            <w:pPr>
              <w:numPr>
                <w:ilvl w:val="0"/>
                <w:numId w:val="36"/>
              </w:numPr>
              <w:spacing w:after="160" w:line="259" w:lineRule="auto"/>
            </w:pPr>
            <w:r w:rsidRPr="00D20BF3">
              <w:rPr>
                <w:b/>
                <w:bCs/>
              </w:rPr>
              <w:t>videos</w:t>
            </w:r>
            <w:r w:rsidRPr="00D20BF3">
              <w:t> for a proper relationship between people with</w:t>
            </w:r>
            <w:r w:rsidRPr="00D20BF3">
              <w:rPr>
                <w:i/>
                <w:iCs/>
              </w:rPr>
              <w:t> intellectual disabilities</w:t>
            </w:r>
            <w:r w:rsidRPr="00D20BF3">
              <w:t> and their colleagues,</w:t>
            </w:r>
          </w:p>
          <w:p w14:paraId="55E03598" w14:textId="77777777" w:rsidR="00D20BF3" w:rsidRPr="00D20BF3" w:rsidRDefault="00D20BF3" w:rsidP="00D20BF3">
            <w:pPr>
              <w:numPr>
                <w:ilvl w:val="0"/>
                <w:numId w:val="36"/>
              </w:numPr>
              <w:spacing w:after="160" w:line="259" w:lineRule="auto"/>
            </w:pPr>
            <w:r w:rsidRPr="00D20BF3">
              <w:lastRenderedPageBreak/>
              <w:t>and </w:t>
            </w:r>
            <w:r w:rsidRPr="00D20BF3">
              <w:rPr>
                <w:b/>
                <w:bCs/>
              </w:rPr>
              <w:t>e-learning</w:t>
            </w:r>
            <w:r w:rsidRPr="00D20BF3">
              <w:t> for </w:t>
            </w:r>
            <w:r w:rsidRPr="00D20BF3">
              <w:rPr>
                <w:i/>
                <w:iCs/>
              </w:rPr>
              <w:t>managers</w:t>
            </w:r>
            <w:r w:rsidRPr="00D20BF3">
              <w:t> of the </w:t>
            </w:r>
            <w:r w:rsidRPr="00D20BF3">
              <w:rPr>
                <w:i/>
                <w:iCs/>
              </w:rPr>
              <w:t>hospitality sector</w:t>
            </w:r>
            <w:r w:rsidRPr="00D20BF3">
              <w:t> aimed at certifying the efforts of the company towards </w:t>
            </w:r>
            <w:r w:rsidRPr="00D20BF3">
              <w:rPr>
                <w:i/>
                <w:iCs/>
              </w:rPr>
              <w:t>job inclusion</w:t>
            </w:r>
            <w:r w:rsidRPr="00D20BF3">
              <w:t>.</w:t>
            </w:r>
          </w:p>
          <w:p w14:paraId="1574F504" w14:textId="77777777" w:rsidR="00D20BF3" w:rsidRPr="00D20BF3" w:rsidRDefault="00D20BF3" w:rsidP="00D20BF3">
            <w:pPr>
              <w:rPr>
                <w:lang w:val="en-GB"/>
              </w:rPr>
            </w:pPr>
            <w:r w:rsidRPr="00D20BF3">
              <w:rPr>
                <w:lang w:val="en-GB"/>
              </w:rPr>
              <w:t>In recognition of the enterprises supporting or employing persons with disabilities, the network has developed a trademark</w:t>
            </w:r>
            <w:r w:rsidRPr="00D20BF3">
              <w:rPr>
                <w:b/>
                <w:bCs/>
                <w:lang w:val="en-GB"/>
              </w:rPr>
              <w:t xml:space="preserve"> </w:t>
            </w:r>
            <w:r w:rsidRPr="00D20BF3">
              <w:rPr>
                <w:lang w:val="en-GB"/>
              </w:rPr>
              <w:t>“</w:t>
            </w:r>
            <w:proofErr w:type="spellStart"/>
            <w:r w:rsidRPr="00D20BF3">
              <w:rPr>
                <w:lang w:val="en-GB"/>
              </w:rPr>
              <w:t>Value</w:t>
            </w:r>
            <w:r w:rsidRPr="00D20BF3">
              <w:rPr>
                <w:b/>
                <w:bCs/>
                <w:lang w:val="en-GB"/>
              </w:rPr>
              <w:t>able</w:t>
            </w:r>
            <w:proofErr w:type="spellEnd"/>
            <w:r w:rsidRPr="00D20BF3">
              <w:rPr>
                <w:b/>
                <w:bCs/>
                <w:lang w:val="en-GB"/>
              </w:rPr>
              <w:t xml:space="preserve"> </w:t>
            </w:r>
            <w:r w:rsidRPr="00D20BF3">
              <w:rPr>
                <w:lang w:val="en-GB"/>
              </w:rPr>
              <w:t>– handing opportunities</w:t>
            </w:r>
            <w:r w:rsidRPr="00D20BF3">
              <w:rPr>
                <w:b/>
                <w:bCs/>
                <w:lang w:val="en-GB"/>
              </w:rPr>
              <w:t>”</w:t>
            </w:r>
            <w:r w:rsidRPr="00D20BF3">
              <w:rPr>
                <w:lang w:val="en-GB"/>
              </w:rPr>
              <w:t xml:space="preserve"> registered at the European Intellectual Property Office. </w:t>
            </w:r>
          </w:p>
          <w:p w14:paraId="42E86A67" w14:textId="77777777" w:rsidR="00D20BF3" w:rsidRPr="00D20BF3" w:rsidRDefault="00D20BF3" w:rsidP="00D20BF3">
            <w:pPr>
              <w:rPr>
                <w:lang w:val="en-GB"/>
              </w:rPr>
            </w:pPr>
          </w:p>
          <w:p w14:paraId="6946C3FD" w14:textId="77777777" w:rsidR="00D20BF3" w:rsidRPr="00D20BF3" w:rsidRDefault="00D20BF3" w:rsidP="00D20BF3">
            <w:pPr>
              <w:rPr>
                <w:lang w:val="en-GB"/>
              </w:rPr>
            </w:pPr>
            <w:r w:rsidRPr="00D20BF3">
              <w:rPr>
                <w:lang w:val="en-GB"/>
              </w:rPr>
              <w:t xml:space="preserve">The trademark “VALUEABLE, handing opportunities” (hereinafter the Trademark) is aimed at all organisations (accommodation and catering services), which: comply with the national legislation on the employment of people with disabilities, are committed to including people with intellectual disabilities within their workforce by providing internships and/or recruiting them and comply with the rules set out by the network. </w:t>
            </w:r>
          </w:p>
          <w:p w14:paraId="5AD9A131" w14:textId="28D3487C" w:rsidR="00D20BF3" w:rsidRPr="00D20BF3" w:rsidRDefault="00D20BF3" w:rsidP="00D20BF3">
            <w:pPr>
              <w:rPr>
                <w:lang w:val="en-GB"/>
              </w:rPr>
            </w:pPr>
            <w:r w:rsidRPr="00D20BF3">
              <w:rPr>
                <w:lang w:val="en-GB"/>
              </w:rPr>
              <w:t>The Trademark can be used in three variations (same shape, different colours) based on the</w:t>
            </w:r>
            <w:r w:rsidR="00D75263">
              <w:rPr>
                <w:lang w:val="en-GB"/>
              </w:rPr>
              <w:t xml:space="preserve"> </w:t>
            </w:r>
            <w:r w:rsidRPr="00D20BF3">
              <w:rPr>
                <w:lang w:val="en-GB"/>
              </w:rPr>
              <w:t>level of commitment of the signing organisation:</w:t>
            </w:r>
          </w:p>
          <w:p w14:paraId="6A09BE4C" w14:textId="77777777" w:rsidR="00D20BF3" w:rsidRPr="00D20BF3" w:rsidRDefault="00D20BF3" w:rsidP="00D20BF3">
            <w:pPr>
              <w:numPr>
                <w:ilvl w:val="0"/>
                <w:numId w:val="35"/>
              </w:numPr>
              <w:spacing w:after="160" w:line="259" w:lineRule="auto"/>
            </w:pPr>
            <w:r w:rsidRPr="00D20BF3">
              <w:t>B</w:t>
            </w:r>
            <w:r w:rsidRPr="00D20BF3">
              <w:rPr>
                <w:b/>
                <w:bCs/>
              </w:rPr>
              <w:t xml:space="preserve">ronze: </w:t>
            </w:r>
            <w:r w:rsidRPr="00D20BF3">
              <w:t>for employers who host internships.</w:t>
            </w:r>
          </w:p>
          <w:p w14:paraId="12D66039" w14:textId="77777777" w:rsidR="00D20BF3" w:rsidRPr="00D20BF3" w:rsidRDefault="00D20BF3" w:rsidP="00D20BF3">
            <w:pPr>
              <w:numPr>
                <w:ilvl w:val="0"/>
                <w:numId w:val="35"/>
              </w:numPr>
              <w:spacing w:after="160" w:line="259" w:lineRule="auto"/>
            </w:pPr>
            <w:r w:rsidRPr="00D20BF3">
              <w:t>S</w:t>
            </w:r>
            <w:r w:rsidRPr="00D20BF3">
              <w:rPr>
                <w:b/>
                <w:bCs/>
              </w:rPr>
              <w:t>ilver</w:t>
            </w:r>
            <w:r w:rsidRPr="00D20BF3">
              <w:t xml:space="preserve">: </w:t>
            </w:r>
            <w:r w:rsidRPr="00D20BF3">
              <w:rPr>
                <w:b/>
                <w:bCs/>
              </w:rPr>
              <w:t>fixed</w:t>
            </w:r>
            <w:r w:rsidRPr="00D20BF3">
              <w:t xml:space="preserve"> (min. 3 months) or </w:t>
            </w:r>
            <w:r w:rsidRPr="00D20BF3">
              <w:rPr>
                <w:b/>
                <w:bCs/>
              </w:rPr>
              <w:t>permanent job</w:t>
            </w:r>
            <w:r w:rsidRPr="00D20BF3">
              <w:t xml:space="preserve"> for at least one worker with ID.</w:t>
            </w:r>
          </w:p>
          <w:p w14:paraId="4B473F2E" w14:textId="033B5846" w:rsidR="00D20BF3" w:rsidRPr="00751268" w:rsidRDefault="00D20BF3" w:rsidP="00D20BF3">
            <w:pPr>
              <w:numPr>
                <w:ilvl w:val="0"/>
                <w:numId w:val="35"/>
              </w:numPr>
              <w:spacing w:after="160" w:line="259" w:lineRule="auto"/>
            </w:pPr>
            <w:r w:rsidRPr="00D20BF3">
              <w:t>G</w:t>
            </w:r>
            <w:r w:rsidRPr="00D20BF3">
              <w:rPr>
                <w:b/>
                <w:bCs/>
              </w:rPr>
              <w:t xml:space="preserve">olden: </w:t>
            </w:r>
            <w:r w:rsidRPr="00D20BF3">
              <w:t xml:space="preserve">for those who hire at least one worker and act as </w:t>
            </w:r>
            <w:proofErr w:type="spellStart"/>
            <w:r w:rsidRPr="00D20BF3">
              <w:t>Value</w:t>
            </w:r>
            <w:r w:rsidRPr="00D20BF3">
              <w:rPr>
                <w:b/>
                <w:bCs/>
              </w:rPr>
              <w:t>able</w:t>
            </w:r>
            <w:proofErr w:type="spellEnd"/>
            <w:r w:rsidRPr="00D20BF3">
              <w:t xml:space="preserve"> ambassadors. </w:t>
            </w:r>
          </w:p>
          <w:p w14:paraId="66A50E6F" w14:textId="6185F0A5" w:rsidR="00751268" w:rsidRPr="005F5CF7" w:rsidRDefault="00D20BF3" w:rsidP="00D20BF3">
            <w:pPr>
              <w:spacing w:after="160" w:line="259" w:lineRule="auto"/>
              <w:rPr>
                <w:color w:val="0563C1" w:themeColor="hyperlink"/>
                <w:u w:val="single"/>
              </w:rPr>
            </w:pPr>
            <w:r w:rsidRPr="00D20BF3">
              <w:rPr>
                <w:b/>
              </w:rPr>
              <w:t xml:space="preserve">For information about the trademark, members who have it, how to get the trademark and training agencies, please click here: </w:t>
            </w:r>
            <w:hyperlink r:id="rId197" w:history="1">
              <w:r w:rsidRPr="00D20BF3">
                <w:rPr>
                  <w:rStyle w:val="-"/>
                </w:rPr>
                <w:t>http://www.valueablenetwork.eu/valueable-catalogue</w:t>
              </w:r>
            </w:hyperlink>
          </w:p>
          <w:p w14:paraId="676C49C9" w14:textId="16B61A6E" w:rsidR="00D20BF3" w:rsidRPr="00D20BF3" w:rsidRDefault="0088493C" w:rsidP="00D20BF3">
            <w:pPr>
              <w:spacing w:after="160" w:line="259" w:lineRule="auto"/>
              <w:rPr>
                <w:b/>
              </w:rPr>
            </w:pPr>
            <w:r w:rsidRPr="00D20BF3">
              <w:rPr>
                <w:b/>
              </w:rPr>
              <w:t>Target groups and dedicated tools</w:t>
            </w:r>
            <w:r>
              <w:rPr>
                <w:b/>
              </w:rPr>
              <w:t>:</w:t>
            </w:r>
          </w:p>
          <w:p w14:paraId="40579550" w14:textId="77777777" w:rsidR="00D20BF3" w:rsidRPr="00D20BF3" w:rsidRDefault="00D20BF3" w:rsidP="00D20BF3">
            <w:pPr>
              <w:rPr>
                <w:lang w:val="en-GB"/>
              </w:rPr>
            </w:pPr>
            <w:r w:rsidRPr="00D20BF3">
              <w:rPr>
                <w:lang w:val="en-GB"/>
              </w:rPr>
              <w:t xml:space="preserve">Several target groups were identified, and specific tools were design for each of them:  </w:t>
            </w:r>
          </w:p>
          <w:p w14:paraId="7B07EA1D" w14:textId="77777777" w:rsidR="00D20BF3" w:rsidRPr="00D20BF3" w:rsidRDefault="00D20BF3" w:rsidP="00D20BF3">
            <w:pPr>
              <w:numPr>
                <w:ilvl w:val="0"/>
                <w:numId w:val="37"/>
              </w:numPr>
              <w:spacing w:after="160" w:line="259" w:lineRule="auto"/>
            </w:pPr>
            <w:r w:rsidRPr="00D20BF3">
              <w:rPr>
                <w:b/>
                <w:bCs/>
              </w:rPr>
              <w:t>Trainees workers with intellectual disabilities</w:t>
            </w:r>
            <w:r w:rsidRPr="00D20BF3">
              <w:t xml:space="preserve"> </w:t>
            </w:r>
          </w:p>
          <w:p w14:paraId="06D8A084" w14:textId="163F556F" w:rsidR="00D20BF3" w:rsidRPr="00E97A9D" w:rsidRDefault="00922076" w:rsidP="00D20BF3">
            <w:pPr>
              <w:numPr>
                <w:ilvl w:val="0"/>
                <w:numId w:val="38"/>
              </w:numPr>
              <w:spacing w:after="160" w:line="259" w:lineRule="auto"/>
            </w:pPr>
            <w:hyperlink r:id="rId198" w:history="1">
              <w:r w:rsidR="00D20BF3" w:rsidRPr="00D20BF3">
                <w:rPr>
                  <w:rStyle w:val="-"/>
                </w:rPr>
                <w:t>“On my own” app</w:t>
              </w:r>
            </w:hyperlink>
            <w:r w:rsidR="00D20BF3" w:rsidRPr="00D20BF3">
              <w:t xml:space="preserve">: supports people with disabilities on their job, always available in their pockets to remind them tasks, tools and check lists. </w:t>
            </w:r>
          </w:p>
          <w:p w14:paraId="77E88B0B" w14:textId="3096739E" w:rsidR="00D20BF3" w:rsidRPr="00D20BF3" w:rsidRDefault="00D20BF3" w:rsidP="00D20BF3">
            <w:pPr>
              <w:spacing w:after="160" w:line="259" w:lineRule="auto"/>
            </w:pPr>
            <w:r w:rsidRPr="00D20BF3">
              <w:t>The application aims to offer a digital support to workers with intellectual disabilities for the proper and independent execution of activities within the catering and hotel facilities.</w:t>
            </w:r>
            <w:r w:rsidRPr="00D20BF3">
              <w:br/>
            </w:r>
            <w:r w:rsidRPr="00D20BF3">
              <w:br/>
              <w:t xml:space="preserve">The catering and hotel facilities participating in the On My Own at work program can use a helpful service to ensure the quality of its services. They can manage the profiles of their trainees or employees with intellectual disabilities by customizing the tasks entrusted to them by the management panel. </w:t>
            </w:r>
          </w:p>
          <w:p w14:paraId="2F2B0D5F" w14:textId="77777777" w:rsidR="00D20BF3" w:rsidRPr="00D20BF3" w:rsidRDefault="00D20BF3" w:rsidP="00D20BF3">
            <w:pPr>
              <w:spacing w:after="160" w:line="259" w:lineRule="auto"/>
            </w:pPr>
            <w:r w:rsidRPr="00D20BF3">
              <w:t>Users with intellectual disabilities working within the catering and hotel facilities participating in the program are provided a simple and intuitive digital guide that reminds them every single task to be performed, the tools to use, the daily and the weekly agenda.</w:t>
            </w:r>
            <w:r w:rsidRPr="00D20BF3">
              <w:br/>
            </w:r>
            <w:r w:rsidRPr="00D20BF3">
              <w:lastRenderedPageBreak/>
              <w:br/>
              <w:t>The simple interface removes distractions and allows an immediate understanding of the tasks to be performed. The customizable menu based on pictograms provides access to:</w:t>
            </w:r>
            <w:r w:rsidRPr="00D20BF3">
              <w:br/>
            </w:r>
            <w:r w:rsidRPr="00D20BF3">
              <w:br/>
              <w:t>-  the task assigned to each user</w:t>
            </w:r>
            <w:r w:rsidRPr="00D20BF3">
              <w:br/>
              <w:t>- textual description of the activity</w:t>
            </w:r>
            <w:r w:rsidRPr="00D20BF3">
              <w:br/>
              <w:t>- photos of the activity</w:t>
            </w:r>
            <w:r w:rsidRPr="00D20BF3">
              <w:br/>
              <w:t xml:space="preserve">  -video of the activity</w:t>
            </w:r>
            <w:r w:rsidRPr="00D20BF3">
              <w:br/>
              <w:t>- checklist (with checkmarks) with the phases of each activity</w:t>
            </w:r>
            <w:r w:rsidRPr="00D20BF3">
              <w:br/>
              <w:t>- photos and descriptions of the tool to use</w:t>
            </w:r>
            <w:r w:rsidRPr="00D20BF3">
              <w:br/>
              <w:t xml:space="preserve"> -daily agenda: weekday, task to be performed and timetable of shift.</w:t>
            </w:r>
            <w:r w:rsidRPr="00D20BF3">
              <w:br/>
              <w:t>- weekly agenda: weekdays, tasks to be performed and timetable of shifts.</w:t>
            </w:r>
            <w:r w:rsidRPr="00D20BF3">
              <w:br/>
            </w:r>
          </w:p>
          <w:p w14:paraId="7DC3BF8E" w14:textId="16DE43FA" w:rsidR="00D20BF3" w:rsidRPr="004B0A68" w:rsidRDefault="00D20BF3" w:rsidP="00D20BF3">
            <w:pPr>
              <w:spacing w:after="160" w:line="259" w:lineRule="auto"/>
            </w:pPr>
            <w:r w:rsidRPr="00D20BF3">
              <w:t xml:space="preserve">The app is available here: </w:t>
            </w:r>
            <w:hyperlink r:id="rId199" w:history="1">
              <w:r w:rsidRPr="00D20BF3">
                <w:rPr>
                  <w:rStyle w:val="-"/>
                </w:rPr>
                <w:t>https://www.valueablenetwork.eu/resources/app</w:t>
              </w:r>
            </w:hyperlink>
          </w:p>
          <w:p w14:paraId="4DE5FB45" w14:textId="03E92A0E" w:rsidR="00D20BF3" w:rsidRPr="0088493C" w:rsidRDefault="00D20BF3" w:rsidP="00D20BF3">
            <w:pPr>
              <w:numPr>
                <w:ilvl w:val="0"/>
                <w:numId w:val="38"/>
              </w:numPr>
              <w:spacing w:after="160" w:line="259" w:lineRule="auto"/>
            </w:pPr>
            <w:r w:rsidRPr="00D20BF3">
              <w:t>Coming soon:  an easy to use a Hazard analysis and critical control points (</w:t>
            </w:r>
            <w:r w:rsidRPr="00D20BF3">
              <w:rPr>
                <w:b/>
                <w:bCs/>
              </w:rPr>
              <w:t>HACCP course)</w:t>
            </w:r>
            <w:r w:rsidRPr="00D20BF3">
              <w:t xml:space="preserve"> for people who will work in kitchens and restaurants. </w:t>
            </w:r>
          </w:p>
          <w:p w14:paraId="0AE57437" w14:textId="77777777" w:rsidR="00D20BF3" w:rsidRPr="00D20BF3" w:rsidRDefault="00D20BF3" w:rsidP="00D20BF3">
            <w:pPr>
              <w:numPr>
                <w:ilvl w:val="0"/>
                <w:numId w:val="37"/>
              </w:numPr>
              <w:spacing w:after="160" w:line="259" w:lineRule="auto"/>
            </w:pPr>
            <w:r w:rsidRPr="00D20BF3">
              <w:rPr>
                <w:b/>
                <w:bCs/>
              </w:rPr>
              <w:t>Workmates</w:t>
            </w:r>
          </w:p>
          <w:p w14:paraId="0E5D3A67" w14:textId="00E89B83" w:rsidR="00D20BF3" w:rsidRPr="0088493C" w:rsidRDefault="00D20BF3" w:rsidP="00D20BF3">
            <w:pPr>
              <w:numPr>
                <w:ilvl w:val="1"/>
                <w:numId w:val="37"/>
              </w:numPr>
              <w:spacing w:after="160" w:line="259" w:lineRule="auto"/>
            </w:pPr>
            <w:r w:rsidRPr="00D20BF3">
              <w:t xml:space="preserve">14 video tutorials about do’s and taboos of a proper relation with workers with ID: </w:t>
            </w:r>
            <w:hyperlink r:id="rId200" w:history="1">
              <w:r w:rsidRPr="00D20BF3">
                <w:rPr>
                  <w:rStyle w:val="-"/>
                </w:rPr>
                <w:t>https://www.valueablenetwork.eu/resources/video-tutorials</w:t>
              </w:r>
            </w:hyperlink>
            <w:r w:rsidRPr="00D20BF3">
              <w:t xml:space="preserve"> </w:t>
            </w:r>
          </w:p>
          <w:p w14:paraId="29964215" w14:textId="77777777" w:rsidR="00D20BF3" w:rsidRPr="00D20BF3" w:rsidRDefault="00D20BF3" w:rsidP="00D20BF3">
            <w:pPr>
              <w:numPr>
                <w:ilvl w:val="0"/>
                <w:numId w:val="37"/>
              </w:numPr>
              <w:spacing w:after="160" w:line="259" w:lineRule="auto"/>
            </w:pPr>
            <w:r w:rsidRPr="00D20BF3">
              <w:rPr>
                <w:b/>
                <w:bCs/>
              </w:rPr>
              <w:t>Managers</w:t>
            </w:r>
          </w:p>
          <w:p w14:paraId="0471F01B" w14:textId="77777777" w:rsidR="00D20BF3" w:rsidRPr="00D20BF3" w:rsidRDefault="00D20BF3" w:rsidP="00D20BF3">
            <w:pPr>
              <w:numPr>
                <w:ilvl w:val="1"/>
                <w:numId w:val="37"/>
              </w:numPr>
              <w:spacing w:after="160" w:line="259" w:lineRule="auto"/>
            </w:pPr>
            <w:r w:rsidRPr="00D20BF3">
              <w:t xml:space="preserve">4 module eLearning courses on job inclusion of people with intellectual disabilities: </w:t>
            </w:r>
            <w:hyperlink r:id="rId201" w:history="1">
              <w:r w:rsidRPr="00D20BF3">
                <w:rPr>
                  <w:rStyle w:val="-"/>
                </w:rPr>
                <w:t>https://www.valueablenetwork.eu/resources/elearning-platforms</w:t>
              </w:r>
            </w:hyperlink>
          </w:p>
          <w:p w14:paraId="18A54FC3" w14:textId="4C704A91" w:rsidR="00D20BF3" w:rsidRPr="0088493C" w:rsidRDefault="00D20BF3" w:rsidP="00D20BF3">
            <w:pPr>
              <w:numPr>
                <w:ilvl w:val="1"/>
                <w:numId w:val="37"/>
              </w:numPr>
              <w:spacing w:after="160" w:line="259" w:lineRule="auto"/>
            </w:pPr>
            <w:r w:rsidRPr="00D20BF3">
              <w:t xml:space="preserve"> dedicated webinars and study visits to “inclusive” hotels. </w:t>
            </w:r>
          </w:p>
          <w:p w14:paraId="18F1B19A" w14:textId="77777777" w:rsidR="00D20BF3" w:rsidRPr="00D20BF3" w:rsidRDefault="00D20BF3" w:rsidP="00D20BF3">
            <w:pPr>
              <w:numPr>
                <w:ilvl w:val="0"/>
                <w:numId w:val="37"/>
              </w:numPr>
              <w:spacing w:after="160" w:line="259" w:lineRule="auto"/>
            </w:pPr>
            <w:r w:rsidRPr="00D20BF3">
              <w:rPr>
                <w:b/>
                <w:bCs/>
              </w:rPr>
              <w:t>VET providers.</w:t>
            </w:r>
          </w:p>
          <w:p w14:paraId="0B37188C" w14:textId="77777777" w:rsidR="00D20BF3" w:rsidRPr="00D20BF3" w:rsidRDefault="00D20BF3" w:rsidP="00D20BF3">
            <w:pPr>
              <w:numPr>
                <w:ilvl w:val="1"/>
                <w:numId w:val="37"/>
              </w:numPr>
              <w:spacing w:after="160" w:line="259" w:lineRule="auto"/>
            </w:pPr>
            <w:r w:rsidRPr="00D20BF3">
              <w:t xml:space="preserve"> A specific e Learning for VET professionals, which will be available at the end of 2020. </w:t>
            </w:r>
          </w:p>
          <w:p w14:paraId="57DC11A8" w14:textId="7B67A000" w:rsidR="00D20BF3" w:rsidRPr="005F5CF7" w:rsidRDefault="00D20BF3" w:rsidP="00D20BF3">
            <w:pPr>
              <w:numPr>
                <w:ilvl w:val="1"/>
                <w:numId w:val="37"/>
              </w:numPr>
              <w:spacing w:after="160" w:line="259" w:lineRule="auto"/>
            </w:pPr>
            <w:r w:rsidRPr="00D20BF3">
              <w:t xml:space="preserve">An accreditation protocol with any training agency that can guarantee its experience in the field of job placement in the open market. It can be a job </w:t>
            </w:r>
            <w:proofErr w:type="spellStart"/>
            <w:r w:rsidRPr="00D20BF3">
              <w:t>centre</w:t>
            </w:r>
            <w:proofErr w:type="spellEnd"/>
            <w:r w:rsidRPr="00D20BF3">
              <w:t xml:space="preserve">, a disability association. Any </w:t>
            </w:r>
            <w:proofErr w:type="spellStart"/>
            <w:r w:rsidRPr="00D20BF3">
              <w:t>organisation</w:t>
            </w:r>
            <w:proofErr w:type="spellEnd"/>
            <w:r w:rsidRPr="00D20BF3">
              <w:t xml:space="preserve"> which respects </w:t>
            </w:r>
            <w:proofErr w:type="spellStart"/>
            <w:r w:rsidRPr="00D20BF3">
              <w:t>Value</w:t>
            </w:r>
            <w:r w:rsidRPr="00D20BF3">
              <w:rPr>
                <w:b/>
                <w:bCs/>
              </w:rPr>
              <w:t>able</w:t>
            </w:r>
            <w:proofErr w:type="spellEnd"/>
            <w:r w:rsidRPr="00D20BF3">
              <w:t xml:space="preserve"> accreditation criteria and act as reliable mediator between the would-be worker and the hospitality company. </w:t>
            </w:r>
          </w:p>
          <w:p w14:paraId="7487C22C" w14:textId="77777777" w:rsidR="00200241" w:rsidRDefault="00200241" w:rsidP="00D20BF3">
            <w:pPr>
              <w:spacing w:after="160" w:line="259" w:lineRule="auto"/>
              <w:rPr>
                <w:b/>
                <w:bCs/>
              </w:rPr>
            </w:pPr>
          </w:p>
          <w:p w14:paraId="309E3CDD" w14:textId="2707E277" w:rsidR="00D20BF3" w:rsidRPr="00D20BF3" w:rsidRDefault="00D20BF3" w:rsidP="00D20BF3">
            <w:pPr>
              <w:spacing w:after="160" w:line="259" w:lineRule="auto"/>
              <w:rPr>
                <w:b/>
                <w:bCs/>
              </w:rPr>
            </w:pPr>
            <w:r w:rsidRPr="00D20BF3">
              <w:rPr>
                <w:b/>
                <w:bCs/>
              </w:rPr>
              <w:lastRenderedPageBreak/>
              <w:t>Internships abroad</w:t>
            </w:r>
          </w:p>
          <w:p w14:paraId="0DB98CD9" w14:textId="517219C2" w:rsidR="00D20BF3" w:rsidRPr="004459CF" w:rsidRDefault="00D20BF3" w:rsidP="00D20BF3">
            <w:pPr>
              <w:spacing w:after="160" w:line="259" w:lineRule="auto"/>
            </w:pPr>
            <w:r w:rsidRPr="00D20BF3">
              <w:t xml:space="preserve">Among others, </w:t>
            </w:r>
            <w:proofErr w:type="spellStart"/>
            <w:r w:rsidRPr="00D20BF3">
              <w:t>Value</w:t>
            </w:r>
            <w:r w:rsidRPr="00D20BF3">
              <w:rPr>
                <w:b/>
                <w:bCs/>
              </w:rPr>
              <w:t>able</w:t>
            </w:r>
            <w:proofErr w:type="spellEnd"/>
            <w:r w:rsidRPr="00D20BF3">
              <w:t xml:space="preserve"> offers the opportunity of internships abroad. 2 trainees with intellectual disabilities and one tutor, can go to a </w:t>
            </w:r>
            <w:proofErr w:type="spellStart"/>
            <w:r w:rsidRPr="00D20BF3">
              <w:t>Value</w:t>
            </w:r>
            <w:r w:rsidRPr="00D20BF3">
              <w:rPr>
                <w:b/>
                <w:bCs/>
              </w:rPr>
              <w:t>able</w:t>
            </w:r>
            <w:proofErr w:type="spellEnd"/>
            <w:r w:rsidRPr="00D20BF3">
              <w:t xml:space="preserve"> hotel in a foreign country for three weeks to be trained.</w:t>
            </w:r>
          </w:p>
          <w:p w14:paraId="225D0F4A" w14:textId="6B7BFA2A" w:rsidR="00D20BF3" w:rsidRPr="00D20BF3" w:rsidRDefault="00D20BF3" w:rsidP="00D20BF3">
            <w:pPr>
              <w:spacing w:after="160" w:line="259" w:lineRule="auto"/>
              <w:rPr>
                <w:b/>
                <w:bCs/>
              </w:rPr>
            </w:pPr>
            <w:r w:rsidRPr="00D20BF3">
              <w:rPr>
                <w:b/>
                <w:bCs/>
              </w:rPr>
              <w:t>Results</w:t>
            </w:r>
            <w:r w:rsidR="0088493C">
              <w:rPr>
                <w:b/>
                <w:bCs/>
              </w:rPr>
              <w:t xml:space="preserve"> and impact</w:t>
            </w:r>
            <w:r w:rsidR="00751268">
              <w:rPr>
                <w:b/>
                <w:bCs/>
              </w:rPr>
              <w:t>:</w:t>
            </w:r>
          </w:p>
          <w:p w14:paraId="7EC54E78" w14:textId="185804EF" w:rsidR="00D20BF3" w:rsidRPr="00D75263" w:rsidRDefault="00D20BF3" w:rsidP="00D20BF3">
            <w:pPr>
              <w:spacing w:after="160" w:line="259" w:lineRule="auto"/>
            </w:pPr>
            <w:r w:rsidRPr="00D20BF3">
              <w:t xml:space="preserve">About 200 people with ID have been included in the </w:t>
            </w:r>
            <w:proofErr w:type="spellStart"/>
            <w:r w:rsidRPr="00D20BF3">
              <w:t>labour</w:t>
            </w:r>
            <w:proofErr w:type="spellEnd"/>
            <w:r w:rsidRPr="00D20BF3">
              <w:t xml:space="preserve"> market, 20 had an internship abroad and more than 120 companies have (taken) part in the project.</w:t>
            </w:r>
          </w:p>
        </w:tc>
      </w:tr>
    </w:tbl>
    <w:p w14:paraId="7206E9AF" w14:textId="77777777" w:rsidR="00D20BF3" w:rsidRPr="00D20BF3" w:rsidRDefault="00D20BF3" w:rsidP="00D20BF3">
      <w:pPr>
        <w:rPr>
          <w:b/>
          <w:lang w:val="en-US"/>
        </w:rPr>
      </w:pPr>
    </w:p>
    <w:p w14:paraId="0E3FD6FD" w14:textId="77777777" w:rsidR="00D20BF3" w:rsidRPr="00D20BF3" w:rsidRDefault="00D20BF3" w:rsidP="00D20BF3">
      <w:pPr>
        <w:rPr>
          <w:i/>
          <w:u w:val="single"/>
          <w:lang w:val="ro-RO"/>
        </w:rPr>
      </w:pPr>
    </w:p>
    <w:p w14:paraId="4227577D" w14:textId="4AFA38D6" w:rsidR="00D20BF3" w:rsidRDefault="00D20BF3" w:rsidP="00D20BF3">
      <w:pPr>
        <w:rPr>
          <w:i/>
          <w:u w:val="single"/>
          <w:lang w:val="ro-RO"/>
        </w:rPr>
      </w:pPr>
    </w:p>
    <w:p w14:paraId="7C635423" w14:textId="099FC039" w:rsidR="00924C7E" w:rsidRDefault="00924C7E" w:rsidP="00D20BF3">
      <w:pPr>
        <w:rPr>
          <w:i/>
          <w:u w:val="single"/>
          <w:lang w:val="ro-RO"/>
        </w:rPr>
      </w:pPr>
    </w:p>
    <w:p w14:paraId="509E07C6" w14:textId="599D1231" w:rsidR="00924C7E" w:rsidRDefault="00924C7E" w:rsidP="00D20BF3">
      <w:pPr>
        <w:rPr>
          <w:i/>
          <w:u w:val="single"/>
          <w:lang w:val="ro-RO"/>
        </w:rPr>
      </w:pPr>
    </w:p>
    <w:p w14:paraId="79CFC4C7" w14:textId="32BD0479" w:rsidR="00924C7E" w:rsidRDefault="00924C7E" w:rsidP="00D20BF3">
      <w:pPr>
        <w:rPr>
          <w:i/>
          <w:u w:val="single"/>
          <w:lang w:val="ro-RO"/>
        </w:rPr>
      </w:pPr>
    </w:p>
    <w:p w14:paraId="18616B4E" w14:textId="6C5E3E8A" w:rsidR="00924C7E" w:rsidRDefault="00924C7E" w:rsidP="00D20BF3">
      <w:pPr>
        <w:rPr>
          <w:i/>
          <w:u w:val="single"/>
          <w:lang w:val="ro-RO"/>
        </w:rPr>
      </w:pPr>
    </w:p>
    <w:p w14:paraId="76921E9A" w14:textId="5EACFE7E" w:rsidR="00924C7E" w:rsidRDefault="00924C7E" w:rsidP="00D20BF3">
      <w:pPr>
        <w:rPr>
          <w:i/>
          <w:u w:val="single"/>
          <w:lang w:val="ro-RO"/>
        </w:rPr>
      </w:pPr>
    </w:p>
    <w:p w14:paraId="2DAC0E0D" w14:textId="3CA3E03D" w:rsidR="00924C7E" w:rsidRDefault="00924C7E" w:rsidP="00D20BF3">
      <w:pPr>
        <w:rPr>
          <w:i/>
          <w:u w:val="single"/>
          <w:lang w:val="ro-RO"/>
        </w:rPr>
      </w:pPr>
    </w:p>
    <w:p w14:paraId="75DE63FE" w14:textId="6FAEED53" w:rsidR="00924C7E" w:rsidRDefault="00924C7E" w:rsidP="00D20BF3">
      <w:pPr>
        <w:rPr>
          <w:i/>
          <w:u w:val="single"/>
          <w:lang w:val="ro-RO"/>
        </w:rPr>
      </w:pPr>
    </w:p>
    <w:p w14:paraId="24D37247" w14:textId="5ED3E1A3" w:rsidR="00924C7E" w:rsidRDefault="00924C7E" w:rsidP="00D20BF3">
      <w:pPr>
        <w:rPr>
          <w:i/>
          <w:u w:val="single"/>
          <w:lang w:val="ro-RO"/>
        </w:rPr>
      </w:pPr>
    </w:p>
    <w:p w14:paraId="01840DE0" w14:textId="4214EDD1" w:rsidR="00924C7E" w:rsidRDefault="00924C7E" w:rsidP="00D20BF3">
      <w:pPr>
        <w:rPr>
          <w:i/>
          <w:u w:val="single"/>
          <w:lang w:val="ro-RO"/>
        </w:rPr>
      </w:pPr>
    </w:p>
    <w:p w14:paraId="37F4418B" w14:textId="308355E7" w:rsidR="00924C7E" w:rsidRDefault="00924C7E" w:rsidP="00D20BF3">
      <w:pPr>
        <w:rPr>
          <w:i/>
          <w:u w:val="single"/>
          <w:lang w:val="ro-RO"/>
        </w:rPr>
      </w:pPr>
    </w:p>
    <w:p w14:paraId="398341AE" w14:textId="7B7B83FA" w:rsidR="00924C7E" w:rsidRDefault="00924C7E" w:rsidP="00D20BF3">
      <w:pPr>
        <w:rPr>
          <w:i/>
          <w:u w:val="single"/>
          <w:lang w:val="ro-RO"/>
        </w:rPr>
      </w:pPr>
    </w:p>
    <w:p w14:paraId="4C8310DF" w14:textId="77777777" w:rsidR="00924C7E" w:rsidRPr="00D20BF3" w:rsidRDefault="00924C7E" w:rsidP="00D20BF3">
      <w:pPr>
        <w:rPr>
          <w:i/>
          <w:u w:val="single"/>
          <w:lang w:val="ro-RO"/>
        </w:rPr>
      </w:pPr>
    </w:p>
    <w:p w14:paraId="7A543D5C" w14:textId="77777777" w:rsidR="00D20BF3" w:rsidRPr="00D20BF3" w:rsidRDefault="00D20BF3" w:rsidP="00D20BF3">
      <w:pPr>
        <w:rPr>
          <w:b/>
          <w:bCs/>
          <w:iCs/>
          <w:lang w:val="ro-RO"/>
        </w:rPr>
      </w:pPr>
    </w:p>
    <w:p w14:paraId="0CC2E24B" w14:textId="77777777" w:rsidR="00D20BF3" w:rsidRPr="00D20BF3" w:rsidRDefault="00D20BF3" w:rsidP="00D20BF3">
      <w:pPr>
        <w:rPr>
          <w:b/>
          <w:bCs/>
          <w:iCs/>
          <w:lang w:val="ro-RO"/>
        </w:rPr>
      </w:pPr>
    </w:p>
    <w:p w14:paraId="1B47EE9E" w14:textId="77777777" w:rsidR="00D20BF3" w:rsidRPr="00D20BF3" w:rsidRDefault="00D20BF3" w:rsidP="00E7793C">
      <w:pPr>
        <w:rPr>
          <w:lang w:val="ro-RO"/>
        </w:rPr>
      </w:pPr>
    </w:p>
    <w:p w14:paraId="618F94DB" w14:textId="77777777" w:rsidR="00E7793C" w:rsidRDefault="00E7793C" w:rsidP="00754D7D">
      <w:pPr>
        <w:pStyle w:val="1"/>
        <w:rPr>
          <w:b/>
          <w:bCs/>
          <w:lang w:val="en-US"/>
        </w:rPr>
      </w:pPr>
    </w:p>
    <w:p w14:paraId="162A2530" w14:textId="34CEE7AF" w:rsidR="00754D7D" w:rsidRPr="00583B14" w:rsidRDefault="00754D7D" w:rsidP="00583B14">
      <w:pPr>
        <w:pStyle w:val="1"/>
        <w:rPr>
          <w:b/>
          <w:bCs/>
          <w:lang w:val="en-US"/>
        </w:rPr>
      </w:pPr>
      <w:bookmarkStart w:id="60" w:name="_Toc52364933"/>
      <w:r w:rsidRPr="00754D7D">
        <w:rPr>
          <w:b/>
          <w:bCs/>
          <w:lang w:val="en-US"/>
        </w:rPr>
        <w:t>ANNEX I</w:t>
      </w:r>
      <w:bookmarkEnd w:id="60"/>
    </w:p>
    <w:p w14:paraId="69E14D5F" w14:textId="77777777" w:rsidR="00754D7D" w:rsidRPr="007217DE" w:rsidRDefault="00754D7D" w:rsidP="00754D7D">
      <w:pPr>
        <w:ind w:right="68"/>
        <w:jc w:val="center"/>
        <w:rPr>
          <w:b/>
          <w:lang w:val="en-GB"/>
        </w:rPr>
      </w:pPr>
      <w:bookmarkStart w:id="61" w:name="_Hlk42238714"/>
    </w:p>
    <w:tbl>
      <w:tblPr>
        <w:tblStyle w:val="a4"/>
        <w:tblW w:w="0" w:type="auto"/>
        <w:tblLook w:val="04A0" w:firstRow="1" w:lastRow="0" w:firstColumn="1" w:lastColumn="0" w:noHBand="0" w:noVBand="1"/>
      </w:tblPr>
      <w:tblGrid>
        <w:gridCol w:w="8296"/>
      </w:tblGrid>
      <w:tr w:rsidR="00754D7D" w:rsidRPr="004F24AF" w14:paraId="4295020E" w14:textId="77777777" w:rsidTr="00A53802">
        <w:tc>
          <w:tcPr>
            <w:tcW w:w="9493" w:type="dxa"/>
          </w:tcPr>
          <w:p w14:paraId="0362126D" w14:textId="77777777" w:rsidR="00754D7D" w:rsidRPr="004F24AF" w:rsidRDefault="00754D7D" w:rsidP="00A53802">
            <w:pPr>
              <w:ind w:right="68"/>
              <w:jc w:val="both"/>
              <w:rPr>
                <w:b/>
              </w:rPr>
            </w:pPr>
            <w:bookmarkStart w:id="62" w:name="_Hlk22895315"/>
            <w:r w:rsidRPr="004F24AF">
              <w:rPr>
                <w:b/>
              </w:rPr>
              <w:t>Title:</w:t>
            </w:r>
          </w:p>
          <w:p w14:paraId="64699C10" w14:textId="77777777" w:rsidR="00754D7D" w:rsidRPr="004F24AF" w:rsidRDefault="00754D7D" w:rsidP="00A53802">
            <w:pPr>
              <w:ind w:right="68"/>
              <w:jc w:val="both"/>
              <w:rPr>
                <w:b/>
              </w:rPr>
            </w:pPr>
          </w:p>
        </w:tc>
      </w:tr>
      <w:bookmarkEnd w:id="62"/>
    </w:tbl>
    <w:p w14:paraId="697CB0AB" w14:textId="77777777" w:rsidR="00754D7D" w:rsidRPr="004F24AF" w:rsidRDefault="00754D7D" w:rsidP="00754D7D">
      <w:pPr>
        <w:ind w:right="68"/>
        <w:jc w:val="both"/>
        <w:rPr>
          <w:b/>
          <w:lang w:val="en-US"/>
        </w:rPr>
      </w:pPr>
    </w:p>
    <w:tbl>
      <w:tblPr>
        <w:tblStyle w:val="a4"/>
        <w:tblW w:w="0" w:type="auto"/>
        <w:tblLook w:val="04A0" w:firstRow="1" w:lastRow="0" w:firstColumn="1" w:lastColumn="0" w:noHBand="0" w:noVBand="1"/>
      </w:tblPr>
      <w:tblGrid>
        <w:gridCol w:w="8296"/>
      </w:tblGrid>
      <w:tr w:rsidR="00754D7D" w:rsidRPr="004F24AF" w14:paraId="14F46E72" w14:textId="77777777" w:rsidTr="00A53802">
        <w:tc>
          <w:tcPr>
            <w:tcW w:w="9493" w:type="dxa"/>
          </w:tcPr>
          <w:p w14:paraId="6F928B4D" w14:textId="77777777" w:rsidR="00754D7D" w:rsidRPr="004F24AF" w:rsidRDefault="00754D7D" w:rsidP="00A53802">
            <w:pPr>
              <w:ind w:right="68"/>
              <w:jc w:val="both"/>
              <w:rPr>
                <w:b/>
                <w:bCs/>
              </w:rPr>
            </w:pPr>
            <w:bookmarkStart w:id="63" w:name="_Hlk22895677"/>
            <w:r w:rsidRPr="004F24AF">
              <w:rPr>
                <w:b/>
                <w:bCs/>
              </w:rPr>
              <w:t>Type of resource:</w:t>
            </w:r>
          </w:p>
          <w:p w14:paraId="63F6FA7D" w14:textId="77777777" w:rsidR="00754D7D" w:rsidRPr="004F24AF" w:rsidRDefault="00754D7D" w:rsidP="00A53802">
            <w:pPr>
              <w:ind w:right="68"/>
              <w:jc w:val="both"/>
              <w:rPr>
                <w:b/>
              </w:rPr>
            </w:pPr>
          </w:p>
        </w:tc>
      </w:tr>
      <w:bookmarkEnd w:id="63"/>
    </w:tbl>
    <w:p w14:paraId="003DC783" w14:textId="77777777" w:rsidR="00754D7D" w:rsidRPr="004F24AF" w:rsidRDefault="00754D7D" w:rsidP="00754D7D">
      <w:pPr>
        <w:ind w:right="68"/>
        <w:jc w:val="both"/>
        <w:rPr>
          <w:b/>
          <w:lang w:val="en-US"/>
        </w:rPr>
      </w:pPr>
    </w:p>
    <w:tbl>
      <w:tblPr>
        <w:tblStyle w:val="a4"/>
        <w:tblW w:w="0" w:type="auto"/>
        <w:tblLook w:val="04A0" w:firstRow="1" w:lastRow="0" w:firstColumn="1" w:lastColumn="0" w:noHBand="0" w:noVBand="1"/>
      </w:tblPr>
      <w:tblGrid>
        <w:gridCol w:w="8296"/>
      </w:tblGrid>
      <w:tr w:rsidR="00754D7D" w:rsidRPr="003E4B44" w14:paraId="4C6C9755" w14:textId="77777777" w:rsidTr="00A53802">
        <w:tc>
          <w:tcPr>
            <w:tcW w:w="9493" w:type="dxa"/>
          </w:tcPr>
          <w:p w14:paraId="5D1B93A0" w14:textId="77777777" w:rsidR="00754D7D" w:rsidRPr="004F24AF" w:rsidRDefault="00754D7D" w:rsidP="00A53802">
            <w:pPr>
              <w:tabs>
                <w:tab w:val="left" w:pos="4728"/>
              </w:tabs>
              <w:ind w:right="68"/>
              <w:jc w:val="both"/>
              <w:rPr>
                <w:b/>
                <w:bCs/>
              </w:rPr>
            </w:pPr>
          </w:p>
          <w:p w14:paraId="05FB5352" w14:textId="77777777" w:rsidR="00754D7D" w:rsidRPr="004F24AF" w:rsidRDefault="00754D7D" w:rsidP="00A53802">
            <w:pPr>
              <w:tabs>
                <w:tab w:val="left" w:pos="4728"/>
              </w:tabs>
              <w:ind w:right="68"/>
              <w:jc w:val="both"/>
              <w:rPr>
                <w:b/>
                <w:bCs/>
              </w:rPr>
            </w:pPr>
            <w:r w:rsidRPr="004F24AF">
              <w:rPr>
                <w:b/>
                <w:bCs/>
              </w:rPr>
              <w:t>Refers to (please check):</w:t>
            </w:r>
          </w:p>
          <w:p w14:paraId="15B82BC3" w14:textId="77777777" w:rsidR="00754D7D" w:rsidRPr="004F24AF" w:rsidRDefault="00754D7D" w:rsidP="00A53802">
            <w:pPr>
              <w:tabs>
                <w:tab w:val="left" w:pos="4728"/>
              </w:tabs>
              <w:ind w:right="68"/>
              <w:jc w:val="both"/>
            </w:pPr>
            <w:r w:rsidRPr="004F24AF">
              <w:rPr>
                <w:bCs/>
              </w:rPr>
              <w:t>Education &amp; Training</w:t>
            </w:r>
            <w:r w:rsidRPr="004F24AF">
              <w:t xml:space="preserve">       [    ]                  Employment  [    ]</w:t>
            </w:r>
          </w:p>
          <w:p w14:paraId="55738971" w14:textId="77777777" w:rsidR="00754D7D" w:rsidRPr="004F24AF" w:rsidRDefault="00754D7D" w:rsidP="00A53802">
            <w:pPr>
              <w:ind w:right="68"/>
              <w:jc w:val="both"/>
              <w:rPr>
                <w:b/>
              </w:rPr>
            </w:pPr>
          </w:p>
        </w:tc>
      </w:tr>
    </w:tbl>
    <w:p w14:paraId="7CF66534" w14:textId="77777777" w:rsidR="00754D7D" w:rsidRPr="004F24AF" w:rsidRDefault="00754D7D" w:rsidP="00754D7D">
      <w:pPr>
        <w:ind w:right="68"/>
        <w:jc w:val="both"/>
        <w:rPr>
          <w:b/>
          <w:lang w:val="en-US"/>
        </w:rPr>
      </w:pPr>
    </w:p>
    <w:tbl>
      <w:tblPr>
        <w:tblStyle w:val="a4"/>
        <w:tblW w:w="0" w:type="auto"/>
        <w:tblLook w:val="04A0" w:firstRow="1" w:lastRow="0" w:firstColumn="1" w:lastColumn="0" w:noHBand="0" w:noVBand="1"/>
      </w:tblPr>
      <w:tblGrid>
        <w:gridCol w:w="8296"/>
      </w:tblGrid>
      <w:tr w:rsidR="00754D7D" w:rsidRPr="00401CDC" w14:paraId="03B7C235" w14:textId="77777777" w:rsidTr="00A53802">
        <w:tc>
          <w:tcPr>
            <w:tcW w:w="9493" w:type="dxa"/>
          </w:tcPr>
          <w:p w14:paraId="1395671E" w14:textId="77777777" w:rsidR="00754D7D" w:rsidRPr="004F24AF" w:rsidRDefault="00754D7D" w:rsidP="00A53802">
            <w:pPr>
              <w:ind w:right="68"/>
              <w:jc w:val="both"/>
              <w:rPr>
                <w:b/>
              </w:rPr>
            </w:pPr>
            <w:r w:rsidRPr="004F24AF">
              <w:rPr>
                <w:b/>
              </w:rPr>
              <w:t>Timeframe: (i.e. the period in which the practice took place)</w:t>
            </w:r>
          </w:p>
          <w:p w14:paraId="65A19AAD" w14:textId="77777777" w:rsidR="00754D7D" w:rsidRPr="004F24AF" w:rsidRDefault="00754D7D" w:rsidP="00A53802">
            <w:pPr>
              <w:ind w:right="68"/>
              <w:jc w:val="both"/>
              <w:rPr>
                <w:b/>
              </w:rPr>
            </w:pPr>
          </w:p>
        </w:tc>
      </w:tr>
    </w:tbl>
    <w:p w14:paraId="3BA2192F" w14:textId="77777777" w:rsidR="00754D7D" w:rsidRPr="004F24AF" w:rsidRDefault="00754D7D" w:rsidP="00754D7D">
      <w:pPr>
        <w:ind w:right="68"/>
        <w:jc w:val="both"/>
        <w:rPr>
          <w:b/>
          <w:lang w:val="en-US"/>
        </w:rPr>
      </w:pPr>
    </w:p>
    <w:tbl>
      <w:tblPr>
        <w:tblStyle w:val="a4"/>
        <w:tblW w:w="0" w:type="auto"/>
        <w:tblLook w:val="04A0" w:firstRow="1" w:lastRow="0" w:firstColumn="1" w:lastColumn="0" w:noHBand="0" w:noVBand="1"/>
      </w:tblPr>
      <w:tblGrid>
        <w:gridCol w:w="8296"/>
      </w:tblGrid>
      <w:tr w:rsidR="00754D7D" w:rsidRPr="004F24AF" w14:paraId="4C6BBE3F" w14:textId="77777777" w:rsidTr="00A53802">
        <w:tc>
          <w:tcPr>
            <w:tcW w:w="9493" w:type="dxa"/>
          </w:tcPr>
          <w:p w14:paraId="54AD072D" w14:textId="77777777" w:rsidR="00754D7D" w:rsidRPr="004F24AF" w:rsidRDefault="00754D7D" w:rsidP="00A53802">
            <w:pPr>
              <w:ind w:right="68"/>
              <w:jc w:val="both"/>
              <w:rPr>
                <w:b/>
              </w:rPr>
            </w:pPr>
            <w:r w:rsidRPr="004F24AF">
              <w:rPr>
                <w:b/>
              </w:rPr>
              <w:t>Location: [country, district, town]</w:t>
            </w:r>
          </w:p>
          <w:p w14:paraId="0CF920CB" w14:textId="77777777" w:rsidR="00754D7D" w:rsidRPr="004F24AF" w:rsidRDefault="00754D7D" w:rsidP="00A53802">
            <w:pPr>
              <w:ind w:right="68"/>
              <w:jc w:val="both"/>
              <w:rPr>
                <w:b/>
              </w:rPr>
            </w:pPr>
          </w:p>
        </w:tc>
      </w:tr>
    </w:tbl>
    <w:p w14:paraId="7CC0A19F" w14:textId="77777777" w:rsidR="00754D7D" w:rsidRPr="004F24AF" w:rsidRDefault="00754D7D" w:rsidP="00754D7D">
      <w:pPr>
        <w:ind w:right="68"/>
        <w:jc w:val="both"/>
        <w:rPr>
          <w:b/>
          <w:lang w:val="en-US"/>
        </w:rPr>
      </w:pPr>
    </w:p>
    <w:tbl>
      <w:tblPr>
        <w:tblStyle w:val="a4"/>
        <w:tblW w:w="0" w:type="auto"/>
        <w:tblLook w:val="04A0" w:firstRow="1" w:lastRow="0" w:firstColumn="1" w:lastColumn="0" w:noHBand="0" w:noVBand="1"/>
      </w:tblPr>
      <w:tblGrid>
        <w:gridCol w:w="8296"/>
      </w:tblGrid>
      <w:tr w:rsidR="00754D7D" w:rsidRPr="004F24AF" w14:paraId="570819AE" w14:textId="77777777" w:rsidTr="00A53802">
        <w:tc>
          <w:tcPr>
            <w:tcW w:w="9493" w:type="dxa"/>
          </w:tcPr>
          <w:p w14:paraId="05054B93" w14:textId="77777777" w:rsidR="00754D7D" w:rsidRPr="004F24AF" w:rsidRDefault="00754D7D" w:rsidP="00A53802">
            <w:pPr>
              <w:ind w:right="68"/>
              <w:jc w:val="both"/>
              <w:rPr>
                <w:b/>
              </w:rPr>
            </w:pPr>
            <w:r w:rsidRPr="004F24AF">
              <w:rPr>
                <w:b/>
              </w:rPr>
              <w:t>Description of the practice: (please describe the practice in detail and use the following guidelines)</w:t>
            </w:r>
          </w:p>
          <w:p w14:paraId="3730EECA" w14:textId="77777777" w:rsidR="00754D7D" w:rsidRPr="004F24AF" w:rsidRDefault="00754D7D" w:rsidP="00A53802">
            <w:pPr>
              <w:ind w:right="68"/>
              <w:jc w:val="both"/>
              <w:rPr>
                <w:b/>
              </w:rPr>
            </w:pPr>
          </w:p>
          <w:p w14:paraId="66EDA3B7" w14:textId="77777777" w:rsidR="00754D7D" w:rsidRPr="004459CF" w:rsidRDefault="00754D7D" w:rsidP="00A53802">
            <w:pPr>
              <w:ind w:right="68"/>
              <w:jc w:val="both"/>
              <w:rPr>
                <w:b/>
              </w:rPr>
            </w:pPr>
          </w:p>
          <w:p w14:paraId="45AE870F" w14:textId="77777777" w:rsidR="00754D7D" w:rsidRPr="004F24AF" w:rsidRDefault="00754D7D" w:rsidP="00754D7D">
            <w:pPr>
              <w:pStyle w:val="a8"/>
              <w:numPr>
                <w:ilvl w:val="0"/>
                <w:numId w:val="3"/>
              </w:numPr>
              <w:ind w:right="68"/>
              <w:jc w:val="both"/>
              <w:rPr>
                <w:b/>
              </w:rPr>
            </w:pPr>
            <w:r w:rsidRPr="004F24AF">
              <w:rPr>
                <w:b/>
              </w:rPr>
              <w:t>Brief description of the practice</w:t>
            </w:r>
          </w:p>
          <w:p w14:paraId="538033A6" w14:textId="77777777" w:rsidR="00754D7D" w:rsidRPr="004F24AF" w:rsidRDefault="00754D7D" w:rsidP="00A53802">
            <w:pPr>
              <w:ind w:left="360" w:right="68"/>
              <w:jc w:val="both"/>
              <w:rPr>
                <w:b/>
              </w:rPr>
            </w:pPr>
          </w:p>
          <w:p w14:paraId="784A420A" w14:textId="77777777" w:rsidR="00754D7D" w:rsidRPr="004F24AF" w:rsidRDefault="00754D7D" w:rsidP="00754D7D">
            <w:pPr>
              <w:pStyle w:val="a8"/>
              <w:numPr>
                <w:ilvl w:val="0"/>
                <w:numId w:val="3"/>
              </w:numPr>
              <w:ind w:right="68"/>
              <w:jc w:val="both"/>
              <w:rPr>
                <w:b/>
              </w:rPr>
            </w:pPr>
            <w:r w:rsidRPr="004F24AF">
              <w:rPr>
                <w:b/>
              </w:rPr>
              <w:t>Specific objectives/targets/focus group</w:t>
            </w:r>
          </w:p>
          <w:p w14:paraId="53D4788F" w14:textId="77777777" w:rsidR="00754D7D" w:rsidRPr="004F24AF" w:rsidRDefault="00754D7D" w:rsidP="00A53802">
            <w:pPr>
              <w:pStyle w:val="a8"/>
              <w:ind w:right="68"/>
              <w:rPr>
                <w:b/>
              </w:rPr>
            </w:pPr>
          </w:p>
          <w:p w14:paraId="1921FAC4" w14:textId="77777777" w:rsidR="00754D7D" w:rsidRPr="004F24AF" w:rsidRDefault="00754D7D" w:rsidP="00754D7D">
            <w:pPr>
              <w:pStyle w:val="a8"/>
              <w:numPr>
                <w:ilvl w:val="0"/>
                <w:numId w:val="3"/>
              </w:numPr>
              <w:ind w:right="68"/>
              <w:jc w:val="both"/>
              <w:rPr>
                <w:b/>
              </w:rPr>
            </w:pPr>
            <w:r w:rsidRPr="004F24AF">
              <w:rPr>
                <w:b/>
              </w:rPr>
              <w:t>Content and activities</w:t>
            </w:r>
          </w:p>
          <w:p w14:paraId="479DEB7F" w14:textId="77777777" w:rsidR="00754D7D" w:rsidRPr="004F24AF" w:rsidRDefault="00754D7D" w:rsidP="00A53802">
            <w:pPr>
              <w:pStyle w:val="a8"/>
              <w:ind w:right="68"/>
              <w:rPr>
                <w:b/>
              </w:rPr>
            </w:pPr>
          </w:p>
          <w:p w14:paraId="10604D1E" w14:textId="77777777" w:rsidR="00754D7D" w:rsidRPr="004F24AF" w:rsidRDefault="00754D7D" w:rsidP="00754D7D">
            <w:pPr>
              <w:pStyle w:val="a8"/>
              <w:numPr>
                <w:ilvl w:val="0"/>
                <w:numId w:val="3"/>
              </w:numPr>
              <w:ind w:right="68"/>
              <w:jc w:val="both"/>
              <w:rPr>
                <w:b/>
              </w:rPr>
            </w:pPr>
            <w:r w:rsidRPr="004F24AF">
              <w:rPr>
                <w:b/>
              </w:rPr>
              <w:t>Deliverables</w:t>
            </w:r>
          </w:p>
          <w:p w14:paraId="597B338A" w14:textId="77777777" w:rsidR="00754D7D" w:rsidRPr="004F24AF" w:rsidRDefault="00754D7D" w:rsidP="00A53802">
            <w:pPr>
              <w:ind w:right="68"/>
              <w:jc w:val="both"/>
              <w:rPr>
                <w:b/>
              </w:rPr>
            </w:pPr>
          </w:p>
          <w:p w14:paraId="66752573" w14:textId="77777777" w:rsidR="00754D7D" w:rsidRPr="004F24AF" w:rsidRDefault="00754D7D" w:rsidP="00754D7D">
            <w:pPr>
              <w:pStyle w:val="a8"/>
              <w:numPr>
                <w:ilvl w:val="0"/>
                <w:numId w:val="3"/>
              </w:numPr>
              <w:ind w:right="68"/>
              <w:jc w:val="both"/>
              <w:rPr>
                <w:b/>
              </w:rPr>
            </w:pPr>
            <w:r w:rsidRPr="004F24AF">
              <w:rPr>
                <w:b/>
              </w:rPr>
              <w:t>Results (outputs/outcomes) and impact</w:t>
            </w:r>
          </w:p>
          <w:p w14:paraId="372A9155" w14:textId="77777777" w:rsidR="00754D7D" w:rsidRPr="004F24AF" w:rsidRDefault="00754D7D" w:rsidP="00A53802">
            <w:pPr>
              <w:pStyle w:val="a8"/>
              <w:ind w:right="68"/>
              <w:rPr>
                <w:b/>
              </w:rPr>
            </w:pPr>
          </w:p>
          <w:p w14:paraId="2AD20B4C" w14:textId="4D755B7F" w:rsidR="00583B14" w:rsidRPr="00583B14" w:rsidRDefault="00754D7D" w:rsidP="00A53802">
            <w:pPr>
              <w:pStyle w:val="a8"/>
              <w:numPr>
                <w:ilvl w:val="0"/>
                <w:numId w:val="3"/>
              </w:numPr>
              <w:ind w:right="68"/>
              <w:jc w:val="both"/>
              <w:rPr>
                <w:b/>
              </w:rPr>
            </w:pPr>
            <w:r w:rsidRPr="004F24AF">
              <w:rPr>
                <w:b/>
              </w:rPr>
              <w:t xml:space="preserve">Resources </w:t>
            </w:r>
          </w:p>
        </w:tc>
      </w:tr>
      <w:bookmarkEnd w:id="61"/>
    </w:tbl>
    <w:p w14:paraId="3C6DF9E0" w14:textId="77777777" w:rsidR="00754D7D" w:rsidRDefault="00754D7D" w:rsidP="00583B14"/>
    <w:sectPr w:rsidR="00754D7D">
      <w:headerReference w:type="default" r:id="rId202"/>
      <w:footerReference w:type="default" r:id="rId20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667F7" w14:textId="77777777" w:rsidR="00132BC0" w:rsidRDefault="00132BC0" w:rsidP="00754D7D">
      <w:pPr>
        <w:spacing w:after="0" w:line="240" w:lineRule="auto"/>
      </w:pPr>
      <w:r>
        <w:separator/>
      </w:r>
    </w:p>
  </w:endnote>
  <w:endnote w:type="continuationSeparator" w:id="0">
    <w:p w14:paraId="7AA12D20" w14:textId="77777777" w:rsidR="00132BC0" w:rsidRDefault="00132BC0" w:rsidP="0075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A1"/>
    <w:family w:val="roman"/>
    <w:pitch w:val="variable"/>
    <w:sig w:usb0="E00006FF" w:usb1="420024FF" w:usb2="0200000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543183"/>
      <w:docPartObj>
        <w:docPartGallery w:val="Page Numbers (Bottom of Page)"/>
        <w:docPartUnique/>
      </w:docPartObj>
    </w:sdtPr>
    <w:sdtEndPr/>
    <w:sdtContent>
      <w:p w14:paraId="528BFF18" w14:textId="4CE5643E" w:rsidR="00132BC0" w:rsidRDefault="00132BC0">
        <w:pPr>
          <w:pStyle w:val="a7"/>
          <w:jc w:val="center"/>
        </w:pPr>
        <w:r>
          <w:fldChar w:fldCharType="begin"/>
        </w:r>
        <w:r>
          <w:instrText>PAGE   \* MERGEFORMAT</w:instrText>
        </w:r>
        <w:r>
          <w:fldChar w:fldCharType="separate"/>
        </w:r>
        <w:r>
          <w:t>2</w:t>
        </w:r>
        <w:r>
          <w:fldChar w:fldCharType="end"/>
        </w:r>
      </w:p>
    </w:sdtContent>
  </w:sdt>
  <w:p w14:paraId="46A2AB41" w14:textId="77777777" w:rsidR="00132BC0" w:rsidRDefault="00132BC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70E5C" w14:textId="77777777" w:rsidR="00132BC0" w:rsidRDefault="00132BC0" w:rsidP="00754D7D">
      <w:pPr>
        <w:spacing w:after="0" w:line="240" w:lineRule="auto"/>
      </w:pPr>
      <w:r>
        <w:separator/>
      </w:r>
    </w:p>
  </w:footnote>
  <w:footnote w:type="continuationSeparator" w:id="0">
    <w:p w14:paraId="44BE2D28" w14:textId="77777777" w:rsidR="00132BC0" w:rsidRDefault="00132BC0" w:rsidP="00754D7D">
      <w:pPr>
        <w:spacing w:after="0" w:line="240" w:lineRule="auto"/>
      </w:pPr>
      <w:r>
        <w:continuationSeparator/>
      </w:r>
    </w:p>
  </w:footnote>
  <w:footnote w:id="1">
    <w:p w14:paraId="2A7C2B1F" w14:textId="77777777" w:rsidR="00132BC0" w:rsidRPr="005C4760" w:rsidRDefault="00132BC0" w:rsidP="00754D7D">
      <w:pPr>
        <w:pStyle w:val="a9"/>
        <w:rPr>
          <w:lang w:val="en-US"/>
        </w:rPr>
      </w:pPr>
      <w:r>
        <w:rPr>
          <w:rStyle w:val="aa"/>
        </w:rPr>
        <w:footnoteRef/>
      </w:r>
      <w:r>
        <w:t xml:space="preserve"> </w:t>
      </w:r>
      <w:hyperlink r:id="rId1" w:history="1">
        <w:r>
          <w:rPr>
            <w:rStyle w:val="-"/>
          </w:rPr>
          <w:t>https://www.un.org/development/desa/disabilities/convention-on-the-rights-of-persons-with-disabilities/article-1-purpose.html</w:t>
        </w:r>
      </w:hyperlink>
    </w:p>
  </w:footnote>
  <w:footnote w:id="2">
    <w:p w14:paraId="788F1A0D" w14:textId="77777777" w:rsidR="00132BC0" w:rsidRPr="00091A37" w:rsidRDefault="00132BC0" w:rsidP="00754D7D">
      <w:pPr>
        <w:pStyle w:val="a9"/>
        <w:rPr>
          <w:lang w:val="en-US"/>
        </w:rPr>
      </w:pPr>
      <w:r>
        <w:rPr>
          <w:rStyle w:val="aa"/>
        </w:rPr>
        <w:footnoteRef/>
      </w:r>
      <w:r>
        <w:t xml:space="preserve"> </w:t>
      </w:r>
      <w:hyperlink r:id="rId2" w:history="1">
        <w:r>
          <w:rPr>
            <w:rStyle w:val="-"/>
          </w:rPr>
          <w:t>https://www.un.org/development/desa/disabilities/convention-on-the-rights-of-persons-with-disabilities/article-9-accessibility.html</w:t>
        </w:r>
      </w:hyperlink>
    </w:p>
  </w:footnote>
  <w:footnote w:id="3">
    <w:p w14:paraId="24E7641A" w14:textId="77777777" w:rsidR="00132BC0" w:rsidRPr="005C4760" w:rsidRDefault="00132BC0" w:rsidP="00754D7D">
      <w:pPr>
        <w:pStyle w:val="a9"/>
        <w:rPr>
          <w:lang w:val="en-US"/>
        </w:rPr>
      </w:pPr>
      <w:r>
        <w:rPr>
          <w:rStyle w:val="aa"/>
        </w:rPr>
        <w:footnoteRef/>
      </w:r>
      <w:r>
        <w:t xml:space="preserve"> </w:t>
      </w:r>
      <w:hyperlink r:id="rId3" w:history="1">
        <w:r>
          <w:rPr>
            <w:rStyle w:val="-"/>
          </w:rPr>
          <w:t>https://www.un.org/development/desa/disabilities/convention-on-the-rights-of-persons-with-disabilities/article-19-living-independently-and-being-included-in-the-community.html</w:t>
        </w:r>
      </w:hyperlink>
    </w:p>
  </w:footnote>
  <w:footnote w:id="4">
    <w:p w14:paraId="5BF80B31" w14:textId="77777777" w:rsidR="00132BC0" w:rsidRPr="00505653" w:rsidRDefault="00132BC0" w:rsidP="00754D7D">
      <w:pPr>
        <w:pStyle w:val="a9"/>
        <w:rPr>
          <w:lang w:val="en-US"/>
        </w:rPr>
      </w:pPr>
      <w:r>
        <w:rPr>
          <w:rStyle w:val="aa"/>
        </w:rPr>
        <w:footnoteRef/>
      </w:r>
      <w:r>
        <w:t xml:space="preserve"> </w:t>
      </w:r>
      <w:hyperlink r:id="rId4" w:anchor="_ftn1" w:history="1">
        <w:r>
          <w:rPr>
            <w:rStyle w:val="-"/>
          </w:rPr>
          <w:t>http://bbi.syr.edu/projects/Demand_Side_Models/docs/b_inclusive_policies.htm#_ftn1</w:t>
        </w:r>
      </w:hyperlink>
    </w:p>
  </w:footnote>
  <w:footnote w:id="5">
    <w:p w14:paraId="55D23728" w14:textId="77777777" w:rsidR="00132BC0" w:rsidRPr="00E6683A" w:rsidRDefault="00132BC0" w:rsidP="00754D7D">
      <w:pPr>
        <w:pStyle w:val="a9"/>
        <w:rPr>
          <w:lang w:val="en-US"/>
        </w:rPr>
      </w:pPr>
      <w:r>
        <w:rPr>
          <w:rStyle w:val="aa"/>
        </w:rPr>
        <w:footnoteRef/>
      </w:r>
      <w:r>
        <w:t xml:space="preserve"> </w:t>
      </w:r>
      <w:hyperlink r:id="rId5" w:history="1">
        <w:r>
          <w:rPr>
            <w:rStyle w:val="-"/>
          </w:rPr>
          <w:t>http://www.embracingdiversity.net/report/disability-inclusive-policies_1024</w:t>
        </w:r>
      </w:hyperlink>
    </w:p>
  </w:footnote>
  <w:footnote w:id="6">
    <w:p w14:paraId="7C9AE9FF" w14:textId="77777777" w:rsidR="00132BC0" w:rsidRPr="00A52039" w:rsidRDefault="00132BC0" w:rsidP="00754D7D">
      <w:pPr>
        <w:pStyle w:val="a9"/>
        <w:rPr>
          <w:rFonts w:asciiTheme="minorHAnsi" w:hAnsiTheme="minorHAnsi" w:cstheme="minorHAnsi"/>
          <w:lang w:val="en-US"/>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6" w:history="1">
        <w:r w:rsidRPr="00A52039">
          <w:rPr>
            <w:rStyle w:val="-"/>
            <w:rFonts w:asciiTheme="minorHAnsi" w:hAnsiTheme="minorHAnsi" w:cstheme="minorHAnsi"/>
          </w:rPr>
          <w:t>https://www.who.int/news-room/fact-sheets/detail/assistive-technology</w:t>
        </w:r>
      </w:hyperlink>
    </w:p>
  </w:footnote>
  <w:footnote w:id="7">
    <w:p w14:paraId="5E0FCE20" w14:textId="77777777" w:rsidR="00132BC0" w:rsidRPr="00A52039" w:rsidRDefault="00132BC0" w:rsidP="00754D7D">
      <w:pPr>
        <w:pStyle w:val="a9"/>
        <w:rPr>
          <w:rFonts w:asciiTheme="minorHAnsi" w:hAnsiTheme="minorHAnsi" w:cstheme="minorHAnsi"/>
          <w:lang w:val="en-US"/>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7" w:history="1">
        <w:r w:rsidRPr="00A52039">
          <w:rPr>
            <w:rStyle w:val="-"/>
            <w:rFonts w:asciiTheme="minorHAnsi" w:hAnsiTheme="minorHAnsi" w:cstheme="minorHAnsi"/>
          </w:rPr>
          <w:t>https://www.ctdinstitute.org/sites/default/files/file_attachments/CTD-AT101-V4.pdf</w:t>
        </w:r>
      </w:hyperlink>
    </w:p>
  </w:footnote>
  <w:footnote w:id="8">
    <w:p w14:paraId="1F639072" w14:textId="77777777" w:rsidR="00132BC0" w:rsidRPr="00F55C2D" w:rsidRDefault="00132BC0" w:rsidP="00754D7D">
      <w:pPr>
        <w:pStyle w:val="a9"/>
        <w:rPr>
          <w:lang w:val="en-US"/>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8" w:history="1">
        <w:r w:rsidRPr="00A52039">
          <w:rPr>
            <w:rStyle w:val="-"/>
            <w:rFonts w:asciiTheme="minorHAnsi" w:hAnsiTheme="minorHAnsi" w:cstheme="minorHAnsi"/>
          </w:rPr>
          <w:t>https://www.independentliving.co.uk/advice/assistive-technology-education/</w:t>
        </w:r>
      </w:hyperlink>
    </w:p>
  </w:footnote>
  <w:footnote w:id="9">
    <w:p w14:paraId="0C568ACB" w14:textId="77777777" w:rsidR="00132BC0" w:rsidRPr="0098354C" w:rsidRDefault="00132BC0" w:rsidP="00B63BAB">
      <w:pPr>
        <w:pStyle w:val="a9"/>
      </w:pPr>
      <w:r>
        <w:rPr>
          <w:rStyle w:val="aa"/>
        </w:rPr>
        <w:footnoteRef/>
      </w:r>
      <w:r>
        <w:t xml:space="preserve"> </w:t>
      </w:r>
      <w:hyperlink r:id="rId9" w:history="1">
        <w:r w:rsidRPr="0098354C">
          <w:rPr>
            <w:rStyle w:val="-"/>
          </w:rPr>
          <w:t>https://www.un.org/development/desa/disabilities/convention-on-the-rights-of-persons-with-disabilities/convention-on-the-rights-of-persons-with-disabilities-2.html</w:t>
        </w:r>
      </w:hyperlink>
    </w:p>
  </w:footnote>
  <w:footnote w:id="10">
    <w:p w14:paraId="49A931B1" w14:textId="77777777" w:rsidR="00132BC0" w:rsidRPr="001519A8" w:rsidRDefault="00132BC0" w:rsidP="00754D7D">
      <w:pPr>
        <w:pStyle w:val="a9"/>
      </w:pPr>
      <w:r>
        <w:rPr>
          <w:rStyle w:val="aa"/>
        </w:rPr>
        <w:footnoteRef/>
      </w:r>
      <w:r>
        <w:t xml:space="preserve"> </w:t>
      </w:r>
      <w:r w:rsidRPr="001519A8">
        <w:rPr>
          <w:rStyle w:val="-"/>
        </w:rPr>
        <w:t>https://www.un.org/esa/socdev/documents/disability/Toolkit/Building-multi-stakeholders.pdf</w:t>
      </w:r>
    </w:p>
  </w:footnote>
  <w:footnote w:id="11">
    <w:p w14:paraId="7AE429B1" w14:textId="77777777" w:rsidR="00132BC0" w:rsidRPr="000D5475" w:rsidRDefault="00132BC0" w:rsidP="00754D7D">
      <w:pPr>
        <w:pStyle w:val="a9"/>
      </w:pPr>
      <w:r>
        <w:rPr>
          <w:rStyle w:val="aa"/>
        </w:rPr>
        <w:footnoteRef/>
      </w:r>
      <w:r>
        <w:t xml:space="preserve"> </w:t>
      </w:r>
      <w:hyperlink r:id="rId10" w:history="1">
        <w:r>
          <w:rPr>
            <w:rStyle w:val="-"/>
          </w:rPr>
          <w:t>https://www.un.org/development/desa/disabilities/convention-on-the-rights-of-persons-with-disabilities/article-4-general-obligations.html</w:t>
        </w:r>
      </w:hyperlink>
    </w:p>
  </w:footnote>
  <w:footnote w:id="12">
    <w:p w14:paraId="59848B2B"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1" w:history="1">
        <w:r w:rsidRPr="00A52039">
          <w:rPr>
            <w:rStyle w:val="-"/>
            <w:rFonts w:asciiTheme="minorHAnsi" w:hAnsiTheme="minorHAnsi" w:cstheme="minorHAnsi"/>
          </w:rPr>
          <w:t>https://www.un.org/development/desa/disabilities/convention-on-the-rights-of-persons-with-disabilities/article-1-purpose.html</w:t>
        </w:r>
      </w:hyperlink>
    </w:p>
  </w:footnote>
  <w:footnote w:id="13">
    <w:p w14:paraId="4CDBD3FA"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2" w:history="1">
        <w:r w:rsidRPr="00A52039">
          <w:rPr>
            <w:rStyle w:val="-"/>
            <w:rFonts w:asciiTheme="minorHAnsi" w:hAnsiTheme="minorHAnsi" w:cstheme="minorHAnsi"/>
          </w:rPr>
          <w:t>https://www.un.org/development/desa/disabilities/convention-on-the-rights-of-persons-with-disabilities/article-5-equality-and-non-discrimination.html</w:t>
        </w:r>
      </w:hyperlink>
    </w:p>
  </w:footnote>
  <w:footnote w:id="14">
    <w:p w14:paraId="31C4EAE6"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3" w:history="1">
        <w:r w:rsidRPr="00A52039">
          <w:rPr>
            <w:rStyle w:val="-"/>
            <w:rFonts w:asciiTheme="minorHAnsi" w:hAnsiTheme="minorHAnsi" w:cstheme="minorHAnsi"/>
          </w:rPr>
          <w:t>https://www.un.org/development/desa/disabilities/convention-on-the-rights-of-persons-with-disabilities/article-9-accessibility.html</w:t>
        </w:r>
      </w:hyperlink>
    </w:p>
  </w:footnote>
  <w:footnote w:id="15">
    <w:p w14:paraId="08630164" w14:textId="77777777" w:rsidR="00132BC0" w:rsidRPr="00686D7C" w:rsidRDefault="00132BC0" w:rsidP="00754D7D">
      <w:pPr>
        <w:pStyle w:val="a9"/>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4" w:history="1">
        <w:r w:rsidRPr="00A52039">
          <w:rPr>
            <w:rStyle w:val="-"/>
            <w:rFonts w:asciiTheme="minorHAnsi" w:hAnsiTheme="minorHAnsi" w:cstheme="minorHAnsi"/>
          </w:rPr>
          <w:t>https://www.un.org/development/desa/disabilities/convention-on-the-rights-of-persons-with-disabilities/article-24-education.html</w:t>
        </w:r>
      </w:hyperlink>
    </w:p>
  </w:footnote>
  <w:footnote w:id="16">
    <w:p w14:paraId="5938FC52"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5" w:history="1">
        <w:r w:rsidRPr="00A52039">
          <w:rPr>
            <w:rStyle w:val="-"/>
            <w:rFonts w:asciiTheme="minorHAnsi" w:hAnsiTheme="minorHAnsi" w:cstheme="minorHAnsi"/>
          </w:rPr>
          <w:t>https://www.un.org/development/desa/disabilities/convention-on-the-rights-of-persons-with-disabilities/article-27-work-and-employment.html</w:t>
        </w:r>
      </w:hyperlink>
    </w:p>
  </w:footnote>
  <w:footnote w:id="17">
    <w:p w14:paraId="34A2C8A8" w14:textId="759B3DA5" w:rsidR="00132BC0" w:rsidRPr="00A52039" w:rsidRDefault="00132BC0">
      <w:pPr>
        <w:pStyle w:val="a9"/>
        <w:rPr>
          <w:rFonts w:asciiTheme="minorHAnsi" w:hAnsiTheme="minorHAnsi" w:cstheme="minorHAnsi"/>
        </w:rPr>
      </w:pPr>
      <w:r w:rsidRPr="00A52039">
        <w:rPr>
          <w:rStyle w:val="aa"/>
          <w:rFonts w:asciiTheme="minorHAnsi" w:hAnsiTheme="minorHAnsi" w:cstheme="minorHAnsi"/>
        </w:rPr>
        <w:footnoteRef/>
      </w:r>
      <w:hyperlink r:id="rId16" w:history="1">
        <w:r w:rsidRPr="00A52039">
          <w:rPr>
            <w:rStyle w:val="-"/>
            <w:rFonts w:asciiTheme="minorHAnsi" w:hAnsiTheme="minorHAnsi" w:cstheme="minorHAnsi"/>
          </w:rPr>
          <w:t>https://assets.publishing.service.gov.uk/government/uploads/system/uploads/attachment_data/file/345108/easy-read-un-convention.pdf</w:t>
        </w:r>
      </w:hyperlink>
    </w:p>
  </w:footnote>
  <w:footnote w:id="18">
    <w:p w14:paraId="7A34A8F5"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7" w:history="1">
        <w:r w:rsidRPr="00A52039">
          <w:rPr>
            <w:rStyle w:val="-"/>
            <w:rFonts w:asciiTheme="minorHAnsi" w:hAnsiTheme="minorHAnsi" w:cstheme="minorHAnsi"/>
          </w:rPr>
          <w:t>https://www.ctdinstitute.org/sites/default/files/file_attachments/CTD-AT101-V4.pdf</w:t>
        </w:r>
      </w:hyperlink>
    </w:p>
  </w:footnote>
  <w:footnote w:id="19">
    <w:p w14:paraId="5142B0AB"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8" w:history="1">
        <w:r w:rsidRPr="00A52039">
          <w:rPr>
            <w:rStyle w:val="-"/>
            <w:rFonts w:asciiTheme="minorHAnsi" w:hAnsiTheme="minorHAnsi" w:cstheme="minorHAnsi"/>
          </w:rPr>
          <w:t>https://www.independentliving.co.uk/advice/assistive-technology-education/</w:t>
        </w:r>
      </w:hyperlink>
    </w:p>
  </w:footnote>
  <w:footnote w:id="20">
    <w:p w14:paraId="06807F18" w14:textId="77777777" w:rsidR="00132BC0" w:rsidRPr="004E0EAE" w:rsidRDefault="00132BC0" w:rsidP="00754D7D">
      <w:pPr>
        <w:pStyle w:val="a9"/>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19" w:history="1">
        <w:r w:rsidRPr="00A52039">
          <w:rPr>
            <w:rStyle w:val="-"/>
            <w:rFonts w:asciiTheme="minorHAnsi" w:hAnsiTheme="minorHAnsi" w:cstheme="minorHAnsi"/>
          </w:rPr>
          <w:t>https://www.who.int/en/news-room/fact-sheets/detail/assistive-technology</w:t>
        </w:r>
      </w:hyperlink>
    </w:p>
  </w:footnote>
  <w:footnote w:id="21">
    <w:p w14:paraId="45526686" w14:textId="77777777" w:rsidR="00132BC0" w:rsidRDefault="00132BC0" w:rsidP="00754D7D">
      <w:pPr>
        <w:pStyle w:val="a9"/>
        <w:rPr>
          <w:rFonts w:asciiTheme="minorHAnsi" w:hAnsiTheme="minorHAnsi" w:cstheme="minorHAnsi"/>
        </w:rPr>
      </w:pPr>
    </w:p>
    <w:p w14:paraId="0A986F93" w14:textId="50A42CAA"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hyperlink r:id="rId20" w:anchor="imgrc=4-j3Re6zlk5tUM" w:history="1">
        <w:r w:rsidRPr="00A52039">
          <w:rPr>
            <w:rStyle w:val="-"/>
            <w:rFonts w:asciiTheme="minorHAnsi" w:hAnsiTheme="minorHAnsi" w:cstheme="minorHAnsi"/>
          </w:rPr>
          <w:t>https://www.google.com/search?q=Priority+assistive+Products+List&amp;rlz=1C1GCEA_enGR785GR785&amp;sxsrf=ALeKk0357Obp6PcvsQ3ONEpvp30AN1doCA:1586162065384&amp;source=lnms&amp;tbm=isch&amp;sa=X&amp;ved=2ahUKEwi2mNqTstPoAhVVuHEKHbvUBdgQ_AUoAXoECAwQAw&amp;biw=1280&amp;bih=609#imgrc=4-j3Re6zlk5tUM</w:t>
        </w:r>
      </w:hyperlink>
    </w:p>
  </w:footnote>
  <w:footnote w:id="22">
    <w:p w14:paraId="14FD0231" w14:textId="77777777" w:rsidR="00132BC0" w:rsidRPr="0084148C" w:rsidRDefault="00132BC0" w:rsidP="00754D7D">
      <w:pPr>
        <w:pStyle w:val="a9"/>
      </w:pPr>
      <w:r>
        <w:rPr>
          <w:rStyle w:val="aa"/>
        </w:rPr>
        <w:footnoteRef/>
      </w:r>
      <w:r>
        <w:t xml:space="preserve"> </w:t>
      </w:r>
      <w:hyperlink r:id="rId21" w:history="1">
        <w:r>
          <w:rPr>
            <w:rStyle w:val="-"/>
          </w:rPr>
          <w:t>https://www.nichd.nih.gov/health/topics/rehabtech/conditioninfo/device</w:t>
        </w:r>
      </w:hyperlink>
    </w:p>
  </w:footnote>
  <w:footnote w:id="23">
    <w:p w14:paraId="4949D696" w14:textId="77777777" w:rsidR="00132BC0" w:rsidRPr="009523D1" w:rsidRDefault="00132BC0" w:rsidP="00754D7D">
      <w:pPr>
        <w:pStyle w:val="a9"/>
      </w:pPr>
      <w:r>
        <w:rPr>
          <w:rStyle w:val="aa"/>
        </w:rPr>
        <w:footnoteRef/>
      </w:r>
      <w:r>
        <w:t xml:space="preserve"> </w:t>
      </w:r>
      <w:hyperlink r:id="rId22" w:history="1">
        <w:r w:rsidRPr="009523D1">
          <w:rPr>
            <w:rStyle w:val="-"/>
          </w:rPr>
          <w:t>https://apps.who.int/medicinedocs/documents/s22396en/s22396en.pdf</w:t>
        </w:r>
      </w:hyperlink>
    </w:p>
  </w:footnote>
  <w:footnote w:id="24">
    <w:p w14:paraId="30BA0897" w14:textId="7777777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r w:rsidRPr="00A52039">
        <w:rPr>
          <w:rFonts w:asciiTheme="minorHAnsi" w:hAnsiTheme="minorHAnsi" w:cstheme="minorHAnsi"/>
        </w:rPr>
        <w:t xml:space="preserve"> </w:t>
      </w:r>
      <w:hyperlink r:id="rId23" w:history="1">
        <w:r w:rsidRPr="00A52039">
          <w:rPr>
            <w:rStyle w:val="-"/>
            <w:rFonts w:asciiTheme="minorHAnsi" w:hAnsiTheme="minorHAnsi" w:cstheme="minorHAnsi"/>
          </w:rPr>
          <w:t>https://www.augsburg.edu/class/wp-content/uploads/sites/78/2014/05/AT-Mind-Map-for-Website.jpg</w:t>
        </w:r>
      </w:hyperlink>
    </w:p>
  </w:footnote>
  <w:footnote w:id="25">
    <w:p w14:paraId="6BE8695C" w14:textId="64517169" w:rsidR="00132BC0" w:rsidRPr="00DB6A13" w:rsidRDefault="00132BC0" w:rsidP="00754D7D">
      <w:pPr>
        <w:pStyle w:val="a9"/>
      </w:pPr>
      <w:r>
        <w:rPr>
          <w:rStyle w:val="aa"/>
        </w:rPr>
        <w:footnoteRef/>
      </w:r>
      <w:hyperlink r:id="rId24" w:history="1">
        <w:r w:rsidRPr="00F86070">
          <w:rPr>
            <w:rStyle w:val="-"/>
            <w:rFonts w:asciiTheme="minorHAnsi" w:hAnsiTheme="minorHAnsi" w:cstheme="minorHAnsi"/>
          </w:rPr>
          <w:t>https://www.researchgate.net/publication/322664968_Assistive_technologies_for_people_with_disabilities_-_Part_III_Perspectives_on_assistive_technologies</w:t>
        </w:r>
      </w:hyperlink>
    </w:p>
  </w:footnote>
  <w:footnote w:id="26">
    <w:p w14:paraId="4E1EECD3" w14:textId="29A2B217" w:rsidR="00132BC0" w:rsidRPr="00A52039" w:rsidRDefault="00132BC0" w:rsidP="00754D7D">
      <w:pPr>
        <w:pStyle w:val="a9"/>
        <w:rPr>
          <w:rFonts w:asciiTheme="minorHAnsi" w:hAnsiTheme="minorHAnsi" w:cstheme="minorHAnsi"/>
        </w:rPr>
      </w:pPr>
      <w:r w:rsidRPr="00A52039">
        <w:rPr>
          <w:rStyle w:val="aa"/>
          <w:rFonts w:asciiTheme="minorHAnsi" w:hAnsiTheme="minorHAnsi" w:cstheme="minorHAnsi"/>
        </w:rPr>
        <w:footnoteRef/>
      </w:r>
      <w:hyperlink r:id="rId25" w:history="1">
        <w:r w:rsidRPr="00A52039">
          <w:rPr>
            <w:rStyle w:val="-"/>
            <w:rFonts w:asciiTheme="minorHAnsi" w:hAnsiTheme="minorHAnsi" w:cstheme="minorHAnsi"/>
          </w:rPr>
          <w:t>https://tbinternet.ohchr.org/_layouts/15/treatybodyexternal/Download.aspx?symbolno=CRPD/C/GC/2&amp;Lang=en</w:t>
        </w:r>
      </w:hyperlink>
    </w:p>
  </w:footnote>
  <w:footnote w:id="27">
    <w:p w14:paraId="6F59CD93" w14:textId="77777777" w:rsidR="00132BC0" w:rsidRPr="00C30F87" w:rsidRDefault="00132BC0" w:rsidP="00E7793C">
      <w:pPr>
        <w:pStyle w:val="a9"/>
        <w:rPr>
          <w:rFonts w:asciiTheme="majorHAnsi" w:hAnsiTheme="majorHAnsi" w:cstheme="majorHAnsi"/>
          <w:lang w:val="en-US"/>
        </w:rPr>
      </w:pPr>
      <w:r w:rsidRPr="00C30F87">
        <w:rPr>
          <w:rStyle w:val="aa"/>
          <w:rFonts w:asciiTheme="majorHAnsi" w:hAnsiTheme="majorHAnsi" w:cstheme="majorHAnsi"/>
        </w:rPr>
        <w:footnoteRef/>
      </w:r>
      <w:r w:rsidRPr="00C30F87">
        <w:rPr>
          <w:rFonts w:asciiTheme="majorHAnsi" w:hAnsiTheme="majorHAnsi" w:cstheme="majorHAnsi"/>
        </w:rPr>
        <w:t xml:space="preserve"> </w:t>
      </w:r>
      <w:r w:rsidRPr="00A52039">
        <w:rPr>
          <w:rFonts w:asciiTheme="minorHAnsi" w:hAnsiTheme="minorHAnsi" w:cstheme="minorHAnsi"/>
          <w:color w:val="0070C0"/>
        </w:rPr>
        <w:t>Digital Accessible Information System</w:t>
      </w:r>
    </w:p>
  </w:footnote>
  <w:footnote w:id="28">
    <w:p w14:paraId="0DC036DB" w14:textId="77777777" w:rsidR="00132BC0" w:rsidRPr="00D75263" w:rsidRDefault="00132BC0" w:rsidP="00D20BF3">
      <w:pPr>
        <w:pStyle w:val="a9"/>
        <w:rPr>
          <w:rFonts w:asciiTheme="minorHAnsi" w:hAnsiTheme="minorHAnsi" w:cstheme="minorHAnsi"/>
          <w:color w:val="0070C0"/>
          <w:lang w:val="en-US"/>
        </w:rPr>
      </w:pPr>
      <w:r w:rsidRPr="00D75263">
        <w:rPr>
          <w:rStyle w:val="aa"/>
          <w:rFonts w:asciiTheme="minorHAnsi" w:hAnsiTheme="minorHAnsi" w:cstheme="minorHAnsi"/>
        </w:rPr>
        <w:footnoteRef/>
      </w:r>
      <w:r w:rsidRPr="00D75263">
        <w:rPr>
          <w:rFonts w:asciiTheme="minorHAnsi" w:hAnsiTheme="minorHAnsi" w:cstheme="minorHAnsi"/>
          <w:color w:val="0070C0"/>
        </w:rPr>
        <w:t xml:space="preserve"> </w:t>
      </w:r>
      <w:r w:rsidRPr="00D75263">
        <w:rPr>
          <w:rFonts w:asciiTheme="minorHAnsi" w:hAnsiTheme="minorHAnsi" w:cstheme="minorHAnsi"/>
          <w:color w:val="0070C0"/>
          <w:lang w:val="en-US"/>
        </w:rPr>
        <w:t xml:space="preserve">A Flemish newspaper with wide circulation </w:t>
      </w:r>
    </w:p>
  </w:footnote>
  <w:footnote w:id="29">
    <w:p w14:paraId="22052B0E" w14:textId="77777777" w:rsidR="00132BC0" w:rsidRPr="00D75263" w:rsidRDefault="00132BC0" w:rsidP="00D20BF3">
      <w:pPr>
        <w:pStyle w:val="-HTML"/>
        <w:shd w:val="clear" w:color="auto" w:fill="F8F9FA"/>
        <w:rPr>
          <w:rFonts w:asciiTheme="minorHAnsi" w:hAnsiTheme="minorHAnsi" w:cstheme="minorHAnsi"/>
          <w:color w:val="0070C0"/>
          <w:sz w:val="42"/>
          <w:szCs w:val="42"/>
          <w:lang w:val="en-US"/>
        </w:rPr>
      </w:pPr>
      <w:r w:rsidRPr="00D75263">
        <w:rPr>
          <w:rStyle w:val="aa"/>
          <w:rFonts w:asciiTheme="minorHAnsi" w:hAnsiTheme="minorHAnsi" w:cstheme="minorHAnsi"/>
        </w:rPr>
        <w:footnoteRef/>
      </w:r>
      <w:r w:rsidRPr="00D75263">
        <w:rPr>
          <w:rFonts w:asciiTheme="minorHAnsi" w:hAnsiTheme="minorHAnsi" w:cstheme="minorHAnsi"/>
          <w:lang w:val="en-US"/>
        </w:rPr>
        <w:t xml:space="preserve"> </w:t>
      </w:r>
      <w:r w:rsidRPr="00D75263">
        <w:rPr>
          <w:rFonts w:asciiTheme="minorHAnsi" w:hAnsiTheme="minorHAnsi" w:cstheme="minorHAnsi"/>
          <w:color w:val="0070C0"/>
          <w:lang w:val="en-US" w:eastAsia="ro-RO"/>
        </w:rPr>
        <w:t>A network organization in Flanders which promotes social innovation and social entrepreneurship</w:t>
      </w:r>
    </w:p>
    <w:p w14:paraId="3B517F9B" w14:textId="77777777" w:rsidR="00132BC0" w:rsidRPr="00A21F7F" w:rsidRDefault="00132BC0" w:rsidP="00D20BF3">
      <w:pPr>
        <w:pStyle w:val="a9"/>
        <w:rPr>
          <w:lang w:val="en-US"/>
        </w:rPr>
      </w:pPr>
    </w:p>
  </w:footnote>
  <w:footnote w:id="30">
    <w:p w14:paraId="40993264" w14:textId="77777777" w:rsidR="00132BC0" w:rsidRPr="005A75BD" w:rsidRDefault="00132BC0" w:rsidP="00D20BF3">
      <w:pPr>
        <w:pStyle w:val="a9"/>
        <w:rPr>
          <w:lang w:val="en-US"/>
        </w:rPr>
      </w:pPr>
      <w:r>
        <w:rPr>
          <w:rStyle w:val="aa"/>
        </w:rPr>
        <w:footnoteRef/>
      </w:r>
      <w:r>
        <w:t xml:space="preserve"> </w:t>
      </w:r>
      <w:r>
        <w:rPr>
          <w:lang w:val="en-US"/>
        </w:rPr>
        <w:t xml:space="preserve">More information: </w:t>
      </w:r>
      <w:hyperlink r:id="rId26" w:history="1">
        <w:r>
          <w:rPr>
            <w:rStyle w:val="-"/>
          </w:rPr>
          <w:t>https://lightguidesys.com/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E3B8A" w14:textId="3CCA766C" w:rsidR="00132BC0" w:rsidRDefault="00132BC0">
    <w:pPr>
      <w:pStyle w:val="a6"/>
    </w:pPr>
    <w:r w:rsidRPr="00754D7D">
      <w:rPr>
        <w:rFonts w:ascii="Times New Roman" w:eastAsia="Times New Roman" w:hAnsi="Times New Roman" w:cs="Times New Roman"/>
        <w:noProof/>
        <w:sz w:val="24"/>
        <w:szCs w:val="24"/>
        <w:lang w:val="en-GB" w:eastAsia="en-GB"/>
      </w:rPr>
      <w:drawing>
        <wp:anchor distT="0" distB="0" distL="0" distR="0" simplePos="0" relativeHeight="251659264" behindDoc="0" locked="0" layoutInCell="1" allowOverlap="1" wp14:anchorId="3E2DDFF5" wp14:editId="460DF4FD">
          <wp:simplePos x="0" y="0"/>
          <wp:positionH relativeFrom="margin">
            <wp:posOffset>-1188720</wp:posOffset>
          </wp:positionH>
          <wp:positionV relativeFrom="paragraph">
            <wp:posOffset>-419735</wp:posOffset>
          </wp:positionV>
          <wp:extent cx="7585710" cy="2164254"/>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5710" cy="21642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22F0"/>
    <w:multiLevelType w:val="hybridMultilevel"/>
    <w:tmpl w:val="278EEAF8"/>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3405AD"/>
    <w:multiLevelType w:val="multilevel"/>
    <w:tmpl w:val="DA14AA6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6724D3"/>
    <w:multiLevelType w:val="multilevel"/>
    <w:tmpl w:val="F0B8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02A7B"/>
    <w:multiLevelType w:val="multilevel"/>
    <w:tmpl w:val="C99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A668B"/>
    <w:multiLevelType w:val="hybridMultilevel"/>
    <w:tmpl w:val="A6127094"/>
    <w:lvl w:ilvl="0" w:tplc="6CA466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A5EB3"/>
    <w:multiLevelType w:val="hybridMultilevel"/>
    <w:tmpl w:val="A7EECB58"/>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5252BB"/>
    <w:multiLevelType w:val="hybridMultilevel"/>
    <w:tmpl w:val="1A708BE8"/>
    <w:lvl w:ilvl="0" w:tplc="48624756">
      <w:numFmt w:val="bullet"/>
      <w:lvlText w:val="-"/>
      <w:lvlJc w:val="left"/>
      <w:pPr>
        <w:ind w:left="720" w:hanging="36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8D5671"/>
    <w:multiLevelType w:val="multilevel"/>
    <w:tmpl w:val="19AA0A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EF6527"/>
    <w:multiLevelType w:val="hybridMultilevel"/>
    <w:tmpl w:val="B748F284"/>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B45483"/>
    <w:multiLevelType w:val="hybridMultilevel"/>
    <w:tmpl w:val="DD383AC6"/>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BF70BB1"/>
    <w:multiLevelType w:val="hybridMultilevel"/>
    <w:tmpl w:val="400A3A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84308F"/>
    <w:multiLevelType w:val="hybridMultilevel"/>
    <w:tmpl w:val="C74EAD24"/>
    <w:lvl w:ilvl="0" w:tplc="AE20A314">
      <w:start w:val="2"/>
      <w:numFmt w:val="decimal"/>
      <w:lvlText w:val="3.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2D7C3E"/>
    <w:multiLevelType w:val="multilevel"/>
    <w:tmpl w:val="95568FB8"/>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400DE0"/>
    <w:multiLevelType w:val="hybridMultilevel"/>
    <w:tmpl w:val="F6163804"/>
    <w:lvl w:ilvl="0" w:tplc="A98E316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CD25AE"/>
    <w:multiLevelType w:val="hybridMultilevel"/>
    <w:tmpl w:val="71066B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832F0"/>
    <w:multiLevelType w:val="hybridMultilevel"/>
    <w:tmpl w:val="E1A2C4FA"/>
    <w:lvl w:ilvl="0" w:tplc="A98E316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7E711D"/>
    <w:multiLevelType w:val="multilevel"/>
    <w:tmpl w:val="7596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41D64"/>
    <w:multiLevelType w:val="hybridMultilevel"/>
    <w:tmpl w:val="F6A25AFE"/>
    <w:lvl w:ilvl="0" w:tplc="78446950">
      <w:start w:val="1"/>
      <w:numFmt w:val="decimal"/>
      <w:lvlText w:val="%1)"/>
      <w:lvlJc w:val="left"/>
      <w:pPr>
        <w:tabs>
          <w:tab w:val="num" w:pos="1070"/>
        </w:tabs>
        <w:ind w:left="1070" w:hanging="360"/>
      </w:pPr>
    </w:lvl>
    <w:lvl w:ilvl="1" w:tplc="04090001">
      <w:start w:val="1"/>
      <w:numFmt w:val="bullet"/>
      <w:lvlText w:val=""/>
      <w:lvlJc w:val="left"/>
      <w:pPr>
        <w:tabs>
          <w:tab w:val="num" w:pos="1440"/>
        </w:tabs>
        <w:ind w:left="1440" w:hanging="360"/>
      </w:pPr>
      <w:rPr>
        <w:rFonts w:ascii="Symbol" w:hAnsi="Symbol" w:hint="default"/>
      </w:rPr>
    </w:lvl>
    <w:lvl w:ilvl="2" w:tplc="9D00856A" w:tentative="1">
      <w:start w:val="1"/>
      <w:numFmt w:val="decimal"/>
      <w:lvlText w:val="%3)"/>
      <w:lvlJc w:val="left"/>
      <w:pPr>
        <w:tabs>
          <w:tab w:val="num" w:pos="2160"/>
        </w:tabs>
        <w:ind w:left="2160" w:hanging="360"/>
      </w:pPr>
    </w:lvl>
    <w:lvl w:ilvl="3" w:tplc="D2D26E64" w:tentative="1">
      <w:start w:val="1"/>
      <w:numFmt w:val="decimal"/>
      <w:lvlText w:val="%4)"/>
      <w:lvlJc w:val="left"/>
      <w:pPr>
        <w:tabs>
          <w:tab w:val="num" w:pos="2880"/>
        </w:tabs>
        <w:ind w:left="2880" w:hanging="360"/>
      </w:pPr>
    </w:lvl>
    <w:lvl w:ilvl="4" w:tplc="69FA0802" w:tentative="1">
      <w:start w:val="1"/>
      <w:numFmt w:val="decimal"/>
      <w:lvlText w:val="%5)"/>
      <w:lvlJc w:val="left"/>
      <w:pPr>
        <w:tabs>
          <w:tab w:val="num" w:pos="3600"/>
        </w:tabs>
        <w:ind w:left="3600" w:hanging="360"/>
      </w:pPr>
    </w:lvl>
    <w:lvl w:ilvl="5" w:tplc="B170822A" w:tentative="1">
      <w:start w:val="1"/>
      <w:numFmt w:val="decimal"/>
      <w:lvlText w:val="%6)"/>
      <w:lvlJc w:val="left"/>
      <w:pPr>
        <w:tabs>
          <w:tab w:val="num" w:pos="4320"/>
        </w:tabs>
        <w:ind w:left="4320" w:hanging="360"/>
      </w:pPr>
    </w:lvl>
    <w:lvl w:ilvl="6" w:tplc="18DE85BE" w:tentative="1">
      <w:start w:val="1"/>
      <w:numFmt w:val="decimal"/>
      <w:lvlText w:val="%7)"/>
      <w:lvlJc w:val="left"/>
      <w:pPr>
        <w:tabs>
          <w:tab w:val="num" w:pos="5040"/>
        </w:tabs>
        <w:ind w:left="5040" w:hanging="360"/>
      </w:pPr>
    </w:lvl>
    <w:lvl w:ilvl="7" w:tplc="6E0C500E" w:tentative="1">
      <w:start w:val="1"/>
      <w:numFmt w:val="decimal"/>
      <w:lvlText w:val="%8)"/>
      <w:lvlJc w:val="left"/>
      <w:pPr>
        <w:tabs>
          <w:tab w:val="num" w:pos="5760"/>
        </w:tabs>
        <w:ind w:left="5760" w:hanging="360"/>
      </w:pPr>
    </w:lvl>
    <w:lvl w:ilvl="8" w:tplc="99BC6594" w:tentative="1">
      <w:start w:val="1"/>
      <w:numFmt w:val="decimal"/>
      <w:lvlText w:val="%9)"/>
      <w:lvlJc w:val="left"/>
      <w:pPr>
        <w:tabs>
          <w:tab w:val="num" w:pos="6480"/>
        </w:tabs>
        <w:ind w:left="6480" w:hanging="360"/>
      </w:pPr>
    </w:lvl>
  </w:abstractNum>
  <w:abstractNum w:abstractNumId="18" w15:restartNumberingAfterBreak="0">
    <w:nsid w:val="321A52CE"/>
    <w:multiLevelType w:val="hybridMultilevel"/>
    <w:tmpl w:val="0422C3F4"/>
    <w:lvl w:ilvl="0" w:tplc="1C7AE76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507D0"/>
    <w:multiLevelType w:val="hybridMultilevel"/>
    <w:tmpl w:val="AEE61CC6"/>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1D1F84"/>
    <w:multiLevelType w:val="multilevel"/>
    <w:tmpl w:val="62C4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3E0066"/>
    <w:multiLevelType w:val="hybridMultilevel"/>
    <w:tmpl w:val="BA24747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5824234"/>
    <w:multiLevelType w:val="hybridMultilevel"/>
    <w:tmpl w:val="2B1EA3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68E6B09"/>
    <w:multiLevelType w:val="multilevel"/>
    <w:tmpl w:val="680E589A"/>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7D16B52"/>
    <w:multiLevelType w:val="hybridMultilevel"/>
    <w:tmpl w:val="D0281158"/>
    <w:lvl w:ilvl="0" w:tplc="D494E136">
      <w:start w:val="1"/>
      <w:numFmt w:val="decimal"/>
      <w:lvlText w:val="3.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D627D"/>
    <w:multiLevelType w:val="hybridMultilevel"/>
    <w:tmpl w:val="2E4C9CE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9B01E18"/>
    <w:multiLevelType w:val="hybridMultilevel"/>
    <w:tmpl w:val="14F44B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02F5277"/>
    <w:multiLevelType w:val="multilevel"/>
    <w:tmpl w:val="79FEA386"/>
    <w:lvl w:ilvl="0">
      <w:start w:val="1"/>
      <w:numFmt w:val="decimal"/>
      <w:lvlText w:val="%1"/>
      <w:lvlJc w:val="left"/>
      <w:pPr>
        <w:ind w:left="360" w:hanging="360"/>
      </w:pPr>
      <w:rPr>
        <w:rFonts w:hint="default"/>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21B257C"/>
    <w:multiLevelType w:val="hybridMultilevel"/>
    <w:tmpl w:val="9864E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945E9"/>
    <w:multiLevelType w:val="multilevel"/>
    <w:tmpl w:val="3F4A7A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2"/>
      <w:numFmt w:val="decimal"/>
      <w:lvlText w:val="2.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F9D605F"/>
    <w:multiLevelType w:val="hybridMultilevel"/>
    <w:tmpl w:val="E42AC29A"/>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B2176B"/>
    <w:multiLevelType w:val="hybridMultilevel"/>
    <w:tmpl w:val="655856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8D802B9"/>
    <w:multiLevelType w:val="hybridMultilevel"/>
    <w:tmpl w:val="567C557A"/>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D54D8B"/>
    <w:multiLevelType w:val="hybridMultilevel"/>
    <w:tmpl w:val="997A4606"/>
    <w:lvl w:ilvl="0" w:tplc="D15C67D6">
      <w:start w:val="4"/>
      <w:numFmt w:val="decimal"/>
      <w:lvlText w:val="3.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A864D1"/>
    <w:multiLevelType w:val="hybridMultilevel"/>
    <w:tmpl w:val="ED4887FC"/>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342FF3"/>
    <w:multiLevelType w:val="hybridMultilevel"/>
    <w:tmpl w:val="51DA89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924F01"/>
    <w:multiLevelType w:val="hybridMultilevel"/>
    <w:tmpl w:val="34448B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D85D18"/>
    <w:multiLevelType w:val="hybridMultilevel"/>
    <w:tmpl w:val="758E6ADA"/>
    <w:lvl w:ilvl="0" w:tplc="48624756">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517A84"/>
    <w:multiLevelType w:val="hybridMultilevel"/>
    <w:tmpl w:val="E16A6398"/>
    <w:lvl w:ilvl="0" w:tplc="3C8AECC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690809"/>
    <w:multiLevelType w:val="hybridMultilevel"/>
    <w:tmpl w:val="413CF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0810B6"/>
    <w:multiLevelType w:val="hybridMultilevel"/>
    <w:tmpl w:val="71D6AA4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C1F73B9"/>
    <w:multiLevelType w:val="hybridMultilevel"/>
    <w:tmpl w:val="008C6C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D6434D0"/>
    <w:multiLevelType w:val="hybridMultilevel"/>
    <w:tmpl w:val="95683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DAA4136"/>
    <w:multiLevelType w:val="hybridMultilevel"/>
    <w:tmpl w:val="0B8666F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2"/>
  </w:num>
  <w:num w:numId="4">
    <w:abstractNumId w:val="6"/>
  </w:num>
  <w:num w:numId="5">
    <w:abstractNumId w:val="27"/>
  </w:num>
  <w:num w:numId="6">
    <w:abstractNumId w:val="29"/>
  </w:num>
  <w:num w:numId="7">
    <w:abstractNumId w:val="35"/>
  </w:num>
  <w:num w:numId="8">
    <w:abstractNumId w:val="1"/>
  </w:num>
  <w:num w:numId="9">
    <w:abstractNumId w:val="28"/>
  </w:num>
  <w:num w:numId="10">
    <w:abstractNumId w:val="36"/>
  </w:num>
  <w:num w:numId="11">
    <w:abstractNumId w:val="11"/>
  </w:num>
  <w:num w:numId="12">
    <w:abstractNumId w:val="24"/>
  </w:num>
  <w:num w:numId="13">
    <w:abstractNumId w:val="14"/>
  </w:num>
  <w:num w:numId="14">
    <w:abstractNumId w:val="7"/>
  </w:num>
  <w:num w:numId="15">
    <w:abstractNumId w:val="33"/>
  </w:num>
  <w:num w:numId="16">
    <w:abstractNumId w:val="41"/>
  </w:num>
  <w:num w:numId="17">
    <w:abstractNumId w:val="4"/>
  </w:num>
  <w:num w:numId="18">
    <w:abstractNumId w:val="38"/>
  </w:num>
  <w:num w:numId="19">
    <w:abstractNumId w:val="39"/>
  </w:num>
  <w:num w:numId="20">
    <w:abstractNumId w:val="25"/>
  </w:num>
  <w:num w:numId="21">
    <w:abstractNumId w:val="43"/>
  </w:num>
  <w:num w:numId="22">
    <w:abstractNumId w:val="31"/>
  </w:num>
  <w:num w:numId="23">
    <w:abstractNumId w:val="13"/>
  </w:num>
  <w:num w:numId="24">
    <w:abstractNumId w:val="15"/>
  </w:num>
  <w:num w:numId="25">
    <w:abstractNumId w:val="37"/>
  </w:num>
  <w:num w:numId="26">
    <w:abstractNumId w:val="30"/>
  </w:num>
  <w:num w:numId="27">
    <w:abstractNumId w:val="0"/>
  </w:num>
  <w:num w:numId="28">
    <w:abstractNumId w:val="9"/>
  </w:num>
  <w:num w:numId="29">
    <w:abstractNumId w:val="8"/>
  </w:num>
  <w:num w:numId="30">
    <w:abstractNumId w:val="32"/>
  </w:num>
  <w:num w:numId="31">
    <w:abstractNumId w:val="19"/>
  </w:num>
  <w:num w:numId="32">
    <w:abstractNumId w:val="5"/>
  </w:num>
  <w:num w:numId="33">
    <w:abstractNumId w:val="34"/>
  </w:num>
  <w:num w:numId="34">
    <w:abstractNumId w:val="10"/>
  </w:num>
  <w:num w:numId="35">
    <w:abstractNumId w:val="42"/>
  </w:num>
  <w:num w:numId="36">
    <w:abstractNumId w:val="18"/>
  </w:num>
  <w:num w:numId="37">
    <w:abstractNumId w:val="17"/>
  </w:num>
  <w:num w:numId="38">
    <w:abstractNumId w:val="21"/>
  </w:num>
  <w:num w:numId="39">
    <w:abstractNumId w:val="26"/>
  </w:num>
  <w:num w:numId="40">
    <w:abstractNumId w:val="40"/>
  </w:num>
  <w:num w:numId="41">
    <w:abstractNumId w:val="3"/>
  </w:num>
  <w:num w:numId="42">
    <w:abstractNumId w:val="2"/>
  </w:num>
  <w:num w:numId="43">
    <w:abstractNumId w:val="16"/>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D7D"/>
    <w:rsid w:val="000104AD"/>
    <w:rsid w:val="00016555"/>
    <w:rsid w:val="0003724D"/>
    <w:rsid w:val="000616CE"/>
    <w:rsid w:val="000A0AFF"/>
    <w:rsid w:val="000A15ED"/>
    <w:rsid w:val="000A41F5"/>
    <w:rsid w:val="000B113C"/>
    <w:rsid w:val="000C0AA3"/>
    <w:rsid w:val="000D6E7B"/>
    <w:rsid w:val="000D72C8"/>
    <w:rsid w:val="00111349"/>
    <w:rsid w:val="00115950"/>
    <w:rsid w:val="00131E7A"/>
    <w:rsid w:val="00132BC0"/>
    <w:rsid w:val="001354EA"/>
    <w:rsid w:val="00144F58"/>
    <w:rsid w:val="00156BF7"/>
    <w:rsid w:val="001611E9"/>
    <w:rsid w:val="00164F2F"/>
    <w:rsid w:val="00173E93"/>
    <w:rsid w:val="001A4809"/>
    <w:rsid w:val="001C55E2"/>
    <w:rsid w:val="001C6864"/>
    <w:rsid w:val="001D22C9"/>
    <w:rsid w:val="001E07F6"/>
    <w:rsid w:val="001E1525"/>
    <w:rsid w:val="001F724D"/>
    <w:rsid w:val="00200241"/>
    <w:rsid w:val="0021014C"/>
    <w:rsid w:val="00214858"/>
    <w:rsid w:val="00232E77"/>
    <w:rsid w:val="002508CF"/>
    <w:rsid w:val="0027694C"/>
    <w:rsid w:val="00280D2C"/>
    <w:rsid w:val="00280E59"/>
    <w:rsid w:val="0029763E"/>
    <w:rsid w:val="002B5E2C"/>
    <w:rsid w:val="002F4518"/>
    <w:rsid w:val="00320C37"/>
    <w:rsid w:val="00325DD0"/>
    <w:rsid w:val="00335825"/>
    <w:rsid w:val="0037151A"/>
    <w:rsid w:val="00373174"/>
    <w:rsid w:val="003B216C"/>
    <w:rsid w:val="003B2D6F"/>
    <w:rsid w:val="003B7076"/>
    <w:rsid w:val="003E0298"/>
    <w:rsid w:val="003E4B44"/>
    <w:rsid w:val="003F6270"/>
    <w:rsid w:val="00401CDC"/>
    <w:rsid w:val="00403CBA"/>
    <w:rsid w:val="00404759"/>
    <w:rsid w:val="004049CB"/>
    <w:rsid w:val="00415E5D"/>
    <w:rsid w:val="004234D7"/>
    <w:rsid w:val="004459CF"/>
    <w:rsid w:val="0046017B"/>
    <w:rsid w:val="00460A3B"/>
    <w:rsid w:val="004B0A68"/>
    <w:rsid w:val="004C7334"/>
    <w:rsid w:val="004D0D75"/>
    <w:rsid w:val="004F24AF"/>
    <w:rsid w:val="00502020"/>
    <w:rsid w:val="005116FD"/>
    <w:rsid w:val="00540E0C"/>
    <w:rsid w:val="0054478A"/>
    <w:rsid w:val="0057317E"/>
    <w:rsid w:val="00583B14"/>
    <w:rsid w:val="005A3DDC"/>
    <w:rsid w:val="005F5CF7"/>
    <w:rsid w:val="00611664"/>
    <w:rsid w:val="006411D0"/>
    <w:rsid w:val="00666FA5"/>
    <w:rsid w:val="00677977"/>
    <w:rsid w:val="00685F02"/>
    <w:rsid w:val="006C103B"/>
    <w:rsid w:val="00710A28"/>
    <w:rsid w:val="00732D0D"/>
    <w:rsid w:val="00734C3E"/>
    <w:rsid w:val="00745F8E"/>
    <w:rsid w:val="00751268"/>
    <w:rsid w:val="00754D7D"/>
    <w:rsid w:val="00754E4F"/>
    <w:rsid w:val="00757E4A"/>
    <w:rsid w:val="00764BAD"/>
    <w:rsid w:val="007665EF"/>
    <w:rsid w:val="00776D35"/>
    <w:rsid w:val="00777177"/>
    <w:rsid w:val="007A2E75"/>
    <w:rsid w:val="007A3491"/>
    <w:rsid w:val="007B2FA6"/>
    <w:rsid w:val="007C2673"/>
    <w:rsid w:val="007D532C"/>
    <w:rsid w:val="007D6F67"/>
    <w:rsid w:val="007E4DD1"/>
    <w:rsid w:val="007E5947"/>
    <w:rsid w:val="007F45E0"/>
    <w:rsid w:val="007F6AC8"/>
    <w:rsid w:val="008476B1"/>
    <w:rsid w:val="008740CE"/>
    <w:rsid w:val="0088493C"/>
    <w:rsid w:val="00886D6F"/>
    <w:rsid w:val="00895C89"/>
    <w:rsid w:val="008A7609"/>
    <w:rsid w:val="008B3875"/>
    <w:rsid w:val="008B59E6"/>
    <w:rsid w:val="008C0832"/>
    <w:rsid w:val="008D7AB3"/>
    <w:rsid w:val="008E4CB2"/>
    <w:rsid w:val="008F4620"/>
    <w:rsid w:val="0090537E"/>
    <w:rsid w:val="00910F59"/>
    <w:rsid w:val="009134B9"/>
    <w:rsid w:val="00913B28"/>
    <w:rsid w:val="00922076"/>
    <w:rsid w:val="00924C7E"/>
    <w:rsid w:val="00932D44"/>
    <w:rsid w:val="009353DA"/>
    <w:rsid w:val="00954123"/>
    <w:rsid w:val="00955047"/>
    <w:rsid w:val="00967461"/>
    <w:rsid w:val="009B0576"/>
    <w:rsid w:val="009E47D8"/>
    <w:rsid w:val="00A04C08"/>
    <w:rsid w:val="00A27A6A"/>
    <w:rsid w:val="00A3153B"/>
    <w:rsid w:val="00A52039"/>
    <w:rsid w:val="00A53802"/>
    <w:rsid w:val="00A977F2"/>
    <w:rsid w:val="00AA0A42"/>
    <w:rsid w:val="00AB1C26"/>
    <w:rsid w:val="00AC33D2"/>
    <w:rsid w:val="00AE5D9C"/>
    <w:rsid w:val="00B01826"/>
    <w:rsid w:val="00B0288A"/>
    <w:rsid w:val="00B0621E"/>
    <w:rsid w:val="00B119C1"/>
    <w:rsid w:val="00B14885"/>
    <w:rsid w:val="00B25A0F"/>
    <w:rsid w:val="00B548CB"/>
    <w:rsid w:val="00B57CEB"/>
    <w:rsid w:val="00B63BAB"/>
    <w:rsid w:val="00B63C6C"/>
    <w:rsid w:val="00B75BD9"/>
    <w:rsid w:val="00B95B19"/>
    <w:rsid w:val="00BC5689"/>
    <w:rsid w:val="00BC60FC"/>
    <w:rsid w:val="00BE0461"/>
    <w:rsid w:val="00BE3D42"/>
    <w:rsid w:val="00BE405E"/>
    <w:rsid w:val="00BF6C73"/>
    <w:rsid w:val="00C32E75"/>
    <w:rsid w:val="00C639F8"/>
    <w:rsid w:val="00C94B58"/>
    <w:rsid w:val="00C97F48"/>
    <w:rsid w:val="00CB1000"/>
    <w:rsid w:val="00CB59FE"/>
    <w:rsid w:val="00CC32C5"/>
    <w:rsid w:val="00D0477C"/>
    <w:rsid w:val="00D13B99"/>
    <w:rsid w:val="00D15956"/>
    <w:rsid w:val="00D15F0A"/>
    <w:rsid w:val="00D1644C"/>
    <w:rsid w:val="00D20BF3"/>
    <w:rsid w:val="00D2267E"/>
    <w:rsid w:val="00D30753"/>
    <w:rsid w:val="00D34FD9"/>
    <w:rsid w:val="00D37B62"/>
    <w:rsid w:val="00D46957"/>
    <w:rsid w:val="00D54C30"/>
    <w:rsid w:val="00D5695E"/>
    <w:rsid w:val="00D66C2B"/>
    <w:rsid w:val="00D73225"/>
    <w:rsid w:val="00D75263"/>
    <w:rsid w:val="00D837F2"/>
    <w:rsid w:val="00D95F9B"/>
    <w:rsid w:val="00DA7E84"/>
    <w:rsid w:val="00DC2144"/>
    <w:rsid w:val="00DE65DC"/>
    <w:rsid w:val="00DF5797"/>
    <w:rsid w:val="00E11A44"/>
    <w:rsid w:val="00E12121"/>
    <w:rsid w:val="00E32289"/>
    <w:rsid w:val="00E373BD"/>
    <w:rsid w:val="00E429BC"/>
    <w:rsid w:val="00E46BD2"/>
    <w:rsid w:val="00E66BF1"/>
    <w:rsid w:val="00E710CF"/>
    <w:rsid w:val="00E7793C"/>
    <w:rsid w:val="00E97A9D"/>
    <w:rsid w:val="00EA67D8"/>
    <w:rsid w:val="00ED6C15"/>
    <w:rsid w:val="00EF63BB"/>
    <w:rsid w:val="00F00228"/>
    <w:rsid w:val="00F04FE4"/>
    <w:rsid w:val="00F14D78"/>
    <w:rsid w:val="00F532B8"/>
    <w:rsid w:val="00F70F29"/>
    <w:rsid w:val="00F8154C"/>
    <w:rsid w:val="00F935E9"/>
    <w:rsid w:val="00F93684"/>
    <w:rsid w:val="00F94D79"/>
    <w:rsid w:val="00FA1479"/>
    <w:rsid w:val="00FA2903"/>
    <w:rsid w:val="00FA29C3"/>
    <w:rsid w:val="00FA6642"/>
    <w:rsid w:val="00FD1213"/>
    <w:rsid w:val="00FF69C1"/>
    <w:rsid w:val="00FF75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1569DA18"/>
  <w15:chartTrackingRefBased/>
  <w15:docId w15:val="{5092F07E-2E30-44DE-8086-1C99C6E0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7D8"/>
  </w:style>
  <w:style w:type="paragraph" w:styleId="1">
    <w:name w:val="heading 1"/>
    <w:basedOn w:val="a"/>
    <w:next w:val="a"/>
    <w:link w:val="1Char"/>
    <w:uiPriority w:val="9"/>
    <w:qFormat/>
    <w:rsid w:val="00754D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A538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A538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Char"/>
    <w:uiPriority w:val="9"/>
    <w:unhideWhenUsed/>
    <w:qFormat/>
    <w:rsid w:val="00754D7D"/>
    <w:pPr>
      <w:keepNext/>
      <w:keepLines/>
      <w:widowControl w:val="0"/>
      <w:spacing w:before="40" w:after="0" w:line="240" w:lineRule="auto"/>
      <w:outlineLvl w:val="7"/>
    </w:pPr>
    <w:rPr>
      <w:rFonts w:asciiTheme="majorHAnsi" w:eastAsiaTheme="majorEastAsia" w:hAnsiTheme="majorHAnsi" w:cstheme="majorBidi"/>
      <w:color w:val="272727" w:themeColor="text1" w:themeTint="D8"/>
      <w:sz w:val="21"/>
      <w:szCs w:val="21"/>
      <w:lang w:val="ro-RO" w:eastAsia="ro-RO"/>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54D7D"/>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754D7D"/>
    <w:pPr>
      <w:outlineLvl w:val="9"/>
    </w:pPr>
    <w:rPr>
      <w:lang w:eastAsia="el-GR"/>
    </w:rPr>
  </w:style>
  <w:style w:type="paragraph" w:styleId="10">
    <w:name w:val="toc 1"/>
    <w:basedOn w:val="a"/>
    <w:next w:val="a"/>
    <w:autoRedefine/>
    <w:uiPriority w:val="39"/>
    <w:unhideWhenUsed/>
    <w:rsid w:val="00754D7D"/>
    <w:pPr>
      <w:spacing w:after="100"/>
    </w:pPr>
  </w:style>
  <w:style w:type="character" w:styleId="-">
    <w:name w:val="Hyperlink"/>
    <w:basedOn w:val="a0"/>
    <w:uiPriority w:val="99"/>
    <w:unhideWhenUsed/>
    <w:rsid w:val="00754D7D"/>
    <w:rPr>
      <w:color w:val="0563C1" w:themeColor="hyperlink"/>
      <w:u w:val="single"/>
    </w:rPr>
  </w:style>
  <w:style w:type="character" w:customStyle="1" w:styleId="8Char">
    <w:name w:val="Επικεφαλίδα 8 Char"/>
    <w:basedOn w:val="a0"/>
    <w:link w:val="8"/>
    <w:uiPriority w:val="9"/>
    <w:rsid w:val="00754D7D"/>
    <w:rPr>
      <w:rFonts w:asciiTheme="majorHAnsi" w:eastAsiaTheme="majorEastAsia" w:hAnsiTheme="majorHAnsi" w:cstheme="majorBidi"/>
      <w:color w:val="272727" w:themeColor="text1" w:themeTint="D8"/>
      <w:sz w:val="21"/>
      <w:szCs w:val="21"/>
      <w:lang w:val="ro-RO" w:eastAsia="ro-RO"/>
    </w:rPr>
  </w:style>
  <w:style w:type="paragraph" w:customStyle="1" w:styleId="11">
    <w:name w:val="Βασικό1"/>
    <w:rsid w:val="00754D7D"/>
    <w:pPr>
      <w:widowControl w:val="0"/>
      <w:spacing w:after="0" w:line="240" w:lineRule="auto"/>
    </w:pPr>
    <w:rPr>
      <w:rFonts w:ascii="Times New Roman" w:eastAsia="Times New Roman" w:hAnsi="Times New Roman" w:cs="Times New Roman"/>
      <w:sz w:val="24"/>
      <w:szCs w:val="24"/>
      <w:lang w:val="ro-RO" w:eastAsia="ro-RO"/>
    </w:rPr>
  </w:style>
  <w:style w:type="table" w:styleId="a4">
    <w:name w:val="Table Grid"/>
    <w:basedOn w:val="a1"/>
    <w:uiPriority w:val="59"/>
    <w:rsid w:val="00754D7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Intense Reference"/>
    <w:basedOn w:val="a0"/>
    <w:uiPriority w:val="32"/>
    <w:qFormat/>
    <w:rsid w:val="00754D7D"/>
    <w:rPr>
      <w:b/>
      <w:bCs/>
      <w:smallCaps/>
      <w:color w:val="4472C4" w:themeColor="accent1"/>
      <w:spacing w:val="5"/>
    </w:rPr>
  </w:style>
  <w:style w:type="paragraph" w:styleId="a6">
    <w:name w:val="header"/>
    <w:basedOn w:val="a"/>
    <w:link w:val="Char"/>
    <w:uiPriority w:val="99"/>
    <w:unhideWhenUsed/>
    <w:rsid w:val="00754D7D"/>
    <w:pPr>
      <w:tabs>
        <w:tab w:val="center" w:pos="4153"/>
        <w:tab w:val="right" w:pos="8306"/>
      </w:tabs>
      <w:spacing w:after="0" w:line="240" w:lineRule="auto"/>
    </w:pPr>
  </w:style>
  <w:style w:type="character" w:customStyle="1" w:styleId="Char">
    <w:name w:val="Κεφαλίδα Char"/>
    <w:basedOn w:val="a0"/>
    <w:link w:val="a6"/>
    <w:uiPriority w:val="99"/>
    <w:rsid w:val="00754D7D"/>
  </w:style>
  <w:style w:type="paragraph" w:styleId="a7">
    <w:name w:val="footer"/>
    <w:basedOn w:val="a"/>
    <w:link w:val="Char0"/>
    <w:uiPriority w:val="99"/>
    <w:unhideWhenUsed/>
    <w:rsid w:val="00754D7D"/>
    <w:pPr>
      <w:tabs>
        <w:tab w:val="center" w:pos="4153"/>
        <w:tab w:val="right" w:pos="8306"/>
      </w:tabs>
      <w:spacing w:after="0" w:line="240" w:lineRule="auto"/>
    </w:pPr>
  </w:style>
  <w:style w:type="character" w:customStyle="1" w:styleId="Char0">
    <w:name w:val="Υποσέλιδο Char"/>
    <w:basedOn w:val="a0"/>
    <w:link w:val="a7"/>
    <w:uiPriority w:val="99"/>
    <w:rsid w:val="00754D7D"/>
  </w:style>
  <w:style w:type="paragraph" w:styleId="a8">
    <w:name w:val="List Paragraph"/>
    <w:basedOn w:val="a"/>
    <w:uiPriority w:val="34"/>
    <w:qFormat/>
    <w:rsid w:val="00754D7D"/>
    <w:pPr>
      <w:ind w:left="720"/>
      <w:contextualSpacing/>
    </w:pPr>
    <w:rPr>
      <w:rFonts w:eastAsiaTheme="minorEastAsia"/>
      <w:lang w:val="en-US" w:eastAsia="ja-JP"/>
    </w:rPr>
  </w:style>
  <w:style w:type="paragraph" w:styleId="a9">
    <w:name w:val="footnote text"/>
    <w:basedOn w:val="a"/>
    <w:link w:val="Char1"/>
    <w:uiPriority w:val="99"/>
    <w:semiHidden/>
    <w:unhideWhenUsed/>
    <w:rsid w:val="00754D7D"/>
    <w:pPr>
      <w:widowControl w:val="0"/>
      <w:spacing w:after="0" w:line="240" w:lineRule="auto"/>
    </w:pPr>
    <w:rPr>
      <w:rFonts w:ascii="Times New Roman" w:eastAsia="Times New Roman" w:hAnsi="Times New Roman" w:cs="Times New Roman"/>
      <w:sz w:val="20"/>
      <w:szCs w:val="20"/>
      <w:lang w:val="ro-RO" w:eastAsia="ro-RO"/>
    </w:rPr>
  </w:style>
  <w:style w:type="character" w:customStyle="1" w:styleId="Char1">
    <w:name w:val="Κείμενο υποσημείωσης Char"/>
    <w:basedOn w:val="a0"/>
    <w:link w:val="a9"/>
    <w:uiPriority w:val="99"/>
    <w:semiHidden/>
    <w:rsid w:val="00754D7D"/>
    <w:rPr>
      <w:rFonts w:ascii="Times New Roman" w:eastAsia="Times New Roman" w:hAnsi="Times New Roman" w:cs="Times New Roman"/>
      <w:sz w:val="20"/>
      <w:szCs w:val="20"/>
      <w:lang w:val="ro-RO" w:eastAsia="ro-RO"/>
    </w:rPr>
  </w:style>
  <w:style w:type="character" w:styleId="aa">
    <w:name w:val="footnote reference"/>
    <w:basedOn w:val="a0"/>
    <w:uiPriority w:val="99"/>
    <w:semiHidden/>
    <w:unhideWhenUsed/>
    <w:rsid w:val="00754D7D"/>
    <w:rPr>
      <w:vertAlign w:val="superscript"/>
    </w:rPr>
  </w:style>
  <w:style w:type="character" w:styleId="ab">
    <w:name w:val="Strong"/>
    <w:basedOn w:val="a0"/>
    <w:uiPriority w:val="22"/>
    <w:qFormat/>
    <w:rsid w:val="00754D7D"/>
    <w:rPr>
      <w:b/>
      <w:bCs/>
    </w:rPr>
  </w:style>
  <w:style w:type="character" w:customStyle="1" w:styleId="2Char">
    <w:name w:val="Επικεφαλίδα 2 Char"/>
    <w:basedOn w:val="a0"/>
    <w:link w:val="2"/>
    <w:uiPriority w:val="9"/>
    <w:rsid w:val="00A53802"/>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A53802"/>
    <w:rPr>
      <w:rFonts w:asciiTheme="majorHAnsi" w:eastAsiaTheme="majorEastAsia" w:hAnsiTheme="majorHAnsi" w:cstheme="majorBidi"/>
      <w:color w:val="1F3763" w:themeColor="accent1" w:themeShade="7F"/>
      <w:sz w:val="24"/>
      <w:szCs w:val="24"/>
    </w:rPr>
  </w:style>
  <w:style w:type="paragraph" w:styleId="20">
    <w:name w:val="toc 2"/>
    <w:basedOn w:val="a"/>
    <w:next w:val="a"/>
    <w:autoRedefine/>
    <w:uiPriority w:val="39"/>
    <w:unhideWhenUsed/>
    <w:rsid w:val="00A53802"/>
    <w:pPr>
      <w:spacing w:after="100"/>
      <w:ind w:left="220"/>
    </w:pPr>
  </w:style>
  <w:style w:type="character" w:styleId="ac">
    <w:name w:val="Intense Emphasis"/>
    <w:basedOn w:val="a0"/>
    <w:uiPriority w:val="21"/>
    <w:qFormat/>
    <w:rsid w:val="007D6F67"/>
    <w:rPr>
      <w:i/>
      <w:iCs/>
      <w:color w:val="4472C4" w:themeColor="accent1"/>
    </w:rPr>
  </w:style>
  <w:style w:type="paragraph" w:styleId="30">
    <w:name w:val="toc 3"/>
    <w:basedOn w:val="a"/>
    <w:next w:val="a"/>
    <w:autoRedefine/>
    <w:uiPriority w:val="39"/>
    <w:unhideWhenUsed/>
    <w:rsid w:val="007D6F67"/>
    <w:pPr>
      <w:spacing w:after="100"/>
      <w:ind w:left="440"/>
    </w:pPr>
  </w:style>
  <w:style w:type="paragraph" w:customStyle="1" w:styleId="Default">
    <w:name w:val="Default"/>
    <w:rsid w:val="00CB59FE"/>
    <w:pPr>
      <w:autoSpaceDE w:val="0"/>
      <w:autoSpaceDN w:val="0"/>
      <w:adjustRightInd w:val="0"/>
      <w:spacing w:after="0" w:line="240" w:lineRule="auto"/>
    </w:pPr>
    <w:rPr>
      <w:rFonts w:ascii="Arial" w:hAnsi="Arial" w:cs="Arial"/>
      <w:color w:val="000000"/>
      <w:sz w:val="24"/>
      <w:szCs w:val="24"/>
    </w:rPr>
  </w:style>
  <w:style w:type="character" w:styleId="ad">
    <w:name w:val="Unresolved Mention"/>
    <w:basedOn w:val="a0"/>
    <w:uiPriority w:val="99"/>
    <w:semiHidden/>
    <w:unhideWhenUsed/>
    <w:rsid w:val="000104AD"/>
    <w:rPr>
      <w:color w:val="605E5C"/>
      <w:shd w:val="clear" w:color="auto" w:fill="E1DFDD"/>
    </w:rPr>
  </w:style>
  <w:style w:type="character" w:styleId="ae">
    <w:name w:val="annotation reference"/>
    <w:basedOn w:val="a0"/>
    <w:uiPriority w:val="99"/>
    <w:semiHidden/>
    <w:unhideWhenUsed/>
    <w:rsid w:val="00F04FE4"/>
    <w:rPr>
      <w:sz w:val="16"/>
      <w:szCs w:val="16"/>
    </w:rPr>
  </w:style>
  <w:style w:type="paragraph" w:styleId="af">
    <w:name w:val="annotation text"/>
    <w:basedOn w:val="a"/>
    <w:link w:val="Char2"/>
    <w:uiPriority w:val="99"/>
    <w:semiHidden/>
    <w:unhideWhenUsed/>
    <w:rsid w:val="00F04FE4"/>
    <w:pPr>
      <w:spacing w:line="240" w:lineRule="auto"/>
    </w:pPr>
    <w:rPr>
      <w:sz w:val="20"/>
      <w:szCs w:val="20"/>
    </w:rPr>
  </w:style>
  <w:style w:type="character" w:customStyle="1" w:styleId="Char2">
    <w:name w:val="Κείμενο σχολίου Char"/>
    <w:basedOn w:val="a0"/>
    <w:link w:val="af"/>
    <w:uiPriority w:val="99"/>
    <w:semiHidden/>
    <w:rsid w:val="00F04FE4"/>
    <w:rPr>
      <w:sz w:val="20"/>
      <w:szCs w:val="20"/>
    </w:rPr>
  </w:style>
  <w:style w:type="paragraph" w:styleId="af0">
    <w:name w:val="annotation subject"/>
    <w:basedOn w:val="af"/>
    <w:next w:val="af"/>
    <w:link w:val="Char3"/>
    <w:uiPriority w:val="99"/>
    <w:semiHidden/>
    <w:unhideWhenUsed/>
    <w:rsid w:val="00F04FE4"/>
    <w:rPr>
      <w:b/>
      <w:bCs/>
    </w:rPr>
  </w:style>
  <w:style w:type="character" w:customStyle="1" w:styleId="Char3">
    <w:name w:val="Θέμα σχολίου Char"/>
    <w:basedOn w:val="Char2"/>
    <w:link w:val="af0"/>
    <w:uiPriority w:val="99"/>
    <w:semiHidden/>
    <w:rsid w:val="00F04FE4"/>
    <w:rPr>
      <w:b/>
      <w:bCs/>
      <w:sz w:val="20"/>
      <w:szCs w:val="20"/>
    </w:rPr>
  </w:style>
  <w:style w:type="paragraph" w:styleId="af1">
    <w:name w:val="Balloon Text"/>
    <w:basedOn w:val="a"/>
    <w:link w:val="Char4"/>
    <w:uiPriority w:val="99"/>
    <w:semiHidden/>
    <w:unhideWhenUsed/>
    <w:rsid w:val="00F04FE4"/>
    <w:pPr>
      <w:spacing w:after="0" w:line="240" w:lineRule="auto"/>
    </w:pPr>
    <w:rPr>
      <w:rFonts w:ascii="Segoe UI" w:hAnsi="Segoe UI" w:cs="Segoe UI"/>
      <w:sz w:val="18"/>
      <w:szCs w:val="18"/>
    </w:rPr>
  </w:style>
  <w:style w:type="character" w:customStyle="1" w:styleId="Char4">
    <w:name w:val="Κείμενο πλαισίου Char"/>
    <w:basedOn w:val="a0"/>
    <w:link w:val="af1"/>
    <w:uiPriority w:val="99"/>
    <w:semiHidden/>
    <w:rsid w:val="00F04FE4"/>
    <w:rPr>
      <w:rFonts w:ascii="Segoe UI" w:hAnsi="Segoe UI" w:cs="Segoe UI"/>
      <w:sz w:val="18"/>
      <w:szCs w:val="18"/>
    </w:rPr>
  </w:style>
  <w:style w:type="paragraph" w:styleId="-HTML">
    <w:name w:val="HTML Preformatted"/>
    <w:basedOn w:val="a"/>
    <w:link w:val="-HTMLChar"/>
    <w:uiPriority w:val="99"/>
    <w:semiHidden/>
    <w:unhideWhenUsed/>
    <w:rsid w:val="00D20BF3"/>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D20BF3"/>
    <w:rPr>
      <w:rFonts w:ascii="Consolas" w:hAnsi="Consolas"/>
      <w:sz w:val="20"/>
      <w:szCs w:val="20"/>
    </w:rPr>
  </w:style>
  <w:style w:type="character" w:styleId="-0">
    <w:name w:val="FollowedHyperlink"/>
    <w:basedOn w:val="a0"/>
    <w:uiPriority w:val="99"/>
    <w:semiHidden/>
    <w:unhideWhenUsed/>
    <w:rsid w:val="008A7609"/>
    <w:rPr>
      <w:color w:val="954F72" w:themeColor="followedHyperlink"/>
      <w:u w:val="single"/>
    </w:rPr>
  </w:style>
  <w:style w:type="character" w:customStyle="1" w:styleId="tlid-translation">
    <w:name w:val="tlid-translation"/>
    <w:basedOn w:val="a0"/>
    <w:rsid w:val="00D30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9204">
      <w:bodyDiv w:val="1"/>
      <w:marLeft w:val="0"/>
      <w:marRight w:val="0"/>
      <w:marTop w:val="0"/>
      <w:marBottom w:val="0"/>
      <w:divBdr>
        <w:top w:val="none" w:sz="0" w:space="0" w:color="auto"/>
        <w:left w:val="none" w:sz="0" w:space="0" w:color="auto"/>
        <w:bottom w:val="none" w:sz="0" w:space="0" w:color="auto"/>
        <w:right w:val="none" w:sz="0" w:space="0" w:color="auto"/>
      </w:divBdr>
    </w:div>
    <w:div w:id="93793785">
      <w:bodyDiv w:val="1"/>
      <w:marLeft w:val="0"/>
      <w:marRight w:val="0"/>
      <w:marTop w:val="0"/>
      <w:marBottom w:val="0"/>
      <w:divBdr>
        <w:top w:val="none" w:sz="0" w:space="0" w:color="auto"/>
        <w:left w:val="none" w:sz="0" w:space="0" w:color="auto"/>
        <w:bottom w:val="none" w:sz="0" w:space="0" w:color="auto"/>
        <w:right w:val="none" w:sz="0" w:space="0" w:color="auto"/>
      </w:divBdr>
    </w:div>
    <w:div w:id="100270283">
      <w:bodyDiv w:val="1"/>
      <w:marLeft w:val="0"/>
      <w:marRight w:val="0"/>
      <w:marTop w:val="0"/>
      <w:marBottom w:val="0"/>
      <w:divBdr>
        <w:top w:val="none" w:sz="0" w:space="0" w:color="auto"/>
        <w:left w:val="none" w:sz="0" w:space="0" w:color="auto"/>
        <w:bottom w:val="none" w:sz="0" w:space="0" w:color="auto"/>
        <w:right w:val="none" w:sz="0" w:space="0" w:color="auto"/>
      </w:divBdr>
    </w:div>
    <w:div w:id="377436940">
      <w:bodyDiv w:val="1"/>
      <w:marLeft w:val="0"/>
      <w:marRight w:val="0"/>
      <w:marTop w:val="0"/>
      <w:marBottom w:val="0"/>
      <w:divBdr>
        <w:top w:val="none" w:sz="0" w:space="0" w:color="auto"/>
        <w:left w:val="none" w:sz="0" w:space="0" w:color="auto"/>
        <w:bottom w:val="none" w:sz="0" w:space="0" w:color="auto"/>
        <w:right w:val="none" w:sz="0" w:space="0" w:color="auto"/>
      </w:divBdr>
    </w:div>
    <w:div w:id="568881366">
      <w:bodyDiv w:val="1"/>
      <w:marLeft w:val="0"/>
      <w:marRight w:val="0"/>
      <w:marTop w:val="0"/>
      <w:marBottom w:val="0"/>
      <w:divBdr>
        <w:top w:val="none" w:sz="0" w:space="0" w:color="auto"/>
        <w:left w:val="none" w:sz="0" w:space="0" w:color="auto"/>
        <w:bottom w:val="none" w:sz="0" w:space="0" w:color="auto"/>
        <w:right w:val="none" w:sz="0" w:space="0" w:color="auto"/>
      </w:divBdr>
      <w:divsChild>
        <w:div w:id="2073238581">
          <w:marLeft w:val="0"/>
          <w:marRight w:val="0"/>
          <w:marTop w:val="0"/>
          <w:marBottom w:val="0"/>
          <w:divBdr>
            <w:top w:val="none" w:sz="0" w:space="0" w:color="auto"/>
            <w:left w:val="none" w:sz="0" w:space="0" w:color="auto"/>
            <w:bottom w:val="none" w:sz="0" w:space="0" w:color="auto"/>
            <w:right w:val="none" w:sz="0" w:space="0" w:color="auto"/>
          </w:divBdr>
        </w:div>
        <w:div w:id="881986698">
          <w:marLeft w:val="0"/>
          <w:marRight w:val="0"/>
          <w:marTop w:val="0"/>
          <w:marBottom w:val="0"/>
          <w:divBdr>
            <w:top w:val="none" w:sz="0" w:space="0" w:color="auto"/>
            <w:left w:val="none" w:sz="0" w:space="0" w:color="auto"/>
            <w:bottom w:val="none" w:sz="0" w:space="0" w:color="auto"/>
            <w:right w:val="none" w:sz="0" w:space="0" w:color="auto"/>
          </w:divBdr>
        </w:div>
      </w:divsChild>
    </w:div>
    <w:div w:id="586311334">
      <w:bodyDiv w:val="1"/>
      <w:marLeft w:val="0"/>
      <w:marRight w:val="0"/>
      <w:marTop w:val="0"/>
      <w:marBottom w:val="0"/>
      <w:divBdr>
        <w:top w:val="none" w:sz="0" w:space="0" w:color="auto"/>
        <w:left w:val="none" w:sz="0" w:space="0" w:color="auto"/>
        <w:bottom w:val="none" w:sz="0" w:space="0" w:color="auto"/>
        <w:right w:val="none" w:sz="0" w:space="0" w:color="auto"/>
      </w:divBdr>
    </w:div>
    <w:div w:id="1251042119">
      <w:bodyDiv w:val="1"/>
      <w:marLeft w:val="0"/>
      <w:marRight w:val="0"/>
      <w:marTop w:val="0"/>
      <w:marBottom w:val="0"/>
      <w:divBdr>
        <w:top w:val="none" w:sz="0" w:space="0" w:color="auto"/>
        <w:left w:val="none" w:sz="0" w:space="0" w:color="auto"/>
        <w:bottom w:val="none" w:sz="0" w:space="0" w:color="auto"/>
        <w:right w:val="none" w:sz="0" w:space="0" w:color="auto"/>
      </w:divBdr>
    </w:div>
    <w:div w:id="1315833405">
      <w:bodyDiv w:val="1"/>
      <w:marLeft w:val="0"/>
      <w:marRight w:val="0"/>
      <w:marTop w:val="0"/>
      <w:marBottom w:val="0"/>
      <w:divBdr>
        <w:top w:val="none" w:sz="0" w:space="0" w:color="auto"/>
        <w:left w:val="none" w:sz="0" w:space="0" w:color="auto"/>
        <w:bottom w:val="none" w:sz="0" w:space="0" w:color="auto"/>
        <w:right w:val="none" w:sz="0" w:space="0" w:color="auto"/>
      </w:divBdr>
    </w:div>
    <w:div w:id="1368674956">
      <w:bodyDiv w:val="1"/>
      <w:marLeft w:val="0"/>
      <w:marRight w:val="0"/>
      <w:marTop w:val="0"/>
      <w:marBottom w:val="0"/>
      <w:divBdr>
        <w:top w:val="none" w:sz="0" w:space="0" w:color="auto"/>
        <w:left w:val="none" w:sz="0" w:space="0" w:color="auto"/>
        <w:bottom w:val="none" w:sz="0" w:space="0" w:color="auto"/>
        <w:right w:val="none" w:sz="0" w:space="0" w:color="auto"/>
      </w:divBdr>
    </w:div>
    <w:div w:id="1402217568">
      <w:bodyDiv w:val="1"/>
      <w:marLeft w:val="0"/>
      <w:marRight w:val="0"/>
      <w:marTop w:val="0"/>
      <w:marBottom w:val="0"/>
      <w:divBdr>
        <w:top w:val="none" w:sz="0" w:space="0" w:color="auto"/>
        <w:left w:val="none" w:sz="0" w:space="0" w:color="auto"/>
        <w:bottom w:val="none" w:sz="0" w:space="0" w:color="auto"/>
        <w:right w:val="none" w:sz="0" w:space="0" w:color="auto"/>
      </w:divBdr>
    </w:div>
    <w:div w:id="1664317763">
      <w:bodyDiv w:val="1"/>
      <w:marLeft w:val="0"/>
      <w:marRight w:val="0"/>
      <w:marTop w:val="0"/>
      <w:marBottom w:val="0"/>
      <w:divBdr>
        <w:top w:val="none" w:sz="0" w:space="0" w:color="auto"/>
        <w:left w:val="none" w:sz="0" w:space="0" w:color="auto"/>
        <w:bottom w:val="none" w:sz="0" w:space="0" w:color="auto"/>
        <w:right w:val="none" w:sz="0" w:space="0" w:color="auto"/>
      </w:divBdr>
    </w:div>
    <w:div w:id="1683701746">
      <w:bodyDiv w:val="1"/>
      <w:marLeft w:val="0"/>
      <w:marRight w:val="0"/>
      <w:marTop w:val="0"/>
      <w:marBottom w:val="0"/>
      <w:divBdr>
        <w:top w:val="none" w:sz="0" w:space="0" w:color="auto"/>
        <w:left w:val="none" w:sz="0" w:space="0" w:color="auto"/>
        <w:bottom w:val="none" w:sz="0" w:space="0" w:color="auto"/>
        <w:right w:val="none" w:sz="0" w:space="0" w:color="auto"/>
      </w:divBdr>
      <w:divsChild>
        <w:div w:id="2010599321">
          <w:marLeft w:val="0"/>
          <w:marRight w:val="0"/>
          <w:marTop w:val="0"/>
          <w:marBottom w:val="0"/>
          <w:divBdr>
            <w:top w:val="none" w:sz="0" w:space="0" w:color="auto"/>
            <w:left w:val="none" w:sz="0" w:space="0" w:color="auto"/>
            <w:bottom w:val="none" w:sz="0" w:space="0" w:color="auto"/>
            <w:right w:val="none" w:sz="0" w:space="0" w:color="auto"/>
          </w:divBdr>
        </w:div>
        <w:div w:id="1062825651">
          <w:marLeft w:val="0"/>
          <w:marRight w:val="0"/>
          <w:marTop w:val="0"/>
          <w:marBottom w:val="0"/>
          <w:divBdr>
            <w:top w:val="none" w:sz="0" w:space="0" w:color="auto"/>
            <w:left w:val="none" w:sz="0" w:space="0" w:color="auto"/>
            <w:bottom w:val="none" w:sz="0" w:space="0" w:color="auto"/>
            <w:right w:val="none" w:sz="0" w:space="0" w:color="auto"/>
          </w:divBdr>
        </w:div>
      </w:divsChild>
    </w:div>
    <w:div w:id="1798521778">
      <w:bodyDiv w:val="1"/>
      <w:marLeft w:val="0"/>
      <w:marRight w:val="0"/>
      <w:marTop w:val="0"/>
      <w:marBottom w:val="0"/>
      <w:divBdr>
        <w:top w:val="none" w:sz="0" w:space="0" w:color="auto"/>
        <w:left w:val="none" w:sz="0" w:space="0" w:color="auto"/>
        <w:bottom w:val="none" w:sz="0" w:space="0" w:color="auto"/>
        <w:right w:val="none" w:sz="0" w:space="0" w:color="auto"/>
      </w:divBdr>
    </w:div>
    <w:div w:id="1798716055">
      <w:bodyDiv w:val="1"/>
      <w:marLeft w:val="0"/>
      <w:marRight w:val="0"/>
      <w:marTop w:val="0"/>
      <w:marBottom w:val="0"/>
      <w:divBdr>
        <w:top w:val="none" w:sz="0" w:space="0" w:color="auto"/>
        <w:left w:val="none" w:sz="0" w:space="0" w:color="auto"/>
        <w:bottom w:val="none" w:sz="0" w:space="0" w:color="auto"/>
        <w:right w:val="none" w:sz="0" w:space="0" w:color="auto"/>
      </w:divBdr>
    </w:div>
    <w:div w:id="204362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cess.uoa.gr/ATHENA/eng/pages/home" TargetMode="External"/><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hyperlink" Target="https://access.uoa.gr/ATHENA/eng/disabilities/view/3" TargetMode="External"/><Relationship Id="rId84" Type="http://schemas.openxmlformats.org/officeDocument/2006/relationships/hyperlink" Target="https://access.uoa.gr/ATHENA/eng/disabilities/view/7" TargetMode="External"/><Relationship Id="rId138" Type="http://schemas.openxmlformats.org/officeDocument/2006/relationships/hyperlink" Target="http://www.robobraille.org/elearn/en/module8/story.html" TargetMode="External"/><Relationship Id="rId159" Type="http://schemas.openxmlformats.org/officeDocument/2006/relationships/hyperlink" Target="http://www.robobraille.org/sites/default/files/resourcefiles/guide_to_teaching_music_to_partially_sighted.pdf" TargetMode="External"/><Relationship Id="rId170" Type="http://schemas.openxmlformats.org/officeDocument/2006/relationships/hyperlink" Target="http://www.robobraille.org/sites/default/files/resourcefiles/sensus_pharmabraille_-_datasheet.pdf" TargetMode="External"/><Relationship Id="rId191" Type="http://schemas.openxmlformats.org/officeDocument/2006/relationships/hyperlink" Target="https://molendries.be/" TargetMode="External"/><Relationship Id="rId205" Type="http://schemas.openxmlformats.org/officeDocument/2006/relationships/theme" Target="theme/theme1.xml"/><Relationship Id="rId16" Type="http://schemas.openxmlformats.org/officeDocument/2006/relationships/image" Target="media/image9.emf"/><Relationship Id="rId107" Type="http://schemas.openxmlformats.org/officeDocument/2006/relationships/hyperlink" Target="https://access.uoa.gr/ATHENA/eng/categories/view/2" TargetMode="External"/><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hyperlink" Target="http://www.scify.gr/site/en/impact-areas-en/assistive-technologies" TargetMode="External"/><Relationship Id="rId58" Type="http://schemas.openxmlformats.org/officeDocument/2006/relationships/hyperlink" Target="https://access.uoa.gr/ATHENA/eng/disabilities/view/4" TargetMode="External"/><Relationship Id="rId74" Type="http://schemas.openxmlformats.org/officeDocument/2006/relationships/image" Target="media/image49.jpeg"/><Relationship Id="rId79" Type="http://schemas.openxmlformats.org/officeDocument/2006/relationships/hyperlink" Target="https://access.uoa.gr/ATHENA/eng/disabilities/view/9" TargetMode="External"/><Relationship Id="rId102" Type="http://schemas.openxmlformats.org/officeDocument/2006/relationships/hyperlink" Target="https://access.uoa.gr/ATHENA/eng/categories/view/14" TargetMode="External"/><Relationship Id="rId123" Type="http://schemas.openxmlformats.org/officeDocument/2006/relationships/hyperlink" Target="https://www.orcam.com/en/about/" TargetMode="External"/><Relationship Id="rId128" Type="http://schemas.openxmlformats.org/officeDocument/2006/relationships/hyperlink" Target="http://www.sensusaccess.com/" TargetMode="External"/><Relationship Id="rId144" Type="http://schemas.openxmlformats.org/officeDocument/2006/relationships/hyperlink" Target="https://www.dropbox.com/s/oixr4q6uf7plrrq/Unit%201%20From%20Relief%20Letters%20to%20RoboBraille.pptx?dl=0" TargetMode="External"/><Relationship Id="rId149" Type="http://schemas.openxmlformats.org/officeDocument/2006/relationships/hyperlink" Target="https://www.dropbox.com/s/wgzqrp6g468ujs6/Unit%206%20Braille%20Overview.ppt?dl=0" TargetMode="External"/><Relationship Id="rId5" Type="http://schemas.openxmlformats.org/officeDocument/2006/relationships/webSettings" Target="webSettings.xml"/><Relationship Id="rId90" Type="http://schemas.openxmlformats.org/officeDocument/2006/relationships/hyperlink" Target="https://access.uoa.gr/ATHENA/eng/categories/view/19" TargetMode="External"/><Relationship Id="rId95" Type="http://schemas.openxmlformats.org/officeDocument/2006/relationships/hyperlink" Target="https://access.uoa.gr/ATHENA/eng/categories/view/3" TargetMode="External"/><Relationship Id="rId160" Type="http://schemas.openxmlformats.org/officeDocument/2006/relationships/hyperlink" Target="http://www.robobraille.org/sites/default/files/resourcefiles/teaching_guide_for_first_langauge_and_dyslexia.pdf" TargetMode="External"/><Relationship Id="rId165" Type="http://schemas.openxmlformats.org/officeDocument/2006/relationships/hyperlink" Target="http://www.robobraille.org/sites/default/files/resourcefiles/The%20Robobraille%20Service%20in%20Education%20Catalogue%20Long%20Version%20August%202013%20FINAL.pdf" TargetMode="External"/><Relationship Id="rId181" Type="http://schemas.openxmlformats.org/officeDocument/2006/relationships/hyperlink" Target="https://changeneers.ro/2018/06/26/pot-lucra-eu/" TargetMode="External"/><Relationship Id="rId186" Type="http://schemas.openxmlformats.org/officeDocument/2006/relationships/hyperlink" Target="https://www.galasocietatiicivile.ro/stiri/joburi/persoanele-cu-dizabilita-i-pot-lucra-platforma-de-joburi-dedicata-persoanelor-cu-dizabilita-i-17099.html"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hyperlink" Target="https://access.uoa.gr/ATHENA/eng/disabilities/view/5" TargetMode="External"/><Relationship Id="rId69" Type="http://schemas.openxmlformats.org/officeDocument/2006/relationships/hyperlink" Target="https://access.uoa.gr/ATHENA/eng/disabilities/view/2" TargetMode="External"/><Relationship Id="rId113" Type="http://schemas.openxmlformats.org/officeDocument/2006/relationships/hyperlink" Target="https://access.uoa.gr/ATHENA/eng/categories/view/17" TargetMode="External"/><Relationship Id="rId118" Type="http://schemas.openxmlformats.org/officeDocument/2006/relationships/hyperlink" Target="https://cordis.europa.eu/project/id/778421" TargetMode="External"/><Relationship Id="rId134" Type="http://schemas.openxmlformats.org/officeDocument/2006/relationships/hyperlink" Target="http://www.robobraille.org/elearn/en/module4/story.html" TargetMode="External"/><Relationship Id="rId139" Type="http://schemas.openxmlformats.org/officeDocument/2006/relationships/hyperlink" Target="http://www.robobraille.org/elearn/en/module9/story.html" TargetMode="External"/><Relationship Id="rId80" Type="http://schemas.openxmlformats.org/officeDocument/2006/relationships/image" Target="media/image51.png"/><Relationship Id="rId85" Type="http://schemas.openxmlformats.org/officeDocument/2006/relationships/hyperlink" Target="https://access.uoa.gr/ATHENA/eng/categories/view/9" TargetMode="External"/><Relationship Id="rId150" Type="http://schemas.openxmlformats.org/officeDocument/2006/relationships/hyperlink" Target="http://www.robobraille.org/project-inclutech" TargetMode="External"/><Relationship Id="rId155" Type="http://schemas.openxmlformats.org/officeDocument/2006/relationships/hyperlink" Target="http://www.robobraille.org/sites/default/files/resourcefiles/teaching_music_-_blind.pdf" TargetMode="External"/><Relationship Id="rId171" Type="http://schemas.openxmlformats.org/officeDocument/2006/relationships/hyperlink" Target="http://www.robobraille.org/resources/videos" TargetMode="External"/><Relationship Id="rId176" Type="http://schemas.openxmlformats.org/officeDocument/2006/relationships/hyperlink" Target="http://www.scify.gr/site/en/" TargetMode="External"/><Relationship Id="rId192" Type="http://schemas.openxmlformats.org/officeDocument/2006/relationships/hyperlink" Target="https://www.gidts.be/" TargetMode="External"/><Relationship Id="rId197" Type="http://schemas.openxmlformats.org/officeDocument/2006/relationships/hyperlink" Target="http://www.valueablenetwork.eu/valueable-catalogue" TargetMode="External"/><Relationship Id="rId201" Type="http://schemas.openxmlformats.org/officeDocument/2006/relationships/hyperlink" Target="https://www.valueablenetwork.eu/resources/elearning-platforms" TargetMode="Externa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44.jpeg"/><Relationship Id="rId103" Type="http://schemas.openxmlformats.org/officeDocument/2006/relationships/hyperlink" Target="https://access.uoa.gr/ATHENA/eng/categories/view/5" TargetMode="External"/><Relationship Id="rId108" Type="http://schemas.openxmlformats.org/officeDocument/2006/relationships/hyperlink" Target="https://access.uoa.gr/ATHENA/eng/categories/view/1" TargetMode="External"/><Relationship Id="rId124" Type="http://schemas.openxmlformats.org/officeDocument/2006/relationships/hyperlink" Target="https://www.euassistant.com/wp-content/themes/dustland-express/files/RO/Modul%2010%20Instrumente%20asistive.pdf" TargetMode="External"/><Relationship Id="rId129" Type="http://schemas.openxmlformats.org/officeDocument/2006/relationships/hyperlink" Target="http://robobraille.org/convert-file" TargetMode="External"/><Relationship Id="rId54" Type="http://schemas.openxmlformats.org/officeDocument/2006/relationships/hyperlink" Target="http://www.scify.gr/site/en/" TargetMode="External"/><Relationship Id="rId70" Type="http://schemas.openxmlformats.org/officeDocument/2006/relationships/hyperlink" Target="https://access.uoa.gr/ATHENA/eng/disabilities/view/1" TargetMode="External"/><Relationship Id="rId75" Type="http://schemas.openxmlformats.org/officeDocument/2006/relationships/hyperlink" Target="https://access.uoa.gr/ATHENA/eng/disabilities/view/6" TargetMode="External"/><Relationship Id="rId91" Type="http://schemas.openxmlformats.org/officeDocument/2006/relationships/hyperlink" Target="https://access.uoa.gr/ATHENA/eng/categories/view/6" TargetMode="External"/><Relationship Id="rId96" Type="http://schemas.openxmlformats.org/officeDocument/2006/relationships/hyperlink" Target="https://access.uoa.gr/ATHENA/eng/categories/view/20" TargetMode="External"/><Relationship Id="rId140" Type="http://schemas.openxmlformats.org/officeDocument/2006/relationships/hyperlink" Target="http://www.robobraille.org/elearn/cz/story.html" TargetMode="External"/><Relationship Id="rId145" Type="http://schemas.openxmlformats.org/officeDocument/2006/relationships/hyperlink" Target="https://www.dropbox.com/s/qml8fz014a3fxuo/Unit%202%20Accessible_Word_Documents.ppt?dl=0" TargetMode="External"/><Relationship Id="rId161" Type="http://schemas.openxmlformats.org/officeDocument/2006/relationships/hyperlink" Target="http://www.robobraille.org/sites/default/files/resourcefiles/teaching_guide_for_foreign_langauge_and_dyslexia.pdf" TargetMode="External"/><Relationship Id="rId166" Type="http://schemas.openxmlformats.org/officeDocument/2006/relationships/hyperlink" Target="http://www.robobraille.org/sites/default/files/resourcefiles/Current%20languages%20and%20functions%20in%20RoboBraille%201.3.pdf" TargetMode="External"/><Relationship Id="rId182" Type="http://schemas.openxmlformats.org/officeDocument/2006/relationships/hyperlink" Target="https://www.galasocietatiicivile.ro/stiri/joburi/persoanele-cu-dizabilita-i-pot-lucra-platforma-de-joburi-dedicata-persoanelor-cu-dizabilita-i-17099.html" TargetMode="External"/><Relationship Id="rId187" Type="http://schemas.openxmlformats.org/officeDocument/2006/relationships/hyperlink" Target="https://licht-werk.b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jpeg"/><Relationship Id="rId114" Type="http://schemas.openxmlformats.org/officeDocument/2006/relationships/hyperlink" Target="https://access.uoa.gr/ATHENA/eng/categories/view/13" TargetMode="External"/><Relationship Id="rId119" Type="http://schemas.openxmlformats.org/officeDocument/2006/relationships/hyperlink" Target="https://simax.media/?lang=en" TargetMode="External"/><Relationship Id="rId44" Type="http://schemas.openxmlformats.org/officeDocument/2006/relationships/image" Target="media/image37.emf"/><Relationship Id="rId60" Type="http://schemas.openxmlformats.org/officeDocument/2006/relationships/hyperlink" Target="https://access.uoa.gr/ATHENA/eng/disabilities/view/4" TargetMode="External"/><Relationship Id="rId65" Type="http://schemas.openxmlformats.org/officeDocument/2006/relationships/image" Target="media/image46.jpeg"/><Relationship Id="rId81" Type="http://schemas.openxmlformats.org/officeDocument/2006/relationships/hyperlink" Target="https://access.uoa.gr/ATHENA/eng/disabilities/view/9" TargetMode="External"/><Relationship Id="rId86" Type="http://schemas.openxmlformats.org/officeDocument/2006/relationships/hyperlink" Target="https://access.uoa.gr/ATHENA/eng/categories/view/30" TargetMode="External"/><Relationship Id="rId130" Type="http://schemas.openxmlformats.org/officeDocument/2006/relationships/hyperlink" Target="https://www.robobraille.org/sites/default/files/resourcefiles/The%20Robobraille%20Service%20in%20Education%20Catalogue%20Long%20Version%20August%202013%20FINAL.pdf" TargetMode="External"/><Relationship Id="rId135" Type="http://schemas.openxmlformats.org/officeDocument/2006/relationships/hyperlink" Target="http://www.robobraille.org/elearn/en/module5/story.html" TargetMode="External"/><Relationship Id="rId151" Type="http://schemas.openxmlformats.org/officeDocument/2006/relationships/hyperlink" Target="https://ec.europa.eu/programmes/erasmus-plus/projects/" TargetMode="External"/><Relationship Id="rId156" Type="http://schemas.openxmlformats.org/officeDocument/2006/relationships/hyperlink" Target="http://www.robobraille.org/sites/default/files/resourcefiles/guide_to_teaching_first_language_to_partially_sighted.pdf" TargetMode="External"/><Relationship Id="rId177" Type="http://schemas.openxmlformats.org/officeDocument/2006/relationships/hyperlink" Target="https://play.google.com/store/apps/details?id=gr.scify.icsee&amp;hl=en" TargetMode="External"/><Relationship Id="rId198" Type="http://schemas.openxmlformats.org/officeDocument/2006/relationships/hyperlink" Target="https://www.valueablenetwork.eu/resources/app" TargetMode="External"/><Relationship Id="rId172" Type="http://schemas.openxmlformats.org/officeDocument/2006/relationships/hyperlink" Target="http://www.elife-eu.net/" TargetMode="External"/><Relationship Id="rId193" Type="http://schemas.openxmlformats.org/officeDocument/2006/relationships/hyperlink" Target="https://www.emino.be/" TargetMode="External"/><Relationship Id="rId202"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yperlink" Target="https://access.uoa.gr/ATHENA/eng/categories/view/29" TargetMode="External"/><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hyperlink" Target="http://access.uoa.gr/MOBILE_ATHENA/index.php/en/" TargetMode="External"/><Relationship Id="rId76" Type="http://schemas.openxmlformats.org/officeDocument/2006/relationships/hyperlink" Target="https://access.uoa.gr/ATHENA/eng/disabilities/view/8" TargetMode="External"/><Relationship Id="rId97" Type="http://schemas.openxmlformats.org/officeDocument/2006/relationships/hyperlink" Target="https://access.uoa.gr/ATHENA/eng/categories/view/32" TargetMode="External"/><Relationship Id="rId104" Type="http://schemas.openxmlformats.org/officeDocument/2006/relationships/hyperlink" Target="https://access.uoa.gr/ATHENA/eng/categories/view/23" TargetMode="External"/><Relationship Id="rId120" Type="http://schemas.openxmlformats.org/officeDocument/2006/relationships/hyperlink" Target="https://simax.media/simax-about-us/?lang=en" TargetMode="External"/><Relationship Id="rId125" Type="http://schemas.openxmlformats.org/officeDocument/2006/relationships/hyperlink" Target="https://www.who.int/phi/implementation/assistive_technology/romanian_apl_global_survey_for_web.pdf" TargetMode="External"/><Relationship Id="rId141" Type="http://schemas.openxmlformats.org/officeDocument/2006/relationships/hyperlink" Target="http://www.robobraille.org/elearn/sk/story.html" TargetMode="External"/><Relationship Id="rId146" Type="http://schemas.openxmlformats.org/officeDocument/2006/relationships/hyperlink" Target="https://www.dropbox.com/s/nasxfqiwlllklna/Unit%203%20Smart%20Supports%20for%20students.pptx?dl=0" TargetMode="External"/><Relationship Id="rId167" Type="http://schemas.openxmlformats.org/officeDocument/2006/relationships/hyperlink" Target="http://www.robobraille.org/sites/default/files/resourcefiles/robobraille_conversion_matrix_1-3.pdf" TargetMode="External"/><Relationship Id="rId188" Type="http://schemas.openxmlformats.org/officeDocument/2006/relationships/hyperlink" Target="https://www.standaard.be/cnt/dmf20191216_04769564" TargetMode="Externa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hyperlink" Target="https://access.uoa.gr/ATHENA/eng/categories/view/18" TargetMode="External"/><Relationship Id="rId162" Type="http://schemas.openxmlformats.org/officeDocument/2006/relationships/hyperlink" Target="http://www.robobraille.org/sites/default/files/resourcefiles/teaching_guide_for_math_and_dyslexia.pdf" TargetMode="External"/><Relationship Id="rId183" Type="http://schemas.openxmlformats.org/officeDocument/2006/relationships/hyperlink" Target="https://business-talks.ro/start-up-fara-dizabilitati/"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hyperlink" Target="https://access.uoa.gr/ATHENA/eng/disabilities/view/5" TargetMode="External"/><Relationship Id="rId87" Type="http://schemas.openxmlformats.org/officeDocument/2006/relationships/hyperlink" Target="https://access.uoa.gr/ATHENA/eng/categories/view/12" TargetMode="External"/><Relationship Id="rId110" Type="http://schemas.openxmlformats.org/officeDocument/2006/relationships/hyperlink" Target="https://access.uoa.gr/ATHENA/eng/categories/view/10" TargetMode="External"/><Relationship Id="rId115" Type="http://schemas.openxmlformats.org/officeDocument/2006/relationships/hyperlink" Target="https://access.uoa.gr/ATHENA/eng/categories/view/22" TargetMode="External"/><Relationship Id="rId131" Type="http://schemas.openxmlformats.org/officeDocument/2006/relationships/hyperlink" Target="http://www.robobraille.org/elearn/en/module1/story.html" TargetMode="External"/><Relationship Id="rId136" Type="http://schemas.openxmlformats.org/officeDocument/2006/relationships/hyperlink" Target="http://www.robobraille.org/elearn/en/module6/story.html" TargetMode="External"/><Relationship Id="rId157" Type="http://schemas.openxmlformats.org/officeDocument/2006/relationships/hyperlink" Target="http://www.robobraille.org/sites/default/files/resourcefiles/guide_to_teaching_foreign_language_to_partially_sighted.pdf" TargetMode="External"/><Relationship Id="rId178" Type="http://schemas.openxmlformats.org/officeDocument/2006/relationships/hyperlink" Target="https://github.com/ellak-monades-aristeias/ICSee-v1" TargetMode="External"/><Relationship Id="rId61" Type="http://schemas.openxmlformats.org/officeDocument/2006/relationships/hyperlink" Target="https://access.uoa.gr/ATHENA/eng/disabilities/view/3" TargetMode="External"/><Relationship Id="rId82" Type="http://schemas.openxmlformats.org/officeDocument/2006/relationships/hyperlink" Target="https://access.uoa.gr/ATHENA/eng/disabilities/view/7" TargetMode="External"/><Relationship Id="rId152" Type="http://schemas.openxmlformats.org/officeDocument/2006/relationships/image" Target="media/image53.png"/><Relationship Id="rId173" Type="http://schemas.openxmlformats.org/officeDocument/2006/relationships/hyperlink" Target="http://pedva.net/" TargetMode="External"/><Relationship Id="rId194" Type="http://schemas.openxmlformats.org/officeDocument/2006/relationships/hyperlink" Target="https://lightguidesys.com/" TargetMode="External"/><Relationship Id="rId199" Type="http://schemas.openxmlformats.org/officeDocument/2006/relationships/hyperlink" Target="https://www.valueablenetwork.eu/resources/app" TargetMode="External"/><Relationship Id="rId203"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hyperlink" Target="http://speech.di.uoa.gr/" TargetMode="External"/><Relationship Id="rId77" Type="http://schemas.openxmlformats.org/officeDocument/2006/relationships/image" Target="media/image50.png"/><Relationship Id="rId100" Type="http://schemas.openxmlformats.org/officeDocument/2006/relationships/hyperlink" Target="https://access.uoa.gr/ATHENA/eng/categories/view/27" TargetMode="External"/><Relationship Id="rId105" Type="http://schemas.openxmlformats.org/officeDocument/2006/relationships/hyperlink" Target="https://access.uoa.gr/ATHENA/eng/categories/view/26" TargetMode="External"/><Relationship Id="rId126" Type="http://schemas.openxmlformats.org/officeDocument/2006/relationships/hyperlink" Target="http://www.fundacionorange.es/descarga-de-e-mintza/" TargetMode="External"/><Relationship Id="rId147" Type="http://schemas.openxmlformats.org/officeDocument/2006/relationships/hyperlink" Target="https://www.dropbox.com/s/du9rzwd7lc07yzz/Unit%204%20DAISY%20Workshop.ppt?dl=0" TargetMode="External"/><Relationship Id="rId168" Type="http://schemas.openxmlformats.org/officeDocument/2006/relationships/hyperlink" Target="http://www.robobraille.org/sites/default/files/resourcefiles/the_email_interface_to_robobraille_0.pdf" TargetMode="External"/><Relationship Id="rId8" Type="http://schemas.openxmlformats.org/officeDocument/2006/relationships/image" Target="media/image1.emf"/><Relationship Id="rId51" Type="http://schemas.openxmlformats.org/officeDocument/2006/relationships/hyperlink" Target="https://github.com/ellak-monades-aristeias/ICStudy-v1" TargetMode="External"/><Relationship Id="rId72" Type="http://schemas.openxmlformats.org/officeDocument/2006/relationships/hyperlink" Target="https://access.uoa.gr/ATHENA/eng/disabilities/view/1" TargetMode="External"/><Relationship Id="rId93" Type="http://schemas.openxmlformats.org/officeDocument/2006/relationships/hyperlink" Target="https://access.uoa.gr/ATHENA/eng/categories/view/24" TargetMode="External"/><Relationship Id="rId98" Type="http://schemas.openxmlformats.org/officeDocument/2006/relationships/hyperlink" Target="https://access.uoa.gr/ATHENA/eng/categories/view/31" TargetMode="External"/><Relationship Id="rId121" Type="http://schemas.openxmlformats.org/officeDocument/2006/relationships/hyperlink" Target="https://fa-se.de/static/fa_se_de/uploads/2018/07/Case-Study-Signtime.pdf?x47903" TargetMode="External"/><Relationship Id="rId142" Type="http://schemas.openxmlformats.org/officeDocument/2006/relationships/hyperlink" Target="https://www.dropbox.com/s/6bczulct4fzy0ii/The%20Robobraille%20SMART%20Project%20Final.pdf?dl=0" TargetMode="External"/><Relationship Id="rId163" Type="http://schemas.openxmlformats.org/officeDocument/2006/relationships/hyperlink" Target="http://www.robobraille.org/sites/default/files/resourcefiles/teaching_guide_for_music_and_dyslexia.pdf" TargetMode="External"/><Relationship Id="rId184" Type="http://schemas.openxmlformats.org/officeDocument/2006/relationships/hyperlink" Target="https://observatorul.ro" TargetMode="External"/><Relationship Id="rId189" Type="http://schemas.openxmlformats.org/officeDocument/2006/relationships/hyperlink" Target="https://www.radicalevernieuwers.be/content/winnaars-2019"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hyperlink" Target="https://access.uoa.gr/ATHENA/eng/disabilities/view/2" TargetMode="External"/><Relationship Id="rId116" Type="http://schemas.openxmlformats.org/officeDocument/2006/relationships/hyperlink" Target="https://access.uoa.gr/ATHENA/eng/applications/all" TargetMode="External"/><Relationship Id="rId137" Type="http://schemas.openxmlformats.org/officeDocument/2006/relationships/hyperlink" Target="http://www.robobraille.org/elearn/en/module7/story.html" TargetMode="External"/><Relationship Id="rId158" Type="http://schemas.openxmlformats.org/officeDocument/2006/relationships/hyperlink" Target="http://www.robobraille.org/sites/default/files/resourcefiles/guide_to_teaching_maths_to_partially_sighted.pdf" TargetMode="External"/><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45.jpeg"/><Relationship Id="rId83" Type="http://schemas.openxmlformats.org/officeDocument/2006/relationships/image" Target="media/image52.png"/><Relationship Id="rId88" Type="http://schemas.openxmlformats.org/officeDocument/2006/relationships/hyperlink" Target="https://access.uoa.gr/ATHENA/eng/categories/view/4" TargetMode="External"/><Relationship Id="rId111" Type="http://schemas.openxmlformats.org/officeDocument/2006/relationships/hyperlink" Target="https://access.uoa.gr/ATHENA/eng/categories/view/28" TargetMode="External"/><Relationship Id="rId132" Type="http://schemas.openxmlformats.org/officeDocument/2006/relationships/hyperlink" Target="http://www.robobraille.org/elearn/en/module2/story.html" TargetMode="External"/><Relationship Id="rId153" Type="http://schemas.openxmlformats.org/officeDocument/2006/relationships/hyperlink" Target="http://www.robobraille.org/sites/default/files/resourcefiles/teaching_foreign_language_-_blind.pdf" TargetMode="External"/><Relationship Id="rId174" Type="http://schemas.openxmlformats.org/officeDocument/2006/relationships/hyperlink" Target="https://ma.ellak.gr/" TargetMode="External"/><Relationship Id="rId179" Type="http://schemas.openxmlformats.org/officeDocument/2006/relationships/hyperlink" Target="https://github.com/ellak-monades-aristeias/ICSee-v1/wiki/Technical-Documentation" TargetMode="External"/><Relationship Id="rId195" Type="http://schemas.openxmlformats.org/officeDocument/2006/relationships/hyperlink" Target="https://www.valueablenetwork.eu/" TargetMode="External"/><Relationship Id="rId190" Type="http://schemas.openxmlformats.org/officeDocument/2006/relationships/hyperlink" Target="https://mariasteen.be/" TargetMode="External"/><Relationship Id="rId204" Type="http://schemas.openxmlformats.org/officeDocument/2006/relationships/fontTable" Target="fontTable.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hyperlink" Target="https://access.uoa.gr/ATHENA/eng/pages/home" TargetMode="External"/><Relationship Id="rId106" Type="http://schemas.openxmlformats.org/officeDocument/2006/relationships/hyperlink" Target="https://access.uoa.gr/ATHENA/eng/categories/view/11" TargetMode="External"/><Relationship Id="rId127" Type="http://schemas.openxmlformats.org/officeDocument/2006/relationships/hyperlink" Target="http://robobraille.org/introduction-robobraille" TargetMode="Externa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hyperlink" Target="http://www.scify.gr/site/en/impact-areas-en/assistive-technologies/icstudy" TargetMode="External"/><Relationship Id="rId73" Type="http://schemas.openxmlformats.org/officeDocument/2006/relationships/hyperlink" Target="https://access.uoa.gr/ATHENA/eng/disabilities/view/6" TargetMode="External"/><Relationship Id="rId78" Type="http://schemas.openxmlformats.org/officeDocument/2006/relationships/hyperlink" Target="https://access.uoa.gr/ATHENA/eng/disabilities/view/8" TargetMode="External"/><Relationship Id="rId94" Type="http://schemas.openxmlformats.org/officeDocument/2006/relationships/hyperlink" Target="https://access.uoa.gr/ATHENA/eng/categories/view/15" TargetMode="External"/><Relationship Id="rId99" Type="http://schemas.openxmlformats.org/officeDocument/2006/relationships/hyperlink" Target="https://access.uoa.gr/ATHENA/eng/categories/view/16" TargetMode="External"/><Relationship Id="rId101" Type="http://schemas.openxmlformats.org/officeDocument/2006/relationships/hyperlink" Target="https://access.uoa.gr/ATHENA/eng/categories/view/25" TargetMode="External"/><Relationship Id="rId122" Type="http://schemas.openxmlformats.org/officeDocument/2006/relationships/hyperlink" Target="https://www.un.org/development/desa/disabilities/convention-on-the-rights-of-persons-with-disabilities.html" TargetMode="External"/><Relationship Id="rId143" Type="http://schemas.openxmlformats.org/officeDocument/2006/relationships/hyperlink" Target="https://www.dropbox.com/s/t6ma3273v41s3dc/The%20Robobraille%20SMART%20Project%20Final.docx?dl=0" TargetMode="External"/><Relationship Id="rId148" Type="http://schemas.openxmlformats.org/officeDocument/2006/relationships/hyperlink" Target="https://www.dropbox.com/s/qyq0nhf0xe2dh72/Unit%205%20e-books.ppt?dl=0" TargetMode="External"/><Relationship Id="rId164" Type="http://schemas.openxmlformats.org/officeDocument/2006/relationships/hyperlink" Target="http://www.robobraille.org/sites/default/files/resourcefiles/catalogue_of_good_inclusion_practice.pdf" TargetMode="External"/><Relationship Id="rId169" Type="http://schemas.openxmlformats.org/officeDocument/2006/relationships/hyperlink" Target="http://www.robobraille.org/sites/default/files/resourcefiles/RoboBraille%20webB.pdf" TargetMode="External"/><Relationship Id="rId185" Type="http://schemas.openxmlformats.org/officeDocument/2006/relationships/hyperlink" Target="https://observatorul.tv"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potlucra.eu/" TargetMode="External"/><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47.jpeg"/><Relationship Id="rId89" Type="http://schemas.openxmlformats.org/officeDocument/2006/relationships/hyperlink" Target="https://access.uoa.gr/ATHENA/eng/categories/view/8" TargetMode="External"/><Relationship Id="rId112" Type="http://schemas.openxmlformats.org/officeDocument/2006/relationships/hyperlink" Target="https://access.uoa.gr/ATHENA/eng/categories/view/7" TargetMode="External"/><Relationship Id="rId133" Type="http://schemas.openxmlformats.org/officeDocument/2006/relationships/hyperlink" Target="http://www.robobraille.org/elearn/en/module3/story.html" TargetMode="External"/><Relationship Id="rId154" Type="http://schemas.openxmlformats.org/officeDocument/2006/relationships/hyperlink" Target="http://www.robobraille.org/sites/default/files/resourcefiles/teaching_maths_-_blind.pdf" TargetMode="External"/><Relationship Id="rId175" Type="http://schemas.openxmlformats.org/officeDocument/2006/relationships/hyperlink" Target="http://www.latsis-foundation.org/eng/social-welfare-community-development/inclusion-accessibility/grants/all/2016/icsee-innovative-application-for-people-with-visual-impairments" TargetMode="External"/><Relationship Id="rId196" Type="http://schemas.openxmlformats.org/officeDocument/2006/relationships/hyperlink" Target="http://www.aipdpisa.it/it/index.asp" TargetMode="External"/><Relationship Id="rId200" Type="http://schemas.openxmlformats.org/officeDocument/2006/relationships/hyperlink" Target="https://www.valueablenetwork.eu/resources/video-tutorial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dependentliving.co.uk/advice/assistive-technology-education/" TargetMode="External"/><Relationship Id="rId13" Type="http://schemas.openxmlformats.org/officeDocument/2006/relationships/hyperlink" Target="https://www.un.org/development/desa/disabilities/convention-on-the-rights-of-persons-with-disabilities/article-9-accessibility.html" TargetMode="External"/><Relationship Id="rId18" Type="http://schemas.openxmlformats.org/officeDocument/2006/relationships/hyperlink" Target="https://www.independentliving.co.uk/advice/assistive-technology-education/" TargetMode="External"/><Relationship Id="rId26" Type="http://schemas.openxmlformats.org/officeDocument/2006/relationships/hyperlink" Target="https://lightguidesys.com/" TargetMode="External"/><Relationship Id="rId3" Type="http://schemas.openxmlformats.org/officeDocument/2006/relationships/hyperlink" Target="https://www.un.org/development/desa/disabilities/convention-on-the-rights-of-persons-with-disabilities/article-19-living-independently-and-being-included-in-the-community.html" TargetMode="External"/><Relationship Id="rId21" Type="http://schemas.openxmlformats.org/officeDocument/2006/relationships/hyperlink" Target="https://www.nichd.nih.gov/health/topics/rehabtech/conditioninfo/device" TargetMode="External"/><Relationship Id="rId7" Type="http://schemas.openxmlformats.org/officeDocument/2006/relationships/hyperlink" Target="https://www.ctdinstitute.org/sites/default/files/file_attachments/CTD-AT101-V4.pdf" TargetMode="External"/><Relationship Id="rId12" Type="http://schemas.openxmlformats.org/officeDocument/2006/relationships/hyperlink" Target="https://www.un.org/development/desa/disabilities/convention-on-the-rights-of-persons-with-disabilities/article-5-equality-and-non-discrimination.html" TargetMode="External"/><Relationship Id="rId17" Type="http://schemas.openxmlformats.org/officeDocument/2006/relationships/hyperlink" Target="https://www.ctdinstitute.org/sites/default/files/file_attachments/CTD-AT101-V4.pdf" TargetMode="External"/><Relationship Id="rId25" Type="http://schemas.openxmlformats.org/officeDocument/2006/relationships/hyperlink" Target="https://tbinternet.ohchr.org/_layouts/15/treatybodyexternal/Download.aspx?symbolno=CRPD/C/GC/2&amp;Lang=en" TargetMode="External"/><Relationship Id="rId2" Type="http://schemas.openxmlformats.org/officeDocument/2006/relationships/hyperlink" Target="https://www.un.org/development/desa/disabilities/convention-on-the-rights-of-persons-with-disabilities/article-9-accessibility.html" TargetMode="External"/><Relationship Id="rId16" Type="http://schemas.openxmlformats.org/officeDocument/2006/relationships/hyperlink" Target="https://assets.publishing.service.gov.uk/government/uploads/system/uploads/attachment_data/file/345108/easy-read-un-convention.pdf" TargetMode="External"/><Relationship Id="rId20" Type="http://schemas.openxmlformats.org/officeDocument/2006/relationships/hyperlink" Target="https://www.google.com/search?q=Priority+assistive+Products+List&amp;rlz=1C1GCEA_enGR785GR785&amp;sxsrf=ALeKk0357Obp6PcvsQ3ONEpvp30AN1doCA:1586162065384&amp;source=lnms&amp;tbm=isch&amp;sa=X&amp;ved=2ahUKEwi2mNqTstPoAhVVuHEKHbvUBdgQ_AUoAXoECAwQAw&amp;biw=1280&amp;bih=609" TargetMode="External"/><Relationship Id="rId1" Type="http://schemas.openxmlformats.org/officeDocument/2006/relationships/hyperlink" Target="https://www.un.org/development/desa/disabilities/convention-on-the-rights-of-persons-with-disabilities/article-1-purpose.html" TargetMode="External"/><Relationship Id="rId6" Type="http://schemas.openxmlformats.org/officeDocument/2006/relationships/hyperlink" Target="https://www.who.int/news-room/fact-sheets/detail/assistive-technology" TargetMode="External"/><Relationship Id="rId11" Type="http://schemas.openxmlformats.org/officeDocument/2006/relationships/hyperlink" Target="https://www.un.org/development/desa/disabilities/convention-on-the-rights-of-persons-with-disabilities/article-1-purpose.html" TargetMode="External"/><Relationship Id="rId24" Type="http://schemas.openxmlformats.org/officeDocument/2006/relationships/hyperlink" Target="https://www.researchgate.net/publication/322664968_Assistive_technologies_for_people_with_disabilities_-_Part_III_Perspectives_on_assistive_technologies" TargetMode="External"/><Relationship Id="rId5" Type="http://schemas.openxmlformats.org/officeDocument/2006/relationships/hyperlink" Target="http://www.embracingdiversity.net/report/disability-inclusive-policies_1024" TargetMode="External"/><Relationship Id="rId15" Type="http://schemas.openxmlformats.org/officeDocument/2006/relationships/hyperlink" Target="https://www.un.org/development/desa/disabilities/convention-on-the-rights-of-persons-with-disabilities/article-27-work-and-employment.html" TargetMode="External"/><Relationship Id="rId23" Type="http://schemas.openxmlformats.org/officeDocument/2006/relationships/hyperlink" Target="https://www.augsburg.edu/class/wp-content/uploads/sites/78/2014/05/AT-Mind-Map-for-Website.jpg" TargetMode="External"/><Relationship Id="rId10" Type="http://schemas.openxmlformats.org/officeDocument/2006/relationships/hyperlink" Target="https://www.un.org/development/desa/disabilities/convention-on-the-rights-of-persons-with-disabilities/article-4-general-obligations.html" TargetMode="External"/><Relationship Id="rId19" Type="http://schemas.openxmlformats.org/officeDocument/2006/relationships/hyperlink" Target="https://www.who.int/en/news-room/fact-sheets/detail/assistive-technology" TargetMode="External"/><Relationship Id="rId4" Type="http://schemas.openxmlformats.org/officeDocument/2006/relationships/hyperlink" Target="http://bbi.syr.edu/projects/Demand_Side_Models/docs/b_inclusive_policies.htm" TargetMode="External"/><Relationship Id="rId9" Type="http://schemas.openxmlformats.org/officeDocument/2006/relationships/hyperlink" Target="https://www.un.org/development/desa/disabilities/convention-on-the-rights-of-persons-with-disabilities/convention-on-the-rights-of-persons-with-disabilities-2.html" TargetMode="External"/><Relationship Id="rId14" Type="http://schemas.openxmlformats.org/officeDocument/2006/relationships/hyperlink" Target="https://www.un.org/development/desa/disabilities/convention-on-the-rights-of-persons-with-disabilities/article-24-education.html" TargetMode="External"/><Relationship Id="rId22" Type="http://schemas.openxmlformats.org/officeDocument/2006/relationships/hyperlink" Target="https://apps.who.int/medicinedocs/documents/s22396en/s22396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307BE-322D-4F6D-A11A-370FFEFE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3900</TotalTime>
  <Pages>77</Pages>
  <Words>20597</Words>
  <Characters>111226</Characters>
  <Application>Microsoft Office Word</Application>
  <DocSecurity>0</DocSecurity>
  <Lines>926</Lines>
  <Paragraphs>263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laptopuser</dc:creator>
  <cp:keywords/>
  <dc:description/>
  <cp:lastModifiedBy>giorgos grigoriadis</cp:lastModifiedBy>
  <cp:revision>82</cp:revision>
  <dcterms:created xsi:type="dcterms:W3CDTF">2020-05-27T07:18:00Z</dcterms:created>
  <dcterms:modified xsi:type="dcterms:W3CDTF">2020-09-30T10:29:00Z</dcterms:modified>
</cp:coreProperties>
</file>